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96C3" w14:textId="3E3F57D0" w:rsidR="00AA3C20" w:rsidRPr="00183E90" w:rsidRDefault="00AA3C20" w:rsidP="00AA3C20">
      <w:pPr>
        <w:widowControl w:val="0"/>
        <w:autoSpaceDE w:val="0"/>
        <w:autoSpaceDN w:val="0"/>
        <w:adjustRightInd w:val="0"/>
        <w:spacing w:before="0" w:after="0" w:line="240" w:lineRule="auto"/>
        <w:jc w:val="center"/>
        <w:rPr>
          <w:rFonts w:ascii="Calibri" w:eastAsia="Calibri" w:hAnsi="Calibri"/>
          <w:b/>
          <w:bCs/>
          <w:sz w:val="24"/>
          <w:szCs w:val="24"/>
        </w:rPr>
      </w:pPr>
      <w:r w:rsidRPr="00183E90">
        <w:rPr>
          <w:rFonts w:ascii="Calibri" w:eastAsia="Calibri" w:hAnsi="Calibri"/>
          <w:b/>
          <w:bCs/>
          <w:sz w:val="24"/>
          <w:szCs w:val="24"/>
        </w:rPr>
        <w:t>PART I</w:t>
      </w:r>
      <w:r w:rsidR="00DC518F">
        <w:rPr>
          <w:rFonts w:ascii="Calibri" w:eastAsia="Calibri" w:hAnsi="Calibri"/>
          <w:b/>
          <w:bCs/>
          <w:sz w:val="24"/>
          <w:szCs w:val="24"/>
        </w:rPr>
        <w:t>I</w:t>
      </w:r>
      <w:r w:rsidRPr="00183E90">
        <w:rPr>
          <w:rFonts w:ascii="Calibri" w:eastAsia="Calibri" w:hAnsi="Calibri"/>
          <w:b/>
          <w:bCs/>
          <w:sz w:val="24"/>
          <w:szCs w:val="24"/>
        </w:rPr>
        <w:t xml:space="preserve">C: </w:t>
      </w:r>
      <w:r w:rsidR="001730F5">
        <w:rPr>
          <w:rFonts w:ascii="Calibri" w:eastAsia="Calibri" w:hAnsi="Calibri"/>
          <w:b/>
          <w:bCs/>
          <w:sz w:val="24"/>
          <w:szCs w:val="24"/>
        </w:rPr>
        <w:t xml:space="preserve">OTHER </w:t>
      </w:r>
      <w:r w:rsidRPr="00183E90">
        <w:rPr>
          <w:rFonts w:ascii="Calibri" w:eastAsia="Calibri" w:hAnsi="Calibri"/>
          <w:b/>
          <w:bCs/>
          <w:sz w:val="24"/>
          <w:szCs w:val="24"/>
        </w:rPr>
        <w:t>EVIDENCE</w:t>
      </w:r>
    </w:p>
    <w:p w14:paraId="499DA090" w14:textId="77777777" w:rsidR="00AA3C20" w:rsidRPr="00183E90" w:rsidRDefault="00AA3C20" w:rsidP="00AA3C20">
      <w:pPr>
        <w:widowControl w:val="0"/>
        <w:autoSpaceDE w:val="0"/>
        <w:autoSpaceDN w:val="0"/>
        <w:adjustRightInd w:val="0"/>
        <w:spacing w:before="0" w:after="0" w:line="240" w:lineRule="auto"/>
        <w:jc w:val="center"/>
        <w:rPr>
          <w:rFonts w:ascii="Calibri" w:eastAsia="Calibri" w:hAnsi="Calibri"/>
          <w:b/>
          <w:bCs/>
          <w:sz w:val="24"/>
          <w:szCs w:val="24"/>
        </w:rPr>
      </w:pPr>
    </w:p>
    <w:p w14:paraId="090219A9" w14:textId="77777777" w:rsidR="00872B02" w:rsidRPr="00872B02" w:rsidRDefault="00872B02" w:rsidP="00872B02">
      <w:pPr>
        <w:widowControl w:val="0"/>
        <w:spacing w:before="0" w:after="0" w:line="240" w:lineRule="auto"/>
        <w:rPr>
          <w:rFonts w:ascii="Calibri" w:eastAsia="Calibri" w:hAnsi="Calibri" w:cs="Calibri"/>
          <w:i/>
          <w:color w:val="FF0000"/>
          <w:sz w:val="24"/>
          <w:szCs w:val="24"/>
        </w:rPr>
      </w:pPr>
      <w:r w:rsidRPr="00872B02">
        <w:rPr>
          <w:rFonts w:ascii="Calibri" w:eastAsia="Calibri" w:hAnsi="Calibri" w:cs="Calibri"/>
          <w:i/>
          <w:color w:val="FF0000"/>
          <w:sz w:val="24"/>
          <w:szCs w:val="24"/>
        </w:rPr>
        <w:t>Use this page as the Table of Contents for a separate PDF Document. For programs submitting the SSR for Dual Program Reviews, rename this document to Part IID.</w:t>
      </w:r>
    </w:p>
    <w:p w14:paraId="309F1581" w14:textId="77777777" w:rsidR="00872B02" w:rsidRPr="00872B02" w:rsidRDefault="00872B02" w:rsidP="00872B02">
      <w:pPr>
        <w:widowControl w:val="0"/>
        <w:spacing w:before="0" w:after="0" w:line="240" w:lineRule="auto"/>
        <w:rPr>
          <w:rFonts w:ascii="Calibri" w:eastAsia="Calibri" w:hAnsi="Calibri" w:cs="Calibri"/>
          <w:i/>
          <w:color w:val="FF0000"/>
          <w:sz w:val="24"/>
          <w:szCs w:val="24"/>
        </w:rPr>
      </w:pPr>
    </w:p>
    <w:p w14:paraId="6208B6AD" w14:textId="77777777" w:rsidR="00872B02" w:rsidRPr="00872B02" w:rsidRDefault="00872B02" w:rsidP="00872B02">
      <w:pPr>
        <w:widowControl w:val="0"/>
        <w:spacing w:before="0" w:after="0" w:line="240" w:lineRule="auto"/>
        <w:rPr>
          <w:rFonts w:ascii="Calibri" w:eastAsia="Calibri" w:hAnsi="Calibri" w:cs="Calibri"/>
          <w:i/>
          <w:color w:val="FF0000"/>
          <w:sz w:val="24"/>
          <w:szCs w:val="24"/>
        </w:rPr>
      </w:pPr>
      <w:bookmarkStart w:id="0" w:name="_rcwk9um7pwve" w:colFirst="0" w:colLast="0"/>
      <w:bookmarkEnd w:id="0"/>
      <w:r w:rsidRPr="00872B02">
        <w:rPr>
          <w:rFonts w:ascii="Calibri" w:eastAsia="Calibri" w:hAnsi="Calibri" w:cs="Calibri"/>
          <w:i/>
          <w:color w:val="FF0000"/>
          <w:sz w:val="24"/>
          <w:szCs w:val="24"/>
        </w:rPr>
        <w:t xml:space="preserve">Other Evidence should contain documentation or data that provides evidence of compliance with the Standards. Please refer to the SSR Manual for guidance and examples of evidence to support the narrative. </w:t>
      </w:r>
    </w:p>
    <w:p w14:paraId="0354E943" w14:textId="77777777" w:rsidR="00872B02" w:rsidRPr="00872B02" w:rsidRDefault="00872B02" w:rsidP="00872B02">
      <w:pPr>
        <w:widowControl w:val="0"/>
        <w:spacing w:before="0" w:after="0" w:line="240" w:lineRule="auto"/>
        <w:rPr>
          <w:rFonts w:ascii="Calibri" w:eastAsia="Calibri" w:hAnsi="Calibri" w:cs="Calibri"/>
          <w:i/>
          <w:color w:val="FF0000"/>
          <w:sz w:val="24"/>
          <w:szCs w:val="24"/>
        </w:rPr>
      </w:pPr>
      <w:bookmarkStart w:id="1" w:name="_ymw111mon20d" w:colFirst="0" w:colLast="0"/>
      <w:bookmarkEnd w:id="1"/>
    </w:p>
    <w:p w14:paraId="6B855DB8" w14:textId="77777777" w:rsidR="00872B02" w:rsidRPr="00872B02" w:rsidRDefault="00872B02" w:rsidP="00872B02">
      <w:pPr>
        <w:widowControl w:val="0"/>
        <w:spacing w:before="0" w:after="0" w:line="240" w:lineRule="auto"/>
        <w:rPr>
          <w:rFonts w:ascii="Calibri" w:eastAsia="Calibri" w:hAnsi="Calibri" w:cs="Calibri"/>
          <w:i/>
          <w:color w:val="FF0000"/>
          <w:sz w:val="24"/>
          <w:szCs w:val="24"/>
        </w:rPr>
      </w:pPr>
      <w:bookmarkStart w:id="2" w:name="_z2wuuca80yhm" w:colFirst="0" w:colLast="0"/>
      <w:bookmarkEnd w:id="2"/>
      <w:r w:rsidRPr="00872B02">
        <w:rPr>
          <w:rFonts w:ascii="Calibri" w:eastAsia="Calibri" w:hAnsi="Calibri" w:cs="Calibri"/>
          <w:i/>
          <w:color w:val="FF0000"/>
          <w:sz w:val="24"/>
          <w:szCs w:val="24"/>
        </w:rPr>
        <w:t xml:space="preserve">Each document provided should have a unique Standard/Criterion ID (example: 1A.1), document name and page number. When referencing the document within Part I of the SSR, be sure to include, at a minimum, the appendix location and page number. </w:t>
      </w:r>
    </w:p>
    <w:p w14:paraId="11F5C7DD" w14:textId="4E27DE18" w:rsidR="00AA3C20" w:rsidRDefault="00183E90" w:rsidP="00872B02">
      <w:pPr>
        <w:spacing w:before="0" w:after="0" w:line="240" w:lineRule="auto"/>
        <w:jc w:val="both"/>
        <w:rPr>
          <w:rFonts w:ascii="Calibri" w:eastAsia="Calibri" w:hAnsi="Calibri"/>
          <w:i/>
          <w:sz w:val="24"/>
          <w:szCs w:val="24"/>
        </w:rPr>
      </w:pPr>
      <w:r w:rsidRPr="009650C6">
        <w:rPr>
          <w:rFonts w:ascii="Calibri" w:eastAsia="Calibri" w:hAnsi="Calibri"/>
          <w:iCs/>
          <w:sz w:val="24"/>
          <w:szCs w:val="24"/>
        </w:rPr>
        <w:tab/>
      </w:r>
      <w:r w:rsidRPr="00183E90">
        <w:rPr>
          <w:rFonts w:ascii="Calibri" w:eastAsia="Calibri" w:hAnsi="Calibri"/>
          <w:i/>
          <w:sz w:val="24"/>
          <w:szCs w:val="24"/>
        </w:rPr>
        <w:tab/>
      </w:r>
    </w:p>
    <w:tbl>
      <w:tblPr>
        <w:tblW w:w="933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45"/>
        <w:gridCol w:w="6210"/>
        <w:gridCol w:w="1875"/>
      </w:tblGrid>
      <w:tr w:rsidR="00872B02" w:rsidRPr="00872B02" w14:paraId="7AB42ADB" w14:textId="77777777" w:rsidTr="008C1C04">
        <w:trPr>
          <w:trHeight w:val="340"/>
        </w:trPr>
        <w:tc>
          <w:tcPr>
            <w:tcW w:w="1245" w:type="dxa"/>
          </w:tcPr>
          <w:p w14:paraId="2D2CE937" w14:textId="77777777" w:rsidR="00872B02" w:rsidRPr="00872B02" w:rsidRDefault="00872B02" w:rsidP="00872B02">
            <w:pPr>
              <w:widowControl w:val="0"/>
              <w:pBdr>
                <w:top w:val="nil"/>
                <w:left w:val="nil"/>
                <w:bottom w:val="nil"/>
                <w:right w:val="nil"/>
                <w:between w:val="nil"/>
              </w:pBdr>
              <w:spacing w:before="0" w:after="0" w:line="240" w:lineRule="auto"/>
              <w:rPr>
                <w:rFonts w:ascii="Calibri" w:eastAsia="Calibri" w:hAnsi="Calibri" w:cs="Calibri"/>
                <w:b/>
                <w:sz w:val="24"/>
                <w:szCs w:val="24"/>
              </w:rPr>
            </w:pPr>
            <w:r w:rsidRPr="00872B02">
              <w:rPr>
                <w:rFonts w:ascii="Calibri" w:eastAsia="Calibri" w:hAnsi="Calibri" w:cs="Calibri"/>
                <w:b/>
                <w:sz w:val="24"/>
                <w:szCs w:val="24"/>
              </w:rPr>
              <w:t>Unique Standard/Criterion ID</w:t>
            </w:r>
          </w:p>
        </w:tc>
        <w:tc>
          <w:tcPr>
            <w:tcW w:w="6210" w:type="dxa"/>
          </w:tcPr>
          <w:p w14:paraId="2EFBAFEF" w14:textId="77777777" w:rsidR="00872B02" w:rsidRPr="00872B02" w:rsidRDefault="00872B02" w:rsidP="00872B02">
            <w:pPr>
              <w:widowControl w:val="0"/>
              <w:pBdr>
                <w:top w:val="nil"/>
                <w:left w:val="nil"/>
                <w:bottom w:val="nil"/>
                <w:right w:val="nil"/>
                <w:between w:val="nil"/>
              </w:pBdr>
              <w:spacing w:before="0" w:after="0" w:line="240" w:lineRule="auto"/>
              <w:rPr>
                <w:rFonts w:ascii="Calibri" w:eastAsia="Calibri" w:hAnsi="Calibri" w:cs="Calibri"/>
                <w:b/>
                <w:sz w:val="24"/>
                <w:szCs w:val="24"/>
              </w:rPr>
            </w:pPr>
            <w:r w:rsidRPr="00872B02">
              <w:rPr>
                <w:rFonts w:ascii="Calibri" w:eastAsia="Calibri" w:hAnsi="Calibri" w:cs="Calibri"/>
                <w:b/>
                <w:sz w:val="24"/>
                <w:szCs w:val="24"/>
              </w:rPr>
              <w:t>File Name</w:t>
            </w:r>
          </w:p>
        </w:tc>
        <w:tc>
          <w:tcPr>
            <w:tcW w:w="1875" w:type="dxa"/>
          </w:tcPr>
          <w:p w14:paraId="08994336" w14:textId="77777777" w:rsidR="00872B02" w:rsidRPr="00872B02" w:rsidRDefault="00872B02" w:rsidP="00872B02">
            <w:pPr>
              <w:spacing w:before="0" w:after="0" w:line="240" w:lineRule="auto"/>
              <w:rPr>
                <w:rFonts w:ascii="Calibri" w:eastAsia="Calibri" w:hAnsi="Calibri" w:cs="Calibri"/>
                <w:b/>
                <w:sz w:val="24"/>
                <w:szCs w:val="24"/>
              </w:rPr>
            </w:pPr>
            <w:r w:rsidRPr="00872B02">
              <w:rPr>
                <w:rFonts w:ascii="Calibri" w:eastAsia="Calibri" w:hAnsi="Calibri" w:cs="Calibri"/>
                <w:b/>
                <w:sz w:val="24"/>
                <w:szCs w:val="24"/>
              </w:rPr>
              <w:t>Page Number</w:t>
            </w:r>
          </w:p>
        </w:tc>
      </w:tr>
      <w:tr w:rsidR="00872B02" w:rsidRPr="00872B02" w14:paraId="4BE7844D"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6CDD1542" w14:textId="77777777" w:rsidR="00872B02" w:rsidRPr="00872B02" w:rsidRDefault="00872B02" w:rsidP="00872B02">
            <w:pPr>
              <w:spacing w:before="0" w:after="0" w:line="240" w:lineRule="auto"/>
              <w:ind w:left="510"/>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8856EFF"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i/>
                <w:color w:val="FF0000"/>
                <w:sz w:val="24"/>
                <w:szCs w:val="24"/>
              </w:rPr>
              <w:t>Add rows or remove rows as necessary</w:t>
            </w:r>
          </w:p>
        </w:tc>
        <w:tc>
          <w:tcPr>
            <w:tcW w:w="1875" w:type="dxa"/>
            <w:tcBorders>
              <w:top w:val="single" w:sz="4" w:space="0" w:color="000000"/>
              <w:left w:val="single" w:sz="4" w:space="0" w:color="000000"/>
              <w:bottom w:val="single" w:sz="4" w:space="0" w:color="000000"/>
              <w:right w:val="single" w:sz="4" w:space="0" w:color="000000"/>
            </w:tcBorders>
          </w:tcPr>
          <w:p w14:paraId="32002DBD" w14:textId="77777777" w:rsidR="00872B02" w:rsidRPr="00872B02" w:rsidRDefault="00872B02" w:rsidP="00872B02">
            <w:pPr>
              <w:spacing w:before="0" w:after="0" w:line="240" w:lineRule="auto"/>
              <w:jc w:val="center"/>
              <w:rPr>
                <w:rFonts w:ascii="Calibri" w:eastAsia="Calibri" w:hAnsi="Calibri" w:cs="Calibri"/>
                <w:sz w:val="24"/>
                <w:szCs w:val="24"/>
              </w:rPr>
            </w:pPr>
          </w:p>
        </w:tc>
      </w:tr>
      <w:tr w:rsidR="00872B02" w:rsidRPr="00872B02" w14:paraId="4501564B" w14:textId="77777777" w:rsidTr="008C1C04">
        <w:tc>
          <w:tcPr>
            <w:tcW w:w="7455" w:type="dxa"/>
            <w:gridSpan w:val="2"/>
            <w:tcBorders>
              <w:top w:val="single" w:sz="4" w:space="0" w:color="000000"/>
              <w:left w:val="single" w:sz="4" w:space="0" w:color="000000"/>
              <w:bottom w:val="single" w:sz="4" w:space="0" w:color="000000"/>
              <w:right w:val="single" w:sz="4" w:space="0" w:color="000000"/>
            </w:tcBorders>
          </w:tcPr>
          <w:p w14:paraId="0BCB533F" w14:textId="77777777" w:rsidR="00872B02" w:rsidRPr="00872B02" w:rsidRDefault="00872B02" w:rsidP="00872B02">
            <w:pPr>
              <w:spacing w:before="0" w:after="0" w:line="240" w:lineRule="auto"/>
              <w:rPr>
                <w:rFonts w:ascii="Calibri" w:eastAsia="Calibri" w:hAnsi="Calibri" w:cs="Calibri"/>
                <w:b/>
                <w:sz w:val="24"/>
                <w:szCs w:val="24"/>
              </w:rPr>
            </w:pPr>
          </w:p>
          <w:p w14:paraId="12454020"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b/>
                <w:sz w:val="24"/>
                <w:szCs w:val="24"/>
              </w:rPr>
              <w:t>Standard 1: Strategic Planning and Progress</w:t>
            </w:r>
          </w:p>
        </w:tc>
        <w:tc>
          <w:tcPr>
            <w:tcW w:w="1875" w:type="dxa"/>
            <w:tcBorders>
              <w:top w:val="single" w:sz="4" w:space="0" w:color="000000"/>
              <w:left w:val="single" w:sz="4" w:space="0" w:color="000000"/>
              <w:bottom w:val="single" w:sz="4" w:space="0" w:color="000000"/>
              <w:right w:val="single" w:sz="4" w:space="0" w:color="000000"/>
            </w:tcBorders>
          </w:tcPr>
          <w:p w14:paraId="05B9D3DC" w14:textId="77777777" w:rsidR="00872B02" w:rsidRPr="00872B02" w:rsidRDefault="00872B02" w:rsidP="00872B02">
            <w:pPr>
              <w:spacing w:before="0" w:after="0" w:line="240" w:lineRule="auto"/>
              <w:jc w:val="center"/>
              <w:rPr>
                <w:rFonts w:ascii="Calibri" w:eastAsia="Calibri" w:hAnsi="Calibri" w:cs="Calibri"/>
                <w:sz w:val="24"/>
                <w:szCs w:val="24"/>
              </w:rPr>
            </w:pPr>
          </w:p>
        </w:tc>
      </w:tr>
      <w:tr w:rsidR="00872B02" w:rsidRPr="00872B02" w14:paraId="66FB5D28"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5F585E00"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sz w:val="24"/>
                <w:szCs w:val="24"/>
              </w:rPr>
              <w:t>1A</w:t>
            </w:r>
          </w:p>
        </w:tc>
        <w:tc>
          <w:tcPr>
            <w:tcW w:w="6210" w:type="dxa"/>
            <w:tcBorders>
              <w:top w:val="single" w:sz="4" w:space="0" w:color="000000"/>
              <w:left w:val="single" w:sz="4" w:space="0" w:color="000000"/>
              <w:bottom w:val="single" w:sz="4" w:space="0" w:color="000000"/>
              <w:right w:val="single" w:sz="4" w:space="0" w:color="000000"/>
            </w:tcBorders>
          </w:tcPr>
          <w:p w14:paraId="5C1B0F46"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sz w:val="24"/>
                <w:szCs w:val="24"/>
              </w:rPr>
              <w:t>Current Strategic Plan</w:t>
            </w:r>
          </w:p>
        </w:tc>
        <w:tc>
          <w:tcPr>
            <w:tcW w:w="1875" w:type="dxa"/>
            <w:tcBorders>
              <w:top w:val="single" w:sz="4" w:space="0" w:color="000000"/>
              <w:left w:val="single" w:sz="4" w:space="0" w:color="000000"/>
              <w:bottom w:val="single" w:sz="4" w:space="0" w:color="000000"/>
              <w:right w:val="single" w:sz="4" w:space="0" w:color="000000"/>
            </w:tcBorders>
          </w:tcPr>
          <w:p w14:paraId="1525D224" w14:textId="77777777" w:rsidR="00872B02" w:rsidRPr="00872B02" w:rsidRDefault="00872B02" w:rsidP="00872B02">
            <w:pPr>
              <w:spacing w:before="0" w:after="0" w:line="240" w:lineRule="auto"/>
              <w:jc w:val="center"/>
              <w:rPr>
                <w:rFonts w:ascii="Calibri" w:eastAsia="Calibri" w:hAnsi="Calibri" w:cs="Calibri"/>
                <w:sz w:val="24"/>
                <w:szCs w:val="24"/>
              </w:rPr>
            </w:pPr>
          </w:p>
        </w:tc>
      </w:tr>
      <w:tr w:rsidR="00872B02" w:rsidRPr="00872B02" w14:paraId="63BA540F"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5431BC91"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31BFC3E"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3A889C7"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688BCE27"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7E37A933"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3862FCFE"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89072AA"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5703B466" w14:textId="77777777" w:rsidTr="008C1C04">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5670ABAC" w14:textId="77777777" w:rsidR="00872B02" w:rsidRPr="00872B02" w:rsidRDefault="00872B02" w:rsidP="00872B02">
            <w:pPr>
              <w:spacing w:before="0" w:after="0" w:line="240" w:lineRule="auto"/>
              <w:rPr>
                <w:rFonts w:ascii="Calibri" w:eastAsia="Calibri" w:hAnsi="Calibri" w:cs="Calibri"/>
                <w:b/>
                <w:sz w:val="24"/>
                <w:szCs w:val="24"/>
              </w:rPr>
            </w:pPr>
          </w:p>
          <w:p w14:paraId="3B76C8D7" w14:textId="77777777" w:rsidR="00872B02" w:rsidRPr="00872B02" w:rsidRDefault="00872B02" w:rsidP="00872B02">
            <w:pPr>
              <w:spacing w:before="0" w:after="0" w:line="240" w:lineRule="auto"/>
              <w:rPr>
                <w:rFonts w:ascii="Calibri" w:eastAsia="Calibri" w:hAnsi="Calibri" w:cs="Calibri"/>
                <w:b/>
                <w:sz w:val="24"/>
                <w:szCs w:val="24"/>
              </w:rPr>
            </w:pPr>
            <w:r w:rsidRPr="00872B02">
              <w:rPr>
                <w:rFonts w:ascii="Calibri" w:eastAsia="Calibri" w:hAnsi="Calibri" w:cs="Calibri"/>
                <w:b/>
                <w:sz w:val="24"/>
                <w:szCs w:val="24"/>
              </w:rPr>
              <w:t>Standard 2: Students</w:t>
            </w:r>
          </w:p>
        </w:tc>
      </w:tr>
      <w:tr w:rsidR="00872B02" w:rsidRPr="00872B02" w14:paraId="26F13A1D"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442C9428"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D3C99F8"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18EBBE53"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41D02752"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0F4F3AB6"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6D8C193A"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2B0C05B"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1289E1B3" w14:textId="77777777" w:rsidTr="008C1C04">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69813A78" w14:textId="77777777" w:rsidR="00872B02" w:rsidRPr="00872B02" w:rsidRDefault="00872B02" w:rsidP="00872B02">
            <w:pPr>
              <w:spacing w:before="0" w:after="0" w:line="240" w:lineRule="auto"/>
              <w:rPr>
                <w:rFonts w:ascii="Calibri" w:eastAsia="Calibri" w:hAnsi="Calibri" w:cs="Calibri"/>
                <w:b/>
                <w:sz w:val="24"/>
                <w:szCs w:val="24"/>
              </w:rPr>
            </w:pPr>
          </w:p>
          <w:p w14:paraId="1DAD0AF4"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b/>
                <w:sz w:val="24"/>
                <w:szCs w:val="24"/>
              </w:rPr>
              <w:t>Standard 3: Faculty</w:t>
            </w:r>
          </w:p>
        </w:tc>
      </w:tr>
      <w:tr w:rsidR="00872B02" w:rsidRPr="00872B02" w14:paraId="5A2D9C6B"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4EA44633"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0F25F8E2"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EC9AE39"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75F2D737"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22D69B4D"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E109811"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DA67566"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58E9D1D7" w14:textId="77777777" w:rsidTr="008C1C04">
        <w:tc>
          <w:tcPr>
            <w:tcW w:w="9330" w:type="dxa"/>
            <w:gridSpan w:val="3"/>
            <w:tcBorders>
              <w:top w:val="single" w:sz="4" w:space="0" w:color="000000"/>
              <w:left w:val="single" w:sz="4" w:space="0" w:color="000000"/>
              <w:bottom w:val="single" w:sz="4" w:space="0" w:color="000000"/>
              <w:right w:val="single" w:sz="4" w:space="0" w:color="000000"/>
            </w:tcBorders>
          </w:tcPr>
          <w:p w14:paraId="00376147" w14:textId="77777777" w:rsidR="00872B02" w:rsidRPr="00872B02" w:rsidRDefault="00872B02" w:rsidP="00872B02">
            <w:pPr>
              <w:spacing w:before="0" w:after="0" w:line="240" w:lineRule="auto"/>
              <w:rPr>
                <w:rFonts w:ascii="Calibri" w:eastAsia="Calibri" w:hAnsi="Calibri" w:cs="Calibri"/>
                <w:b/>
                <w:sz w:val="24"/>
                <w:szCs w:val="24"/>
              </w:rPr>
            </w:pPr>
          </w:p>
          <w:p w14:paraId="679BA3DA"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b/>
                <w:sz w:val="24"/>
                <w:szCs w:val="24"/>
              </w:rPr>
              <w:t>Standard 4: Curriculum</w:t>
            </w:r>
          </w:p>
        </w:tc>
      </w:tr>
      <w:tr w:rsidR="00872B02" w:rsidRPr="00872B02" w14:paraId="217F685B"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1D23FFB2"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09151A4C"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099E85CB"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032D867E"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2FD339F6"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563501B"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5E050F6C"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61182326" w14:textId="77777777" w:rsidTr="008C1C04">
        <w:tc>
          <w:tcPr>
            <w:tcW w:w="9330" w:type="dxa"/>
            <w:gridSpan w:val="3"/>
            <w:tcBorders>
              <w:top w:val="single" w:sz="4" w:space="0" w:color="000000"/>
              <w:left w:val="single" w:sz="4" w:space="0" w:color="000000"/>
              <w:bottom w:val="single" w:sz="4" w:space="0" w:color="000000"/>
              <w:right w:val="single" w:sz="4" w:space="0" w:color="000000"/>
            </w:tcBorders>
          </w:tcPr>
          <w:p w14:paraId="048D449A" w14:textId="77777777" w:rsidR="00872B02" w:rsidRPr="00872B02" w:rsidRDefault="00872B02" w:rsidP="00872B02">
            <w:pPr>
              <w:spacing w:before="0" w:after="0" w:line="240" w:lineRule="auto"/>
              <w:rPr>
                <w:rFonts w:ascii="Calibri" w:eastAsia="Calibri" w:hAnsi="Calibri" w:cs="Calibri"/>
                <w:b/>
                <w:sz w:val="24"/>
                <w:szCs w:val="24"/>
              </w:rPr>
            </w:pPr>
          </w:p>
          <w:p w14:paraId="3A8D7D99" w14:textId="77777777" w:rsidR="00872B02" w:rsidRPr="00872B02" w:rsidRDefault="00872B02" w:rsidP="00872B02">
            <w:pPr>
              <w:spacing w:before="0" w:after="0" w:line="240" w:lineRule="auto"/>
              <w:rPr>
                <w:rFonts w:ascii="Calibri" w:eastAsia="Calibri" w:hAnsi="Calibri" w:cs="Calibri"/>
                <w:sz w:val="24"/>
                <w:szCs w:val="24"/>
              </w:rPr>
            </w:pPr>
            <w:r w:rsidRPr="00872B02">
              <w:rPr>
                <w:rFonts w:ascii="Calibri" w:eastAsia="Calibri" w:hAnsi="Calibri" w:cs="Calibri"/>
                <w:b/>
                <w:sz w:val="24"/>
                <w:szCs w:val="24"/>
              </w:rPr>
              <w:t>Standard 5: Governance</w:t>
            </w:r>
          </w:p>
        </w:tc>
      </w:tr>
      <w:tr w:rsidR="00872B02" w:rsidRPr="00872B02" w14:paraId="1CC9A990"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76094BC8"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DAD35D6" w14:textId="77777777" w:rsidR="00872B02" w:rsidRPr="00872B02" w:rsidRDefault="00872B02" w:rsidP="00872B02">
            <w:pPr>
              <w:spacing w:before="0" w:after="0" w:line="240" w:lineRule="auto"/>
              <w:rPr>
                <w:rFonts w:ascii="Calibri" w:eastAsia="Calibri" w:hAnsi="Calibri" w:cs="Calibri"/>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58F72816" w14:textId="77777777" w:rsidR="00872B02" w:rsidRPr="00872B02" w:rsidRDefault="00872B02" w:rsidP="00872B02">
            <w:pPr>
              <w:spacing w:before="0" w:after="0" w:line="240" w:lineRule="auto"/>
              <w:rPr>
                <w:rFonts w:ascii="Calibri" w:eastAsia="Calibri" w:hAnsi="Calibri" w:cs="Calibri"/>
                <w:sz w:val="24"/>
                <w:szCs w:val="24"/>
              </w:rPr>
            </w:pPr>
          </w:p>
        </w:tc>
      </w:tr>
      <w:tr w:rsidR="00872B02" w:rsidRPr="00872B02" w14:paraId="693BF88F" w14:textId="77777777" w:rsidTr="008C1C04">
        <w:tc>
          <w:tcPr>
            <w:tcW w:w="1245" w:type="dxa"/>
            <w:tcBorders>
              <w:top w:val="single" w:sz="4" w:space="0" w:color="000000"/>
              <w:left w:val="single" w:sz="4" w:space="0" w:color="000000"/>
              <w:bottom w:val="single" w:sz="4" w:space="0" w:color="000000"/>
              <w:right w:val="single" w:sz="4" w:space="0" w:color="000000"/>
            </w:tcBorders>
          </w:tcPr>
          <w:p w14:paraId="7F7ABD6B" w14:textId="77777777" w:rsidR="00872B02" w:rsidRPr="00872B02" w:rsidRDefault="00872B02" w:rsidP="00872B02">
            <w:pPr>
              <w:spacing w:before="0" w:after="0" w:line="240" w:lineRule="auto"/>
              <w:rPr>
                <w:rFonts w:ascii="Calibri" w:eastAsia="Calibri" w:hAnsi="Calibri" w:cs="Calibri"/>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2C1B659" w14:textId="77777777" w:rsidR="00872B02" w:rsidRPr="00872B02" w:rsidRDefault="00872B02" w:rsidP="00872B02">
            <w:pPr>
              <w:spacing w:before="0" w:after="0" w:line="240" w:lineRule="auto"/>
              <w:rPr>
                <w:rFonts w:ascii="Calibri" w:eastAsia="Calibri" w:hAnsi="Calibri" w:cs="Calibri"/>
                <w:i/>
                <w:color w:val="FF0000"/>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C7D2D33" w14:textId="77777777" w:rsidR="00872B02" w:rsidRPr="00872B02" w:rsidRDefault="00872B02" w:rsidP="00872B02">
            <w:pPr>
              <w:spacing w:before="0" w:after="0" w:line="240" w:lineRule="auto"/>
              <w:rPr>
                <w:rFonts w:ascii="Calibri" w:eastAsia="Calibri" w:hAnsi="Calibri" w:cs="Calibri"/>
                <w:sz w:val="24"/>
                <w:szCs w:val="24"/>
              </w:rPr>
            </w:pPr>
          </w:p>
        </w:tc>
      </w:tr>
    </w:tbl>
    <w:p w14:paraId="6A800CDE" w14:textId="77777777" w:rsidR="00872B02" w:rsidRDefault="00872B02" w:rsidP="00872B02">
      <w:pPr>
        <w:spacing w:before="0" w:after="0" w:line="240" w:lineRule="auto"/>
        <w:jc w:val="both"/>
        <w:rPr>
          <w:rFonts w:ascii="Calibri" w:eastAsia="Calibri" w:hAnsi="Calibri"/>
          <w:bCs/>
          <w:i/>
          <w:color w:val="FF0000"/>
          <w:sz w:val="24"/>
          <w:szCs w:val="24"/>
        </w:rPr>
      </w:pPr>
    </w:p>
    <w:p w14:paraId="14B83CB6" w14:textId="77777777" w:rsidR="009650C6" w:rsidRPr="009650C6" w:rsidRDefault="009650C6" w:rsidP="00183E90">
      <w:pPr>
        <w:spacing w:before="0" w:after="0" w:line="240" w:lineRule="auto"/>
        <w:jc w:val="both"/>
        <w:rPr>
          <w:rFonts w:ascii="Calibri" w:eastAsia="Calibri" w:hAnsi="Calibri"/>
          <w:iCs/>
          <w:sz w:val="24"/>
          <w:szCs w:val="24"/>
        </w:rPr>
      </w:pPr>
    </w:p>
    <w:sectPr w:rsidR="009650C6" w:rsidRPr="009650C6" w:rsidSect="00F55C6D">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A8B7" w14:textId="77777777" w:rsidR="00014953" w:rsidRDefault="00014953">
      <w:pPr>
        <w:spacing w:before="0" w:after="0" w:line="240" w:lineRule="auto"/>
      </w:pPr>
      <w:r>
        <w:separator/>
      </w:r>
    </w:p>
  </w:endnote>
  <w:endnote w:type="continuationSeparator" w:id="0">
    <w:p w14:paraId="113CDF3F" w14:textId="77777777" w:rsidR="00014953" w:rsidRDefault="000149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62000"/>
      <w:docPartObj>
        <w:docPartGallery w:val="Page Numbers (Bottom of Page)"/>
        <w:docPartUnique/>
      </w:docPartObj>
    </w:sdtPr>
    <w:sdtEndPr>
      <w:rPr>
        <w:noProof/>
      </w:rPr>
    </w:sdtEndPr>
    <w:sdtContent>
      <w:p w14:paraId="279DA795" w14:textId="77777777" w:rsidR="007A2F93" w:rsidRDefault="007A2F93">
        <w:pPr>
          <w:pStyle w:val="Footer"/>
          <w:jc w:val="right"/>
        </w:pPr>
        <w:r>
          <w:fldChar w:fldCharType="begin"/>
        </w:r>
        <w:r>
          <w:instrText xml:space="preserve"> PAGE   \* MERGEFORMAT </w:instrText>
        </w:r>
        <w:r>
          <w:fldChar w:fldCharType="separate"/>
        </w:r>
        <w:r w:rsidR="00DD2AF3">
          <w:rPr>
            <w:noProof/>
          </w:rPr>
          <w:t>1</w:t>
        </w:r>
        <w:r>
          <w:rPr>
            <w:noProof/>
          </w:rPr>
          <w:fldChar w:fldCharType="end"/>
        </w:r>
      </w:p>
    </w:sdtContent>
  </w:sdt>
  <w:p w14:paraId="6632B9F2" w14:textId="77777777" w:rsidR="007A2F93" w:rsidRPr="00B36D32" w:rsidRDefault="007A2F93" w:rsidP="006308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E677" w14:textId="77777777" w:rsidR="00014953" w:rsidRDefault="00014953">
      <w:pPr>
        <w:spacing w:before="0" w:after="0" w:line="240" w:lineRule="auto"/>
      </w:pPr>
      <w:r>
        <w:separator/>
      </w:r>
    </w:p>
  </w:footnote>
  <w:footnote w:type="continuationSeparator" w:id="0">
    <w:p w14:paraId="3BC265B6" w14:textId="77777777" w:rsidR="00014953" w:rsidRDefault="0001495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D2B"/>
    <w:multiLevelType w:val="hybridMultilevel"/>
    <w:tmpl w:val="9C36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C555E"/>
    <w:multiLevelType w:val="hybridMultilevel"/>
    <w:tmpl w:val="63EE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2C95"/>
    <w:multiLevelType w:val="hybridMultilevel"/>
    <w:tmpl w:val="0C9AE806"/>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C3367"/>
    <w:multiLevelType w:val="hybridMultilevel"/>
    <w:tmpl w:val="A52E4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56FB2"/>
    <w:multiLevelType w:val="hybridMultilevel"/>
    <w:tmpl w:val="211A4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75AEC"/>
    <w:multiLevelType w:val="hybridMultilevel"/>
    <w:tmpl w:val="FF982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E470D"/>
    <w:multiLevelType w:val="hybridMultilevel"/>
    <w:tmpl w:val="E2E4E81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D581C"/>
    <w:multiLevelType w:val="hybridMultilevel"/>
    <w:tmpl w:val="CEAE77EC"/>
    <w:lvl w:ilvl="0" w:tplc="928EE2AE">
      <w:start w:val="1"/>
      <w:numFmt w:val="decimal"/>
      <w:lvlText w:val="%1."/>
      <w:lvlJc w:val="left"/>
      <w:pPr>
        <w:tabs>
          <w:tab w:val="num" w:pos="360"/>
        </w:tabs>
        <w:ind w:left="360" w:hanging="360"/>
      </w:pPr>
      <w:rPr>
        <w:rFonts w:ascii="Calibri" w:hAnsi="Calibri" w:hint="default"/>
        <w:b/>
        <w:i w:val="0"/>
        <w:color w:val="auto"/>
        <w:sz w:val="24"/>
      </w:rPr>
    </w:lvl>
    <w:lvl w:ilvl="1" w:tplc="C3308C18">
      <w:start w:val="1"/>
      <w:numFmt w:val="upperLetter"/>
      <w:lvlText w:val="%2."/>
      <w:lvlJc w:val="left"/>
      <w:pPr>
        <w:tabs>
          <w:tab w:val="num" w:pos="1080"/>
        </w:tabs>
        <w:ind w:left="1080" w:hanging="360"/>
      </w:pPr>
      <w:rPr>
        <w:rFonts w:hint="default"/>
        <w:b/>
        <w:i w:val="0"/>
        <w:color w:val="auto"/>
      </w:rPr>
    </w:lvl>
    <w:lvl w:ilvl="2" w:tplc="6AF6DC4A">
      <w:start w:val="1"/>
      <w:numFmt w:val="lowerRoman"/>
      <w:lvlText w:val="%3."/>
      <w:lvlJc w:val="right"/>
      <w:pPr>
        <w:tabs>
          <w:tab w:val="num" w:pos="1800"/>
        </w:tabs>
        <w:ind w:left="1800" w:hanging="180"/>
      </w:pPr>
      <w:rPr>
        <w:rFonts w:hint="default"/>
        <w:b w:val="0"/>
        <w:i w:val="0"/>
      </w:rPr>
    </w:lvl>
    <w:lvl w:ilvl="3" w:tplc="46384CB2">
      <w:start w:val="1"/>
      <w:numFmt w:val="upperLetter"/>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F7862D0"/>
    <w:multiLevelType w:val="hybridMultilevel"/>
    <w:tmpl w:val="39D4EE68"/>
    <w:lvl w:ilvl="0" w:tplc="C3308C18">
      <w:start w:val="1"/>
      <w:numFmt w:val="upperLetter"/>
      <w:lvlText w:val="%1."/>
      <w:lvlJc w:val="left"/>
      <w:pPr>
        <w:ind w:left="900" w:hanging="360"/>
      </w:pPr>
      <w:rPr>
        <w:rFonts w:hint="default"/>
        <w:b/>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2E1FD5"/>
    <w:multiLevelType w:val="hybridMultilevel"/>
    <w:tmpl w:val="DFAA1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07B19"/>
    <w:multiLevelType w:val="hybridMultilevel"/>
    <w:tmpl w:val="8202266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35E18"/>
    <w:multiLevelType w:val="hybridMultilevel"/>
    <w:tmpl w:val="ED08DCC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45BD3"/>
    <w:multiLevelType w:val="hybridMultilevel"/>
    <w:tmpl w:val="09A8F71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62561"/>
    <w:multiLevelType w:val="hybridMultilevel"/>
    <w:tmpl w:val="64F46EF8"/>
    <w:lvl w:ilvl="0" w:tplc="B9765DE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DA5366"/>
    <w:multiLevelType w:val="hybridMultilevel"/>
    <w:tmpl w:val="7F62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9837817">
    <w:abstractNumId w:val="0"/>
  </w:num>
  <w:num w:numId="2" w16cid:durableId="1004629815">
    <w:abstractNumId w:val="13"/>
  </w:num>
  <w:num w:numId="3" w16cid:durableId="1542477255">
    <w:abstractNumId w:val="7"/>
  </w:num>
  <w:num w:numId="4" w16cid:durableId="1259634069">
    <w:abstractNumId w:val="6"/>
  </w:num>
  <w:num w:numId="5" w16cid:durableId="98835047">
    <w:abstractNumId w:val="5"/>
  </w:num>
  <w:num w:numId="6" w16cid:durableId="1451127016">
    <w:abstractNumId w:val="10"/>
  </w:num>
  <w:num w:numId="7" w16cid:durableId="709382310">
    <w:abstractNumId w:val="3"/>
  </w:num>
  <w:num w:numId="8" w16cid:durableId="708993408">
    <w:abstractNumId w:val="11"/>
  </w:num>
  <w:num w:numId="9" w16cid:durableId="1513254887">
    <w:abstractNumId w:val="9"/>
  </w:num>
  <w:num w:numId="10" w16cid:durableId="321473055">
    <w:abstractNumId w:val="12"/>
  </w:num>
  <w:num w:numId="11" w16cid:durableId="379482267">
    <w:abstractNumId w:val="4"/>
  </w:num>
  <w:num w:numId="12" w16cid:durableId="1495798355">
    <w:abstractNumId w:val="8"/>
  </w:num>
  <w:num w:numId="13" w16cid:durableId="328945935">
    <w:abstractNumId w:val="2"/>
  </w:num>
  <w:num w:numId="14" w16cid:durableId="1405448241">
    <w:abstractNumId w:val="14"/>
  </w:num>
  <w:num w:numId="15" w16cid:durableId="39139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8C"/>
    <w:rsid w:val="00003F15"/>
    <w:rsid w:val="0000412D"/>
    <w:rsid w:val="00005DC7"/>
    <w:rsid w:val="00011367"/>
    <w:rsid w:val="00014953"/>
    <w:rsid w:val="000161E9"/>
    <w:rsid w:val="00023CF8"/>
    <w:rsid w:val="000251C3"/>
    <w:rsid w:val="00026EDC"/>
    <w:rsid w:val="000271D7"/>
    <w:rsid w:val="000277EF"/>
    <w:rsid w:val="00031292"/>
    <w:rsid w:val="00036054"/>
    <w:rsid w:val="00037EDC"/>
    <w:rsid w:val="00040269"/>
    <w:rsid w:val="00046DC0"/>
    <w:rsid w:val="00056371"/>
    <w:rsid w:val="00061A62"/>
    <w:rsid w:val="00061A97"/>
    <w:rsid w:val="000663FD"/>
    <w:rsid w:val="000705F9"/>
    <w:rsid w:val="000829D6"/>
    <w:rsid w:val="000877C9"/>
    <w:rsid w:val="00090A71"/>
    <w:rsid w:val="000951D8"/>
    <w:rsid w:val="000A16EF"/>
    <w:rsid w:val="000A1BD6"/>
    <w:rsid w:val="000A5180"/>
    <w:rsid w:val="000B1B3E"/>
    <w:rsid w:val="000B308C"/>
    <w:rsid w:val="000B4CD7"/>
    <w:rsid w:val="000B51F0"/>
    <w:rsid w:val="000C1A53"/>
    <w:rsid w:val="000C2CF6"/>
    <w:rsid w:val="000D1A7B"/>
    <w:rsid w:val="000D229C"/>
    <w:rsid w:val="000D288B"/>
    <w:rsid w:val="000D547F"/>
    <w:rsid w:val="000E26DC"/>
    <w:rsid w:val="000E48A0"/>
    <w:rsid w:val="000E4F00"/>
    <w:rsid w:val="000E51A8"/>
    <w:rsid w:val="000E7264"/>
    <w:rsid w:val="000F70B4"/>
    <w:rsid w:val="000F7888"/>
    <w:rsid w:val="001015D6"/>
    <w:rsid w:val="00103248"/>
    <w:rsid w:val="00106EB1"/>
    <w:rsid w:val="00114604"/>
    <w:rsid w:val="00116284"/>
    <w:rsid w:val="00116B6F"/>
    <w:rsid w:val="00124E97"/>
    <w:rsid w:val="001272C5"/>
    <w:rsid w:val="00130899"/>
    <w:rsid w:val="0013447C"/>
    <w:rsid w:val="00137BB3"/>
    <w:rsid w:val="0014197C"/>
    <w:rsid w:val="00146947"/>
    <w:rsid w:val="00146986"/>
    <w:rsid w:val="00147727"/>
    <w:rsid w:val="001518D3"/>
    <w:rsid w:val="001530DA"/>
    <w:rsid w:val="0015330D"/>
    <w:rsid w:val="00156175"/>
    <w:rsid w:val="00156EB3"/>
    <w:rsid w:val="001615FF"/>
    <w:rsid w:val="00165CAC"/>
    <w:rsid w:val="00170D22"/>
    <w:rsid w:val="001730F5"/>
    <w:rsid w:val="00177C1E"/>
    <w:rsid w:val="001806DB"/>
    <w:rsid w:val="00180D54"/>
    <w:rsid w:val="00181036"/>
    <w:rsid w:val="00183489"/>
    <w:rsid w:val="00183E90"/>
    <w:rsid w:val="001948AF"/>
    <w:rsid w:val="001969EB"/>
    <w:rsid w:val="0019770B"/>
    <w:rsid w:val="001A0411"/>
    <w:rsid w:val="001A076F"/>
    <w:rsid w:val="001A67B2"/>
    <w:rsid w:val="001B1611"/>
    <w:rsid w:val="001C1084"/>
    <w:rsid w:val="001C24A2"/>
    <w:rsid w:val="001C4337"/>
    <w:rsid w:val="001D0BEB"/>
    <w:rsid w:val="001D6CC8"/>
    <w:rsid w:val="001D747E"/>
    <w:rsid w:val="001E19D4"/>
    <w:rsid w:val="001E2228"/>
    <w:rsid w:val="001E24B6"/>
    <w:rsid w:val="001F23B6"/>
    <w:rsid w:val="001F266B"/>
    <w:rsid w:val="001F29E7"/>
    <w:rsid w:val="001F3538"/>
    <w:rsid w:val="001F3FF2"/>
    <w:rsid w:val="001F6734"/>
    <w:rsid w:val="001F6F4B"/>
    <w:rsid w:val="002045CF"/>
    <w:rsid w:val="00205676"/>
    <w:rsid w:val="002073BF"/>
    <w:rsid w:val="00211EE1"/>
    <w:rsid w:val="00217061"/>
    <w:rsid w:val="00217C23"/>
    <w:rsid w:val="002234E9"/>
    <w:rsid w:val="00227A82"/>
    <w:rsid w:val="00235450"/>
    <w:rsid w:val="00244042"/>
    <w:rsid w:val="0024533F"/>
    <w:rsid w:val="00245F0C"/>
    <w:rsid w:val="002519A5"/>
    <w:rsid w:val="00253542"/>
    <w:rsid w:val="002546B0"/>
    <w:rsid w:val="00254CD0"/>
    <w:rsid w:val="00261794"/>
    <w:rsid w:val="00261BF3"/>
    <w:rsid w:val="002633DC"/>
    <w:rsid w:val="00264450"/>
    <w:rsid w:val="002659C4"/>
    <w:rsid w:val="00267D2F"/>
    <w:rsid w:val="002703D3"/>
    <w:rsid w:val="00273C41"/>
    <w:rsid w:val="00275E35"/>
    <w:rsid w:val="002770DE"/>
    <w:rsid w:val="002801F5"/>
    <w:rsid w:val="00283335"/>
    <w:rsid w:val="00291411"/>
    <w:rsid w:val="00294400"/>
    <w:rsid w:val="00294878"/>
    <w:rsid w:val="002A2EDA"/>
    <w:rsid w:val="002A2EE1"/>
    <w:rsid w:val="002A676D"/>
    <w:rsid w:val="002A6A21"/>
    <w:rsid w:val="002B23E1"/>
    <w:rsid w:val="002B7241"/>
    <w:rsid w:val="002B73C3"/>
    <w:rsid w:val="002C18C5"/>
    <w:rsid w:val="002C190D"/>
    <w:rsid w:val="002C55E0"/>
    <w:rsid w:val="002D09AA"/>
    <w:rsid w:val="002D0FFA"/>
    <w:rsid w:val="002D581B"/>
    <w:rsid w:val="002D619D"/>
    <w:rsid w:val="002D65C7"/>
    <w:rsid w:val="002E1077"/>
    <w:rsid w:val="002E2785"/>
    <w:rsid w:val="002E6D28"/>
    <w:rsid w:val="002E72C3"/>
    <w:rsid w:val="002F5B90"/>
    <w:rsid w:val="002F6434"/>
    <w:rsid w:val="00301E64"/>
    <w:rsid w:val="00304306"/>
    <w:rsid w:val="00307411"/>
    <w:rsid w:val="00307A57"/>
    <w:rsid w:val="00315E2D"/>
    <w:rsid w:val="003200ED"/>
    <w:rsid w:val="00335491"/>
    <w:rsid w:val="00340364"/>
    <w:rsid w:val="00341E8C"/>
    <w:rsid w:val="00343FDB"/>
    <w:rsid w:val="00350FA0"/>
    <w:rsid w:val="00352489"/>
    <w:rsid w:val="00352490"/>
    <w:rsid w:val="00357356"/>
    <w:rsid w:val="00367C7F"/>
    <w:rsid w:val="00367EB6"/>
    <w:rsid w:val="00372408"/>
    <w:rsid w:val="00375FD6"/>
    <w:rsid w:val="0037613E"/>
    <w:rsid w:val="00382137"/>
    <w:rsid w:val="003833DF"/>
    <w:rsid w:val="003837DB"/>
    <w:rsid w:val="00383C55"/>
    <w:rsid w:val="003A47FD"/>
    <w:rsid w:val="003B0C76"/>
    <w:rsid w:val="003B5D18"/>
    <w:rsid w:val="003B626C"/>
    <w:rsid w:val="003B62FE"/>
    <w:rsid w:val="003B684F"/>
    <w:rsid w:val="003C0E47"/>
    <w:rsid w:val="003D1260"/>
    <w:rsid w:val="003D140E"/>
    <w:rsid w:val="003D3877"/>
    <w:rsid w:val="003D4729"/>
    <w:rsid w:val="003E4A6E"/>
    <w:rsid w:val="003E611A"/>
    <w:rsid w:val="003E6BC1"/>
    <w:rsid w:val="003E7757"/>
    <w:rsid w:val="003E796D"/>
    <w:rsid w:val="003F129A"/>
    <w:rsid w:val="003F1C27"/>
    <w:rsid w:val="003F2279"/>
    <w:rsid w:val="003F39DC"/>
    <w:rsid w:val="003F4398"/>
    <w:rsid w:val="003F7982"/>
    <w:rsid w:val="0040052F"/>
    <w:rsid w:val="0040140A"/>
    <w:rsid w:val="00402D58"/>
    <w:rsid w:val="004123EB"/>
    <w:rsid w:val="004133C8"/>
    <w:rsid w:val="0041528F"/>
    <w:rsid w:val="0041655D"/>
    <w:rsid w:val="00424263"/>
    <w:rsid w:val="004260A4"/>
    <w:rsid w:val="00432A41"/>
    <w:rsid w:val="00432DF2"/>
    <w:rsid w:val="00432E2E"/>
    <w:rsid w:val="004361C8"/>
    <w:rsid w:val="004402FA"/>
    <w:rsid w:val="004407F1"/>
    <w:rsid w:val="00440EC1"/>
    <w:rsid w:val="0045144A"/>
    <w:rsid w:val="004519AA"/>
    <w:rsid w:val="00452B65"/>
    <w:rsid w:val="00456C8C"/>
    <w:rsid w:val="004616C6"/>
    <w:rsid w:val="004622C6"/>
    <w:rsid w:val="00463AF9"/>
    <w:rsid w:val="00466288"/>
    <w:rsid w:val="004676FB"/>
    <w:rsid w:val="00473ABD"/>
    <w:rsid w:val="00491339"/>
    <w:rsid w:val="00494922"/>
    <w:rsid w:val="004A2476"/>
    <w:rsid w:val="004A42CC"/>
    <w:rsid w:val="004A46D4"/>
    <w:rsid w:val="004A582F"/>
    <w:rsid w:val="004A6211"/>
    <w:rsid w:val="004A6F92"/>
    <w:rsid w:val="004B03D1"/>
    <w:rsid w:val="004B0D83"/>
    <w:rsid w:val="004B3533"/>
    <w:rsid w:val="004B4970"/>
    <w:rsid w:val="004B5508"/>
    <w:rsid w:val="004B6A98"/>
    <w:rsid w:val="004C30E0"/>
    <w:rsid w:val="004C646D"/>
    <w:rsid w:val="004D27D9"/>
    <w:rsid w:val="004D759E"/>
    <w:rsid w:val="004D75C2"/>
    <w:rsid w:val="004E0220"/>
    <w:rsid w:val="004E3103"/>
    <w:rsid w:val="004E33F4"/>
    <w:rsid w:val="004E3F3C"/>
    <w:rsid w:val="004F0BC3"/>
    <w:rsid w:val="004F2953"/>
    <w:rsid w:val="004F5A51"/>
    <w:rsid w:val="004F7191"/>
    <w:rsid w:val="005017A3"/>
    <w:rsid w:val="005037D0"/>
    <w:rsid w:val="00512E76"/>
    <w:rsid w:val="005134E7"/>
    <w:rsid w:val="0051422E"/>
    <w:rsid w:val="00515297"/>
    <w:rsid w:val="00517417"/>
    <w:rsid w:val="00517E0A"/>
    <w:rsid w:val="00521FE2"/>
    <w:rsid w:val="00525CEA"/>
    <w:rsid w:val="0053711F"/>
    <w:rsid w:val="0054660C"/>
    <w:rsid w:val="00550E67"/>
    <w:rsid w:val="00553180"/>
    <w:rsid w:val="00557260"/>
    <w:rsid w:val="005579EA"/>
    <w:rsid w:val="00561AC0"/>
    <w:rsid w:val="00570EAC"/>
    <w:rsid w:val="00572A01"/>
    <w:rsid w:val="00573C92"/>
    <w:rsid w:val="005749BE"/>
    <w:rsid w:val="00574B96"/>
    <w:rsid w:val="005777DA"/>
    <w:rsid w:val="00582782"/>
    <w:rsid w:val="0058287B"/>
    <w:rsid w:val="00582BDE"/>
    <w:rsid w:val="0058698B"/>
    <w:rsid w:val="00587724"/>
    <w:rsid w:val="00591085"/>
    <w:rsid w:val="005923CC"/>
    <w:rsid w:val="00594541"/>
    <w:rsid w:val="005951E8"/>
    <w:rsid w:val="00595787"/>
    <w:rsid w:val="00596AEF"/>
    <w:rsid w:val="005A1CF6"/>
    <w:rsid w:val="005A3BF6"/>
    <w:rsid w:val="005A5B39"/>
    <w:rsid w:val="005B0F1A"/>
    <w:rsid w:val="005B33D5"/>
    <w:rsid w:val="005B39C5"/>
    <w:rsid w:val="005B68E2"/>
    <w:rsid w:val="005B6903"/>
    <w:rsid w:val="005C0051"/>
    <w:rsid w:val="005C679D"/>
    <w:rsid w:val="005D48D4"/>
    <w:rsid w:val="005D562F"/>
    <w:rsid w:val="005E09A4"/>
    <w:rsid w:val="005E1C42"/>
    <w:rsid w:val="005E22A2"/>
    <w:rsid w:val="005E3273"/>
    <w:rsid w:val="005E3459"/>
    <w:rsid w:val="005E7275"/>
    <w:rsid w:val="005E737E"/>
    <w:rsid w:val="005F0D10"/>
    <w:rsid w:val="005F1234"/>
    <w:rsid w:val="005F3040"/>
    <w:rsid w:val="005F4A2E"/>
    <w:rsid w:val="005F7C84"/>
    <w:rsid w:val="00602F22"/>
    <w:rsid w:val="0060471B"/>
    <w:rsid w:val="00605417"/>
    <w:rsid w:val="00606BE8"/>
    <w:rsid w:val="00610009"/>
    <w:rsid w:val="00610166"/>
    <w:rsid w:val="00610A3C"/>
    <w:rsid w:val="00611101"/>
    <w:rsid w:val="00614456"/>
    <w:rsid w:val="00614F4A"/>
    <w:rsid w:val="006159D6"/>
    <w:rsid w:val="006230A7"/>
    <w:rsid w:val="0062407F"/>
    <w:rsid w:val="006251CC"/>
    <w:rsid w:val="00627F55"/>
    <w:rsid w:val="00630842"/>
    <w:rsid w:val="00632C49"/>
    <w:rsid w:val="0063788A"/>
    <w:rsid w:val="00643377"/>
    <w:rsid w:val="00643DE3"/>
    <w:rsid w:val="00645CBF"/>
    <w:rsid w:val="00647927"/>
    <w:rsid w:val="006505EA"/>
    <w:rsid w:val="0065229D"/>
    <w:rsid w:val="0065607B"/>
    <w:rsid w:val="00657924"/>
    <w:rsid w:val="00657E73"/>
    <w:rsid w:val="00661EEE"/>
    <w:rsid w:val="00662567"/>
    <w:rsid w:val="0066280E"/>
    <w:rsid w:val="006645F7"/>
    <w:rsid w:val="00666B8B"/>
    <w:rsid w:val="00673AB7"/>
    <w:rsid w:val="00675FFA"/>
    <w:rsid w:val="006852FB"/>
    <w:rsid w:val="006864E2"/>
    <w:rsid w:val="00687545"/>
    <w:rsid w:val="0069127C"/>
    <w:rsid w:val="00693BCE"/>
    <w:rsid w:val="006A2940"/>
    <w:rsid w:val="006B1763"/>
    <w:rsid w:val="006B3319"/>
    <w:rsid w:val="006B4327"/>
    <w:rsid w:val="006C1354"/>
    <w:rsid w:val="006C199E"/>
    <w:rsid w:val="006C25CD"/>
    <w:rsid w:val="006C7950"/>
    <w:rsid w:val="006D0A60"/>
    <w:rsid w:val="006D4F79"/>
    <w:rsid w:val="006E2C17"/>
    <w:rsid w:val="006E2DD4"/>
    <w:rsid w:val="006E5397"/>
    <w:rsid w:val="006F0B05"/>
    <w:rsid w:val="006F3BD0"/>
    <w:rsid w:val="00700755"/>
    <w:rsid w:val="007020D9"/>
    <w:rsid w:val="00702DD4"/>
    <w:rsid w:val="00702EA3"/>
    <w:rsid w:val="00710912"/>
    <w:rsid w:val="007147D8"/>
    <w:rsid w:val="00714965"/>
    <w:rsid w:val="00717542"/>
    <w:rsid w:val="00722CDF"/>
    <w:rsid w:val="00727865"/>
    <w:rsid w:val="007342AE"/>
    <w:rsid w:val="00735AC7"/>
    <w:rsid w:val="00737A29"/>
    <w:rsid w:val="00740CA4"/>
    <w:rsid w:val="007522F0"/>
    <w:rsid w:val="00753873"/>
    <w:rsid w:val="00754283"/>
    <w:rsid w:val="00757CDF"/>
    <w:rsid w:val="0076095F"/>
    <w:rsid w:val="00760CA7"/>
    <w:rsid w:val="00761F5F"/>
    <w:rsid w:val="00763D3F"/>
    <w:rsid w:val="00764613"/>
    <w:rsid w:val="007714D6"/>
    <w:rsid w:val="007748F3"/>
    <w:rsid w:val="00776517"/>
    <w:rsid w:val="007769AC"/>
    <w:rsid w:val="0078691B"/>
    <w:rsid w:val="00786B94"/>
    <w:rsid w:val="00791E76"/>
    <w:rsid w:val="00792E69"/>
    <w:rsid w:val="00796707"/>
    <w:rsid w:val="0079796F"/>
    <w:rsid w:val="007A2623"/>
    <w:rsid w:val="007A2F93"/>
    <w:rsid w:val="007A31D5"/>
    <w:rsid w:val="007A625B"/>
    <w:rsid w:val="007A66BC"/>
    <w:rsid w:val="007A7A8B"/>
    <w:rsid w:val="007B7037"/>
    <w:rsid w:val="007C149D"/>
    <w:rsid w:val="007C1F57"/>
    <w:rsid w:val="007C4E0A"/>
    <w:rsid w:val="007C5B30"/>
    <w:rsid w:val="007C6DAE"/>
    <w:rsid w:val="007D389D"/>
    <w:rsid w:val="007D42AF"/>
    <w:rsid w:val="007D6474"/>
    <w:rsid w:val="007D7161"/>
    <w:rsid w:val="007D7764"/>
    <w:rsid w:val="007E1866"/>
    <w:rsid w:val="007E3273"/>
    <w:rsid w:val="007E4793"/>
    <w:rsid w:val="007E61E7"/>
    <w:rsid w:val="007E65B3"/>
    <w:rsid w:val="007E69EA"/>
    <w:rsid w:val="007E7FEF"/>
    <w:rsid w:val="007F27C3"/>
    <w:rsid w:val="007F3237"/>
    <w:rsid w:val="007F3E96"/>
    <w:rsid w:val="007F4B9A"/>
    <w:rsid w:val="0080056C"/>
    <w:rsid w:val="00800A15"/>
    <w:rsid w:val="008062AE"/>
    <w:rsid w:val="00807CD7"/>
    <w:rsid w:val="00810438"/>
    <w:rsid w:val="00813059"/>
    <w:rsid w:val="00813A7E"/>
    <w:rsid w:val="008202FD"/>
    <w:rsid w:val="00821A7D"/>
    <w:rsid w:val="008238D8"/>
    <w:rsid w:val="00827034"/>
    <w:rsid w:val="00827624"/>
    <w:rsid w:val="00831F71"/>
    <w:rsid w:val="00833595"/>
    <w:rsid w:val="008413B7"/>
    <w:rsid w:val="00843E25"/>
    <w:rsid w:val="008441B5"/>
    <w:rsid w:val="0084540D"/>
    <w:rsid w:val="008465F5"/>
    <w:rsid w:val="00847DEC"/>
    <w:rsid w:val="008514DC"/>
    <w:rsid w:val="008555FB"/>
    <w:rsid w:val="008600D3"/>
    <w:rsid w:val="008609E1"/>
    <w:rsid w:val="00863DF9"/>
    <w:rsid w:val="00872B02"/>
    <w:rsid w:val="008748C9"/>
    <w:rsid w:val="008760F9"/>
    <w:rsid w:val="008763AF"/>
    <w:rsid w:val="00881B30"/>
    <w:rsid w:val="00882105"/>
    <w:rsid w:val="00884035"/>
    <w:rsid w:val="008852CC"/>
    <w:rsid w:val="0088535D"/>
    <w:rsid w:val="00887ED2"/>
    <w:rsid w:val="008955FD"/>
    <w:rsid w:val="008A0B14"/>
    <w:rsid w:val="008B6B90"/>
    <w:rsid w:val="008B7778"/>
    <w:rsid w:val="008C0756"/>
    <w:rsid w:val="008C1ACA"/>
    <w:rsid w:val="008C29DE"/>
    <w:rsid w:val="008C41B4"/>
    <w:rsid w:val="008C441F"/>
    <w:rsid w:val="008C49E8"/>
    <w:rsid w:val="008C5517"/>
    <w:rsid w:val="008C5D8C"/>
    <w:rsid w:val="008D1AF1"/>
    <w:rsid w:val="008D463F"/>
    <w:rsid w:val="008D4AF2"/>
    <w:rsid w:val="008D4B66"/>
    <w:rsid w:val="008E0AB7"/>
    <w:rsid w:val="008E3C83"/>
    <w:rsid w:val="008E7F58"/>
    <w:rsid w:val="008F0C0F"/>
    <w:rsid w:val="009019DF"/>
    <w:rsid w:val="00904D89"/>
    <w:rsid w:val="009102B5"/>
    <w:rsid w:val="00912617"/>
    <w:rsid w:val="00912ECC"/>
    <w:rsid w:val="009135A2"/>
    <w:rsid w:val="009213CC"/>
    <w:rsid w:val="009225DE"/>
    <w:rsid w:val="00927A34"/>
    <w:rsid w:val="0093104A"/>
    <w:rsid w:val="0093448F"/>
    <w:rsid w:val="00937B5A"/>
    <w:rsid w:val="009447D0"/>
    <w:rsid w:val="0094622C"/>
    <w:rsid w:val="0094723C"/>
    <w:rsid w:val="0095397C"/>
    <w:rsid w:val="00956247"/>
    <w:rsid w:val="009650C6"/>
    <w:rsid w:val="0096512E"/>
    <w:rsid w:val="0096653C"/>
    <w:rsid w:val="00966B20"/>
    <w:rsid w:val="00966FCA"/>
    <w:rsid w:val="00974D25"/>
    <w:rsid w:val="00982001"/>
    <w:rsid w:val="009826C4"/>
    <w:rsid w:val="00982DB7"/>
    <w:rsid w:val="009836DE"/>
    <w:rsid w:val="00985FF3"/>
    <w:rsid w:val="0098632F"/>
    <w:rsid w:val="00987528"/>
    <w:rsid w:val="00987AEF"/>
    <w:rsid w:val="009917B9"/>
    <w:rsid w:val="0099343E"/>
    <w:rsid w:val="00993669"/>
    <w:rsid w:val="00994DF7"/>
    <w:rsid w:val="009A05C2"/>
    <w:rsid w:val="009A1EF1"/>
    <w:rsid w:val="009A5C01"/>
    <w:rsid w:val="009A7E0F"/>
    <w:rsid w:val="009C0478"/>
    <w:rsid w:val="009C059E"/>
    <w:rsid w:val="009C32AA"/>
    <w:rsid w:val="009C6A1E"/>
    <w:rsid w:val="009C6C5B"/>
    <w:rsid w:val="009C7210"/>
    <w:rsid w:val="009C7751"/>
    <w:rsid w:val="009D22A2"/>
    <w:rsid w:val="009D25F4"/>
    <w:rsid w:val="009D2E4C"/>
    <w:rsid w:val="009D3F83"/>
    <w:rsid w:val="009D5F1F"/>
    <w:rsid w:val="009D78A4"/>
    <w:rsid w:val="009E2B4F"/>
    <w:rsid w:val="009F01F5"/>
    <w:rsid w:val="009F040F"/>
    <w:rsid w:val="009F22E1"/>
    <w:rsid w:val="009F4648"/>
    <w:rsid w:val="009F4AE3"/>
    <w:rsid w:val="009F521B"/>
    <w:rsid w:val="009F5647"/>
    <w:rsid w:val="00A01F17"/>
    <w:rsid w:val="00A02FF2"/>
    <w:rsid w:val="00A05603"/>
    <w:rsid w:val="00A0793A"/>
    <w:rsid w:val="00A14075"/>
    <w:rsid w:val="00A269A4"/>
    <w:rsid w:val="00A26E4E"/>
    <w:rsid w:val="00A27C59"/>
    <w:rsid w:val="00A30699"/>
    <w:rsid w:val="00A308BF"/>
    <w:rsid w:val="00A31F44"/>
    <w:rsid w:val="00A33509"/>
    <w:rsid w:val="00A35094"/>
    <w:rsid w:val="00A355A3"/>
    <w:rsid w:val="00A37980"/>
    <w:rsid w:val="00A41944"/>
    <w:rsid w:val="00A4450C"/>
    <w:rsid w:val="00A44A8C"/>
    <w:rsid w:val="00A456C9"/>
    <w:rsid w:val="00A462D8"/>
    <w:rsid w:val="00A47A9B"/>
    <w:rsid w:val="00A50B5A"/>
    <w:rsid w:val="00A5653F"/>
    <w:rsid w:val="00A56EC2"/>
    <w:rsid w:val="00A61ADF"/>
    <w:rsid w:val="00A6205D"/>
    <w:rsid w:val="00A63D1B"/>
    <w:rsid w:val="00A6400E"/>
    <w:rsid w:val="00A653F6"/>
    <w:rsid w:val="00A67B84"/>
    <w:rsid w:val="00A714A8"/>
    <w:rsid w:val="00A728DD"/>
    <w:rsid w:val="00A73998"/>
    <w:rsid w:val="00A74D76"/>
    <w:rsid w:val="00A76A48"/>
    <w:rsid w:val="00A81B67"/>
    <w:rsid w:val="00A83F13"/>
    <w:rsid w:val="00A85D94"/>
    <w:rsid w:val="00A93148"/>
    <w:rsid w:val="00AA00B6"/>
    <w:rsid w:val="00AA2277"/>
    <w:rsid w:val="00AA3C20"/>
    <w:rsid w:val="00AA40AE"/>
    <w:rsid w:val="00AB2251"/>
    <w:rsid w:val="00AB47C1"/>
    <w:rsid w:val="00AC2322"/>
    <w:rsid w:val="00AC38AE"/>
    <w:rsid w:val="00AC61C4"/>
    <w:rsid w:val="00AD0C03"/>
    <w:rsid w:val="00AD2099"/>
    <w:rsid w:val="00AD2FB0"/>
    <w:rsid w:val="00AD38C6"/>
    <w:rsid w:val="00AD66B2"/>
    <w:rsid w:val="00AD6853"/>
    <w:rsid w:val="00AD7486"/>
    <w:rsid w:val="00AE0D93"/>
    <w:rsid w:val="00AE6DFC"/>
    <w:rsid w:val="00AF1AE4"/>
    <w:rsid w:val="00AF22A6"/>
    <w:rsid w:val="00B00DBB"/>
    <w:rsid w:val="00B01BDA"/>
    <w:rsid w:val="00B05030"/>
    <w:rsid w:val="00B11788"/>
    <w:rsid w:val="00B1269A"/>
    <w:rsid w:val="00B1273B"/>
    <w:rsid w:val="00B12B57"/>
    <w:rsid w:val="00B1473B"/>
    <w:rsid w:val="00B23EBF"/>
    <w:rsid w:val="00B35776"/>
    <w:rsid w:val="00B3738E"/>
    <w:rsid w:val="00B41B30"/>
    <w:rsid w:val="00B507E5"/>
    <w:rsid w:val="00B56518"/>
    <w:rsid w:val="00B62AB0"/>
    <w:rsid w:val="00B70841"/>
    <w:rsid w:val="00B71DC8"/>
    <w:rsid w:val="00B73639"/>
    <w:rsid w:val="00B74DF8"/>
    <w:rsid w:val="00B763C2"/>
    <w:rsid w:val="00B7668B"/>
    <w:rsid w:val="00B76A80"/>
    <w:rsid w:val="00B809EE"/>
    <w:rsid w:val="00B81E5D"/>
    <w:rsid w:val="00B87DB2"/>
    <w:rsid w:val="00B91798"/>
    <w:rsid w:val="00B92234"/>
    <w:rsid w:val="00B92ECC"/>
    <w:rsid w:val="00B93207"/>
    <w:rsid w:val="00B936A0"/>
    <w:rsid w:val="00B962DC"/>
    <w:rsid w:val="00BA1648"/>
    <w:rsid w:val="00BA2731"/>
    <w:rsid w:val="00BA7041"/>
    <w:rsid w:val="00BA720B"/>
    <w:rsid w:val="00BB0DE6"/>
    <w:rsid w:val="00BB4420"/>
    <w:rsid w:val="00BC1258"/>
    <w:rsid w:val="00BC6112"/>
    <w:rsid w:val="00BC6B1D"/>
    <w:rsid w:val="00BD0AF7"/>
    <w:rsid w:val="00BD4670"/>
    <w:rsid w:val="00BD6162"/>
    <w:rsid w:val="00BD6939"/>
    <w:rsid w:val="00BD6DC9"/>
    <w:rsid w:val="00BE41BC"/>
    <w:rsid w:val="00BF14C1"/>
    <w:rsid w:val="00BF294E"/>
    <w:rsid w:val="00BF328B"/>
    <w:rsid w:val="00BF5447"/>
    <w:rsid w:val="00C037AE"/>
    <w:rsid w:val="00C0558D"/>
    <w:rsid w:val="00C10D17"/>
    <w:rsid w:val="00C17ACE"/>
    <w:rsid w:val="00C2339C"/>
    <w:rsid w:val="00C23C06"/>
    <w:rsid w:val="00C254FA"/>
    <w:rsid w:val="00C3155D"/>
    <w:rsid w:val="00C31B21"/>
    <w:rsid w:val="00C3317F"/>
    <w:rsid w:val="00C3341F"/>
    <w:rsid w:val="00C3734E"/>
    <w:rsid w:val="00C429DA"/>
    <w:rsid w:val="00C447CA"/>
    <w:rsid w:val="00C471DD"/>
    <w:rsid w:val="00C50657"/>
    <w:rsid w:val="00C51D95"/>
    <w:rsid w:val="00C52CFC"/>
    <w:rsid w:val="00C545F6"/>
    <w:rsid w:val="00C700C9"/>
    <w:rsid w:val="00C75B29"/>
    <w:rsid w:val="00C76F11"/>
    <w:rsid w:val="00C80189"/>
    <w:rsid w:val="00C818B1"/>
    <w:rsid w:val="00C81E8C"/>
    <w:rsid w:val="00C845CD"/>
    <w:rsid w:val="00C9333C"/>
    <w:rsid w:val="00C93CF8"/>
    <w:rsid w:val="00C945C0"/>
    <w:rsid w:val="00C94949"/>
    <w:rsid w:val="00C97907"/>
    <w:rsid w:val="00CA336C"/>
    <w:rsid w:val="00CA354A"/>
    <w:rsid w:val="00CA44E7"/>
    <w:rsid w:val="00CA46C1"/>
    <w:rsid w:val="00CA4F6C"/>
    <w:rsid w:val="00CA6A45"/>
    <w:rsid w:val="00CB265F"/>
    <w:rsid w:val="00CC4698"/>
    <w:rsid w:val="00CC5148"/>
    <w:rsid w:val="00CC7D0C"/>
    <w:rsid w:val="00CD24ED"/>
    <w:rsid w:val="00CD3BDE"/>
    <w:rsid w:val="00CD4272"/>
    <w:rsid w:val="00CD4750"/>
    <w:rsid w:val="00CE37BC"/>
    <w:rsid w:val="00CE48A2"/>
    <w:rsid w:val="00CE5493"/>
    <w:rsid w:val="00CE5CFB"/>
    <w:rsid w:val="00CE66BD"/>
    <w:rsid w:val="00CE7317"/>
    <w:rsid w:val="00CF1711"/>
    <w:rsid w:val="00CF7A1A"/>
    <w:rsid w:val="00D00AAE"/>
    <w:rsid w:val="00D05391"/>
    <w:rsid w:val="00D13EBA"/>
    <w:rsid w:val="00D14AD6"/>
    <w:rsid w:val="00D16C1D"/>
    <w:rsid w:val="00D21606"/>
    <w:rsid w:val="00D2489C"/>
    <w:rsid w:val="00D25178"/>
    <w:rsid w:val="00D26AE7"/>
    <w:rsid w:val="00D315DF"/>
    <w:rsid w:val="00D41CA4"/>
    <w:rsid w:val="00D452DB"/>
    <w:rsid w:val="00D53EA6"/>
    <w:rsid w:val="00D56E8C"/>
    <w:rsid w:val="00D6013B"/>
    <w:rsid w:val="00D61A75"/>
    <w:rsid w:val="00D6447A"/>
    <w:rsid w:val="00D70ACF"/>
    <w:rsid w:val="00D83FA5"/>
    <w:rsid w:val="00D847B0"/>
    <w:rsid w:val="00D85F4E"/>
    <w:rsid w:val="00D867A3"/>
    <w:rsid w:val="00D90F54"/>
    <w:rsid w:val="00D92457"/>
    <w:rsid w:val="00DA06C8"/>
    <w:rsid w:val="00DA44EA"/>
    <w:rsid w:val="00DA4877"/>
    <w:rsid w:val="00DA5C75"/>
    <w:rsid w:val="00DB1BAC"/>
    <w:rsid w:val="00DB47C2"/>
    <w:rsid w:val="00DB4F70"/>
    <w:rsid w:val="00DB582A"/>
    <w:rsid w:val="00DB6D13"/>
    <w:rsid w:val="00DB7492"/>
    <w:rsid w:val="00DC518F"/>
    <w:rsid w:val="00DC6E29"/>
    <w:rsid w:val="00DD1DE0"/>
    <w:rsid w:val="00DD1E9B"/>
    <w:rsid w:val="00DD2AF3"/>
    <w:rsid w:val="00DD5D4D"/>
    <w:rsid w:val="00DE2F2B"/>
    <w:rsid w:val="00DE3F0F"/>
    <w:rsid w:val="00DE40E7"/>
    <w:rsid w:val="00DE57A5"/>
    <w:rsid w:val="00DF26D8"/>
    <w:rsid w:val="00DF4502"/>
    <w:rsid w:val="00E00FCD"/>
    <w:rsid w:val="00E03E92"/>
    <w:rsid w:val="00E07AAE"/>
    <w:rsid w:val="00E10780"/>
    <w:rsid w:val="00E108C1"/>
    <w:rsid w:val="00E137C1"/>
    <w:rsid w:val="00E13DB0"/>
    <w:rsid w:val="00E2182C"/>
    <w:rsid w:val="00E248FF"/>
    <w:rsid w:val="00E26400"/>
    <w:rsid w:val="00E34727"/>
    <w:rsid w:val="00E349D7"/>
    <w:rsid w:val="00E35F92"/>
    <w:rsid w:val="00E36875"/>
    <w:rsid w:val="00E36D56"/>
    <w:rsid w:val="00E40222"/>
    <w:rsid w:val="00E4062E"/>
    <w:rsid w:val="00E45E1A"/>
    <w:rsid w:val="00E46B8B"/>
    <w:rsid w:val="00E50555"/>
    <w:rsid w:val="00E5178F"/>
    <w:rsid w:val="00E529D2"/>
    <w:rsid w:val="00E63063"/>
    <w:rsid w:val="00E63A37"/>
    <w:rsid w:val="00E66FDE"/>
    <w:rsid w:val="00E70018"/>
    <w:rsid w:val="00E74B91"/>
    <w:rsid w:val="00E90AEC"/>
    <w:rsid w:val="00EA3158"/>
    <w:rsid w:val="00EA335F"/>
    <w:rsid w:val="00EA4B45"/>
    <w:rsid w:val="00EA7B49"/>
    <w:rsid w:val="00EB1238"/>
    <w:rsid w:val="00EB3FDE"/>
    <w:rsid w:val="00EB4CEB"/>
    <w:rsid w:val="00EB7952"/>
    <w:rsid w:val="00EC094C"/>
    <w:rsid w:val="00EC1C69"/>
    <w:rsid w:val="00EC3154"/>
    <w:rsid w:val="00EC4632"/>
    <w:rsid w:val="00EC4EC4"/>
    <w:rsid w:val="00EC6686"/>
    <w:rsid w:val="00EE709E"/>
    <w:rsid w:val="00EF178A"/>
    <w:rsid w:val="00EF2DCD"/>
    <w:rsid w:val="00EF366C"/>
    <w:rsid w:val="00EF521E"/>
    <w:rsid w:val="00EF61CB"/>
    <w:rsid w:val="00EF7D48"/>
    <w:rsid w:val="00F04B35"/>
    <w:rsid w:val="00F04C79"/>
    <w:rsid w:val="00F055D8"/>
    <w:rsid w:val="00F1035A"/>
    <w:rsid w:val="00F1364F"/>
    <w:rsid w:val="00F13EC2"/>
    <w:rsid w:val="00F14042"/>
    <w:rsid w:val="00F143DD"/>
    <w:rsid w:val="00F1547E"/>
    <w:rsid w:val="00F16767"/>
    <w:rsid w:val="00F20828"/>
    <w:rsid w:val="00F23789"/>
    <w:rsid w:val="00F24826"/>
    <w:rsid w:val="00F24E54"/>
    <w:rsid w:val="00F275DD"/>
    <w:rsid w:val="00F27689"/>
    <w:rsid w:val="00F316EA"/>
    <w:rsid w:val="00F3745C"/>
    <w:rsid w:val="00F52C48"/>
    <w:rsid w:val="00F5575E"/>
    <w:rsid w:val="00F55973"/>
    <w:rsid w:val="00F55C6D"/>
    <w:rsid w:val="00F57B88"/>
    <w:rsid w:val="00F57C75"/>
    <w:rsid w:val="00F57F4D"/>
    <w:rsid w:val="00F65EFE"/>
    <w:rsid w:val="00F6715F"/>
    <w:rsid w:val="00F71E47"/>
    <w:rsid w:val="00F7440E"/>
    <w:rsid w:val="00F80053"/>
    <w:rsid w:val="00F820E7"/>
    <w:rsid w:val="00F8536E"/>
    <w:rsid w:val="00F85EFE"/>
    <w:rsid w:val="00F86259"/>
    <w:rsid w:val="00F90FE4"/>
    <w:rsid w:val="00F910DC"/>
    <w:rsid w:val="00F921C8"/>
    <w:rsid w:val="00F93520"/>
    <w:rsid w:val="00FA0BCD"/>
    <w:rsid w:val="00FA43C4"/>
    <w:rsid w:val="00FB20A7"/>
    <w:rsid w:val="00FB360E"/>
    <w:rsid w:val="00FB49AF"/>
    <w:rsid w:val="00FC0CD9"/>
    <w:rsid w:val="00FC4E17"/>
    <w:rsid w:val="00FC55CF"/>
    <w:rsid w:val="00FD26E0"/>
    <w:rsid w:val="00FD3934"/>
    <w:rsid w:val="00FD475A"/>
    <w:rsid w:val="00FD71CA"/>
    <w:rsid w:val="00FD76B1"/>
    <w:rsid w:val="00FE2E1E"/>
    <w:rsid w:val="00FE39CB"/>
    <w:rsid w:val="00FE700F"/>
    <w:rsid w:val="00FF057C"/>
    <w:rsid w:val="00FF2060"/>
    <w:rsid w:val="00FF4B50"/>
    <w:rsid w:val="00FF65D8"/>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06EE68"/>
  <w15:docId w15:val="{6C2EDE7A-972D-4884-8E08-BB48037B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83"/>
    <w:rPr>
      <w:sz w:val="20"/>
      <w:szCs w:val="20"/>
    </w:rPr>
  </w:style>
  <w:style w:type="paragraph" w:styleId="Heading1">
    <w:name w:val="heading 1"/>
    <w:basedOn w:val="Normal"/>
    <w:next w:val="Normal"/>
    <w:link w:val="Heading1Char"/>
    <w:uiPriority w:val="9"/>
    <w:qFormat/>
    <w:rsid w:val="001A67B2"/>
    <w:pPr>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A67B2"/>
    <w:pPr>
      <w:pBdr>
        <w:top w:val="single" w:sz="24" w:space="0" w:color="EDECE4" w:themeColor="accent1" w:themeTint="33"/>
        <w:left w:val="single" w:sz="24" w:space="0" w:color="EDECE4" w:themeColor="accent1" w:themeTint="33"/>
        <w:bottom w:val="single" w:sz="24" w:space="0" w:color="EDECE4" w:themeColor="accent1" w:themeTint="33"/>
        <w:right w:val="single" w:sz="24" w:space="0" w:color="EDECE4" w:themeColor="accent1" w:themeTint="33"/>
      </w:pBdr>
      <w:shd w:val="clear" w:color="auto" w:fill="EDEC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A67B2"/>
    <w:pPr>
      <w:pBdr>
        <w:top w:val="single" w:sz="6" w:space="2" w:color="A9A57C" w:themeColor="accent1"/>
        <w:left w:val="single" w:sz="6" w:space="2" w:color="A9A57C" w:themeColor="accent1"/>
      </w:pBdr>
      <w:spacing w:before="300" w:after="0"/>
      <w:outlineLvl w:val="2"/>
    </w:pPr>
    <w:rPr>
      <w:caps/>
      <w:color w:val="575539" w:themeColor="accent1" w:themeShade="7F"/>
      <w:spacing w:val="15"/>
      <w:sz w:val="22"/>
      <w:szCs w:val="22"/>
    </w:rPr>
  </w:style>
  <w:style w:type="paragraph" w:styleId="Heading4">
    <w:name w:val="heading 4"/>
    <w:basedOn w:val="Normal"/>
    <w:next w:val="Normal"/>
    <w:link w:val="Heading4Char"/>
    <w:uiPriority w:val="9"/>
    <w:semiHidden/>
    <w:unhideWhenUsed/>
    <w:qFormat/>
    <w:rsid w:val="001A67B2"/>
    <w:pPr>
      <w:pBdr>
        <w:top w:val="dotted" w:sz="6" w:space="2" w:color="A9A57C" w:themeColor="accent1"/>
        <w:left w:val="dotted" w:sz="6" w:space="2" w:color="A9A57C" w:themeColor="accent1"/>
      </w:pBdr>
      <w:spacing w:before="300" w:after="0"/>
      <w:outlineLvl w:val="3"/>
    </w:pPr>
    <w:rPr>
      <w:caps/>
      <w:color w:val="848057" w:themeColor="accent1" w:themeShade="BF"/>
      <w:spacing w:val="10"/>
      <w:sz w:val="22"/>
      <w:szCs w:val="22"/>
    </w:rPr>
  </w:style>
  <w:style w:type="paragraph" w:styleId="Heading5">
    <w:name w:val="heading 5"/>
    <w:basedOn w:val="Normal"/>
    <w:next w:val="Normal"/>
    <w:link w:val="Heading5Char"/>
    <w:uiPriority w:val="9"/>
    <w:semiHidden/>
    <w:unhideWhenUsed/>
    <w:qFormat/>
    <w:rsid w:val="001A67B2"/>
    <w:pPr>
      <w:pBdr>
        <w:bottom w:val="single" w:sz="6" w:space="1" w:color="A9A57C" w:themeColor="accent1"/>
      </w:pBdr>
      <w:spacing w:before="300" w:after="0"/>
      <w:outlineLvl w:val="4"/>
    </w:pPr>
    <w:rPr>
      <w:caps/>
      <w:color w:val="848057" w:themeColor="accent1" w:themeShade="BF"/>
      <w:spacing w:val="10"/>
      <w:sz w:val="22"/>
      <w:szCs w:val="22"/>
    </w:rPr>
  </w:style>
  <w:style w:type="paragraph" w:styleId="Heading6">
    <w:name w:val="heading 6"/>
    <w:basedOn w:val="Normal"/>
    <w:next w:val="Normal"/>
    <w:link w:val="Heading6Char"/>
    <w:uiPriority w:val="9"/>
    <w:semiHidden/>
    <w:unhideWhenUsed/>
    <w:qFormat/>
    <w:rsid w:val="001A67B2"/>
    <w:pPr>
      <w:pBdr>
        <w:bottom w:val="dotted" w:sz="6" w:space="1" w:color="A9A57C" w:themeColor="accent1"/>
      </w:pBdr>
      <w:spacing w:before="300" w:after="0"/>
      <w:outlineLvl w:val="5"/>
    </w:pPr>
    <w:rPr>
      <w:caps/>
      <w:color w:val="848057" w:themeColor="accent1" w:themeShade="BF"/>
      <w:spacing w:val="10"/>
      <w:sz w:val="22"/>
      <w:szCs w:val="22"/>
    </w:rPr>
  </w:style>
  <w:style w:type="paragraph" w:styleId="Heading7">
    <w:name w:val="heading 7"/>
    <w:basedOn w:val="Normal"/>
    <w:next w:val="Normal"/>
    <w:link w:val="Heading7Char"/>
    <w:uiPriority w:val="9"/>
    <w:semiHidden/>
    <w:unhideWhenUsed/>
    <w:qFormat/>
    <w:rsid w:val="001A67B2"/>
    <w:pPr>
      <w:spacing w:before="300" w:after="0"/>
      <w:outlineLvl w:val="6"/>
    </w:pPr>
    <w:rPr>
      <w:caps/>
      <w:color w:val="848057" w:themeColor="accent1" w:themeShade="BF"/>
      <w:spacing w:val="10"/>
      <w:sz w:val="22"/>
      <w:szCs w:val="22"/>
    </w:rPr>
  </w:style>
  <w:style w:type="paragraph" w:styleId="Heading8">
    <w:name w:val="heading 8"/>
    <w:basedOn w:val="Normal"/>
    <w:next w:val="Normal"/>
    <w:link w:val="Heading8Char"/>
    <w:uiPriority w:val="9"/>
    <w:semiHidden/>
    <w:unhideWhenUsed/>
    <w:qFormat/>
    <w:rsid w:val="001A67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67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6DC"/>
    <w:rPr>
      <w:color w:val="808080"/>
    </w:rPr>
  </w:style>
  <w:style w:type="paragraph" w:styleId="BalloonText">
    <w:name w:val="Balloon Text"/>
    <w:basedOn w:val="Normal"/>
    <w:link w:val="BalloonTextChar"/>
    <w:uiPriority w:val="99"/>
    <w:semiHidden/>
    <w:unhideWhenUsed/>
    <w:rsid w:val="000E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DC"/>
    <w:rPr>
      <w:rFonts w:ascii="Tahoma" w:hAnsi="Tahoma" w:cs="Tahoma"/>
      <w:sz w:val="16"/>
      <w:szCs w:val="16"/>
    </w:rPr>
  </w:style>
  <w:style w:type="character" w:customStyle="1" w:styleId="Heading1Char">
    <w:name w:val="Heading 1 Char"/>
    <w:basedOn w:val="DefaultParagraphFont"/>
    <w:link w:val="Heading1"/>
    <w:uiPriority w:val="9"/>
    <w:rsid w:val="001A67B2"/>
    <w:rPr>
      <w:b/>
      <w:bCs/>
      <w:caps/>
      <w:color w:val="FFFFFF" w:themeColor="background1"/>
      <w:spacing w:val="15"/>
      <w:shd w:val="clear" w:color="auto" w:fill="A9A57C" w:themeFill="accent1"/>
    </w:rPr>
  </w:style>
  <w:style w:type="character" w:customStyle="1" w:styleId="Heading2Char">
    <w:name w:val="Heading 2 Char"/>
    <w:basedOn w:val="DefaultParagraphFont"/>
    <w:link w:val="Heading2"/>
    <w:uiPriority w:val="9"/>
    <w:rsid w:val="001A67B2"/>
    <w:rPr>
      <w:caps/>
      <w:spacing w:val="15"/>
      <w:shd w:val="clear" w:color="auto" w:fill="EDECE4" w:themeFill="accent1" w:themeFillTint="33"/>
    </w:rPr>
  </w:style>
  <w:style w:type="character" w:customStyle="1" w:styleId="Heading3Char">
    <w:name w:val="Heading 3 Char"/>
    <w:basedOn w:val="DefaultParagraphFont"/>
    <w:link w:val="Heading3"/>
    <w:uiPriority w:val="9"/>
    <w:rsid w:val="001A67B2"/>
    <w:rPr>
      <w:caps/>
      <w:color w:val="575539" w:themeColor="accent1" w:themeShade="7F"/>
      <w:spacing w:val="15"/>
    </w:rPr>
  </w:style>
  <w:style w:type="character" w:customStyle="1" w:styleId="Heading4Char">
    <w:name w:val="Heading 4 Char"/>
    <w:basedOn w:val="DefaultParagraphFont"/>
    <w:link w:val="Heading4"/>
    <w:uiPriority w:val="9"/>
    <w:semiHidden/>
    <w:rsid w:val="001A67B2"/>
    <w:rPr>
      <w:caps/>
      <w:color w:val="848057" w:themeColor="accent1" w:themeShade="BF"/>
      <w:spacing w:val="10"/>
    </w:rPr>
  </w:style>
  <w:style w:type="character" w:customStyle="1" w:styleId="Heading5Char">
    <w:name w:val="Heading 5 Char"/>
    <w:basedOn w:val="DefaultParagraphFont"/>
    <w:link w:val="Heading5"/>
    <w:uiPriority w:val="9"/>
    <w:semiHidden/>
    <w:rsid w:val="001A67B2"/>
    <w:rPr>
      <w:caps/>
      <w:color w:val="848057" w:themeColor="accent1" w:themeShade="BF"/>
      <w:spacing w:val="10"/>
    </w:rPr>
  </w:style>
  <w:style w:type="character" w:customStyle="1" w:styleId="Heading6Char">
    <w:name w:val="Heading 6 Char"/>
    <w:basedOn w:val="DefaultParagraphFont"/>
    <w:link w:val="Heading6"/>
    <w:uiPriority w:val="9"/>
    <w:semiHidden/>
    <w:rsid w:val="001A67B2"/>
    <w:rPr>
      <w:caps/>
      <w:color w:val="848057" w:themeColor="accent1" w:themeShade="BF"/>
      <w:spacing w:val="10"/>
    </w:rPr>
  </w:style>
  <w:style w:type="character" w:customStyle="1" w:styleId="Heading7Char">
    <w:name w:val="Heading 7 Char"/>
    <w:basedOn w:val="DefaultParagraphFont"/>
    <w:link w:val="Heading7"/>
    <w:uiPriority w:val="9"/>
    <w:semiHidden/>
    <w:rsid w:val="001A67B2"/>
    <w:rPr>
      <w:caps/>
      <w:color w:val="848057" w:themeColor="accent1" w:themeShade="BF"/>
      <w:spacing w:val="10"/>
    </w:rPr>
  </w:style>
  <w:style w:type="character" w:customStyle="1" w:styleId="Heading8Char">
    <w:name w:val="Heading 8 Char"/>
    <w:basedOn w:val="DefaultParagraphFont"/>
    <w:link w:val="Heading8"/>
    <w:uiPriority w:val="9"/>
    <w:semiHidden/>
    <w:rsid w:val="001A67B2"/>
    <w:rPr>
      <w:caps/>
      <w:spacing w:val="10"/>
      <w:sz w:val="18"/>
      <w:szCs w:val="18"/>
    </w:rPr>
  </w:style>
  <w:style w:type="character" w:customStyle="1" w:styleId="Heading9Char">
    <w:name w:val="Heading 9 Char"/>
    <w:basedOn w:val="DefaultParagraphFont"/>
    <w:link w:val="Heading9"/>
    <w:uiPriority w:val="9"/>
    <w:semiHidden/>
    <w:rsid w:val="001A67B2"/>
    <w:rPr>
      <w:i/>
      <w:caps/>
      <w:spacing w:val="10"/>
      <w:sz w:val="18"/>
      <w:szCs w:val="18"/>
    </w:rPr>
  </w:style>
  <w:style w:type="paragraph" w:styleId="Title">
    <w:name w:val="Title"/>
    <w:basedOn w:val="Normal"/>
    <w:next w:val="Normal"/>
    <w:link w:val="TitleChar"/>
    <w:uiPriority w:val="10"/>
    <w:qFormat/>
    <w:rsid w:val="001A67B2"/>
    <w:pPr>
      <w:spacing w:before="720"/>
    </w:pPr>
    <w:rPr>
      <w:caps/>
      <w:color w:val="A9A57C" w:themeColor="accent1"/>
      <w:spacing w:val="10"/>
      <w:kern w:val="28"/>
      <w:sz w:val="52"/>
      <w:szCs w:val="52"/>
    </w:rPr>
  </w:style>
  <w:style w:type="character" w:customStyle="1" w:styleId="TitleChar">
    <w:name w:val="Title Char"/>
    <w:basedOn w:val="DefaultParagraphFont"/>
    <w:link w:val="Title"/>
    <w:uiPriority w:val="10"/>
    <w:rsid w:val="001A67B2"/>
    <w:rPr>
      <w:caps/>
      <w:color w:val="A9A57C" w:themeColor="accent1"/>
      <w:spacing w:val="10"/>
      <w:kern w:val="28"/>
      <w:sz w:val="52"/>
      <w:szCs w:val="52"/>
    </w:rPr>
  </w:style>
  <w:style w:type="paragraph" w:styleId="Subtitle">
    <w:name w:val="Subtitle"/>
    <w:basedOn w:val="Normal"/>
    <w:next w:val="Normal"/>
    <w:link w:val="SubtitleChar"/>
    <w:uiPriority w:val="11"/>
    <w:qFormat/>
    <w:rsid w:val="001A67B2"/>
    <w:pPr>
      <w:spacing w:after="1000" w:line="240" w:lineRule="auto"/>
    </w:pPr>
    <w:rPr>
      <w:caps/>
      <w:color w:val="887C5D" w:themeColor="text1" w:themeTint="A6"/>
      <w:spacing w:val="10"/>
      <w:sz w:val="24"/>
      <w:szCs w:val="24"/>
    </w:rPr>
  </w:style>
  <w:style w:type="character" w:customStyle="1" w:styleId="SubtitleChar">
    <w:name w:val="Subtitle Char"/>
    <w:basedOn w:val="DefaultParagraphFont"/>
    <w:link w:val="Subtitle"/>
    <w:uiPriority w:val="11"/>
    <w:rsid w:val="001A67B2"/>
    <w:rPr>
      <w:caps/>
      <w:color w:val="887C5D" w:themeColor="text1" w:themeTint="A6"/>
      <w:spacing w:val="10"/>
      <w:sz w:val="24"/>
      <w:szCs w:val="24"/>
    </w:rPr>
  </w:style>
  <w:style w:type="character" w:styleId="Strong">
    <w:name w:val="Strong"/>
    <w:uiPriority w:val="22"/>
    <w:qFormat/>
    <w:rsid w:val="001A67B2"/>
    <w:rPr>
      <w:b/>
      <w:bCs/>
    </w:rPr>
  </w:style>
  <w:style w:type="character" w:styleId="Emphasis">
    <w:name w:val="Emphasis"/>
    <w:uiPriority w:val="20"/>
    <w:qFormat/>
    <w:rsid w:val="001A67B2"/>
    <w:rPr>
      <w:caps/>
      <w:color w:val="575539" w:themeColor="accent1" w:themeShade="7F"/>
      <w:spacing w:val="5"/>
    </w:rPr>
  </w:style>
  <w:style w:type="paragraph" w:styleId="NoSpacing">
    <w:name w:val="No Spacing"/>
    <w:basedOn w:val="Normal"/>
    <w:link w:val="NoSpacingChar"/>
    <w:uiPriority w:val="1"/>
    <w:qFormat/>
    <w:rsid w:val="001A67B2"/>
    <w:pPr>
      <w:spacing w:before="0" w:after="0" w:line="240" w:lineRule="auto"/>
    </w:pPr>
  </w:style>
  <w:style w:type="paragraph" w:styleId="ListParagraph">
    <w:name w:val="List Paragraph"/>
    <w:basedOn w:val="Normal"/>
    <w:uiPriority w:val="34"/>
    <w:qFormat/>
    <w:rsid w:val="001A67B2"/>
    <w:pPr>
      <w:ind w:left="720"/>
      <w:contextualSpacing/>
    </w:pPr>
  </w:style>
  <w:style w:type="paragraph" w:styleId="Quote">
    <w:name w:val="Quote"/>
    <w:basedOn w:val="Normal"/>
    <w:next w:val="Normal"/>
    <w:link w:val="QuoteChar"/>
    <w:uiPriority w:val="29"/>
    <w:qFormat/>
    <w:rsid w:val="001A67B2"/>
    <w:rPr>
      <w:i/>
      <w:iCs/>
    </w:rPr>
  </w:style>
  <w:style w:type="character" w:customStyle="1" w:styleId="QuoteChar">
    <w:name w:val="Quote Char"/>
    <w:basedOn w:val="DefaultParagraphFont"/>
    <w:link w:val="Quote"/>
    <w:uiPriority w:val="29"/>
    <w:rsid w:val="001A67B2"/>
    <w:rPr>
      <w:i/>
      <w:iCs/>
      <w:sz w:val="20"/>
      <w:szCs w:val="20"/>
    </w:rPr>
  </w:style>
  <w:style w:type="paragraph" w:styleId="IntenseQuote">
    <w:name w:val="Intense Quote"/>
    <w:basedOn w:val="Normal"/>
    <w:next w:val="Normal"/>
    <w:link w:val="IntenseQuoteChar"/>
    <w:uiPriority w:val="30"/>
    <w:qFormat/>
    <w:rsid w:val="001A67B2"/>
    <w:pPr>
      <w:pBdr>
        <w:top w:val="single" w:sz="4" w:space="10" w:color="A9A57C" w:themeColor="accent1"/>
        <w:left w:val="single" w:sz="4" w:space="10" w:color="A9A57C" w:themeColor="accent1"/>
      </w:pBdr>
      <w:spacing w:after="0"/>
      <w:ind w:left="1296" w:right="1152"/>
      <w:jc w:val="both"/>
    </w:pPr>
    <w:rPr>
      <w:i/>
      <w:iCs/>
      <w:color w:val="A9A57C" w:themeColor="accent1"/>
    </w:rPr>
  </w:style>
  <w:style w:type="character" w:customStyle="1" w:styleId="IntenseQuoteChar">
    <w:name w:val="Intense Quote Char"/>
    <w:basedOn w:val="DefaultParagraphFont"/>
    <w:link w:val="IntenseQuote"/>
    <w:uiPriority w:val="30"/>
    <w:rsid w:val="001A67B2"/>
    <w:rPr>
      <w:i/>
      <w:iCs/>
      <w:color w:val="A9A57C" w:themeColor="accent1"/>
      <w:sz w:val="20"/>
      <w:szCs w:val="20"/>
    </w:rPr>
  </w:style>
  <w:style w:type="character" w:styleId="SubtleEmphasis">
    <w:name w:val="Subtle Emphasis"/>
    <w:uiPriority w:val="19"/>
    <w:qFormat/>
    <w:rsid w:val="001A67B2"/>
    <w:rPr>
      <w:i/>
      <w:iCs/>
      <w:color w:val="575539" w:themeColor="accent1" w:themeShade="7F"/>
    </w:rPr>
  </w:style>
  <w:style w:type="character" w:styleId="IntenseEmphasis">
    <w:name w:val="Intense Emphasis"/>
    <w:uiPriority w:val="21"/>
    <w:qFormat/>
    <w:rsid w:val="001A67B2"/>
    <w:rPr>
      <w:b/>
      <w:bCs/>
      <w:caps/>
      <w:color w:val="575539" w:themeColor="accent1" w:themeShade="7F"/>
      <w:spacing w:val="10"/>
    </w:rPr>
  </w:style>
  <w:style w:type="character" w:styleId="SubtleReference">
    <w:name w:val="Subtle Reference"/>
    <w:uiPriority w:val="31"/>
    <w:qFormat/>
    <w:rsid w:val="001A67B2"/>
    <w:rPr>
      <w:b/>
      <w:bCs/>
      <w:color w:val="A9A57C" w:themeColor="accent1"/>
    </w:rPr>
  </w:style>
  <w:style w:type="character" w:styleId="IntenseReference">
    <w:name w:val="Intense Reference"/>
    <w:uiPriority w:val="32"/>
    <w:qFormat/>
    <w:rsid w:val="001A67B2"/>
    <w:rPr>
      <w:b/>
      <w:bCs/>
      <w:i/>
      <w:iCs/>
      <w:caps/>
      <w:color w:val="A9A57C" w:themeColor="accent1"/>
    </w:rPr>
  </w:style>
  <w:style w:type="character" w:styleId="BookTitle">
    <w:name w:val="Book Title"/>
    <w:uiPriority w:val="33"/>
    <w:qFormat/>
    <w:rsid w:val="001A67B2"/>
    <w:rPr>
      <w:b/>
      <w:bCs/>
      <w:i/>
      <w:iCs/>
      <w:spacing w:val="9"/>
    </w:rPr>
  </w:style>
  <w:style w:type="paragraph" w:styleId="TOCHeading">
    <w:name w:val="TOC Heading"/>
    <w:basedOn w:val="Heading1"/>
    <w:next w:val="Normal"/>
    <w:uiPriority w:val="39"/>
    <w:semiHidden/>
    <w:unhideWhenUsed/>
    <w:qFormat/>
    <w:rsid w:val="001A67B2"/>
    <w:pPr>
      <w:outlineLvl w:val="9"/>
    </w:pPr>
    <w:rPr>
      <w:lang w:bidi="en-US"/>
    </w:rPr>
  </w:style>
  <w:style w:type="paragraph" w:styleId="Caption">
    <w:name w:val="caption"/>
    <w:basedOn w:val="Normal"/>
    <w:next w:val="Normal"/>
    <w:uiPriority w:val="35"/>
    <w:semiHidden/>
    <w:unhideWhenUsed/>
    <w:qFormat/>
    <w:rsid w:val="001A67B2"/>
    <w:rPr>
      <w:b/>
      <w:bCs/>
      <w:color w:val="848057" w:themeColor="accent1" w:themeShade="BF"/>
      <w:sz w:val="16"/>
      <w:szCs w:val="16"/>
    </w:rPr>
  </w:style>
  <w:style w:type="character" w:customStyle="1" w:styleId="NoSpacingChar">
    <w:name w:val="No Spacing Char"/>
    <w:basedOn w:val="DefaultParagraphFont"/>
    <w:link w:val="NoSpacing"/>
    <w:uiPriority w:val="1"/>
    <w:rsid w:val="001A67B2"/>
    <w:rPr>
      <w:sz w:val="20"/>
      <w:szCs w:val="20"/>
    </w:rPr>
  </w:style>
  <w:style w:type="paragraph" w:styleId="Footer">
    <w:name w:val="footer"/>
    <w:basedOn w:val="Normal"/>
    <w:link w:val="FooterChar"/>
    <w:uiPriority w:val="99"/>
    <w:unhideWhenUsed/>
    <w:rsid w:val="001A67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A67B2"/>
    <w:rPr>
      <w:sz w:val="20"/>
      <w:szCs w:val="20"/>
    </w:rPr>
  </w:style>
  <w:style w:type="character" w:styleId="PageNumber">
    <w:name w:val="page number"/>
    <w:basedOn w:val="DefaultParagraphFont"/>
    <w:rsid w:val="001A67B2"/>
  </w:style>
  <w:style w:type="paragraph" w:styleId="TOC1">
    <w:name w:val="toc 1"/>
    <w:basedOn w:val="Normal"/>
    <w:next w:val="Normal"/>
    <w:autoRedefine/>
    <w:uiPriority w:val="39"/>
    <w:unhideWhenUsed/>
    <w:qFormat/>
    <w:rsid w:val="001A67B2"/>
    <w:pPr>
      <w:spacing w:after="100"/>
    </w:pPr>
  </w:style>
  <w:style w:type="character" w:styleId="Hyperlink">
    <w:name w:val="Hyperlink"/>
    <w:basedOn w:val="DefaultParagraphFont"/>
    <w:uiPriority w:val="99"/>
    <w:unhideWhenUsed/>
    <w:rsid w:val="001A67B2"/>
    <w:rPr>
      <w:color w:val="D25814" w:themeColor="hyperlink"/>
      <w:u w:val="single"/>
    </w:rPr>
  </w:style>
  <w:style w:type="paragraph" w:styleId="TOC2">
    <w:name w:val="toc 2"/>
    <w:basedOn w:val="Normal"/>
    <w:next w:val="Normal"/>
    <w:autoRedefine/>
    <w:uiPriority w:val="39"/>
    <w:unhideWhenUsed/>
    <w:qFormat/>
    <w:rsid w:val="00E00FCD"/>
    <w:pPr>
      <w:spacing w:after="100"/>
      <w:ind w:left="200"/>
    </w:pPr>
  </w:style>
  <w:style w:type="paragraph" w:styleId="TOC3">
    <w:name w:val="toc 3"/>
    <w:basedOn w:val="Normal"/>
    <w:next w:val="Normal"/>
    <w:autoRedefine/>
    <w:uiPriority w:val="39"/>
    <w:unhideWhenUsed/>
    <w:qFormat/>
    <w:rsid w:val="00A44A8C"/>
    <w:pPr>
      <w:spacing w:before="0" w:after="100"/>
      <w:ind w:left="440"/>
    </w:pPr>
    <w:rPr>
      <w:sz w:val="22"/>
      <w:szCs w:val="22"/>
      <w:lang w:eastAsia="ja-JP"/>
    </w:rPr>
  </w:style>
  <w:style w:type="table" w:customStyle="1" w:styleId="TableGrid3">
    <w:name w:val="Table Grid3"/>
    <w:basedOn w:val="TableNormal"/>
    <w:next w:val="TableGrid"/>
    <w:uiPriority w:val="59"/>
    <w:rsid w:val="009917B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917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02B5"/>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45CF"/>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045CF"/>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5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517"/>
    <w:rPr>
      <w:sz w:val="20"/>
      <w:szCs w:val="20"/>
    </w:rPr>
  </w:style>
  <w:style w:type="table" w:styleId="LightList-Accent1">
    <w:name w:val="Light List Accent 1"/>
    <w:basedOn w:val="TableNormal"/>
    <w:uiPriority w:val="61"/>
    <w:rsid w:val="00B62AB0"/>
    <w:pPr>
      <w:spacing w:before="0" w:after="0" w:line="240" w:lineRule="auto"/>
    </w:pPr>
    <w:tblPr>
      <w:tblStyleRowBandSize w:val="1"/>
      <w:tblStyleColBandSize w:val="1"/>
      <w:tblBorders>
        <w:top w:val="single" w:sz="8" w:space="0" w:color="A9A57C" w:themeColor="accent1"/>
        <w:left w:val="single" w:sz="8" w:space="0" w:color="A9A57C" w:themeColor="accent1"/>
        <w:bottom w:val="single" w:sz="8" w:space="0" w:color="A9A57C" w:themeColor="accent1"/>
        <w:right w:val="single" w:sz="8" w:space="0" w:color="A9A57C" w:themeColor="accent1"/>
      </w:tblBorders>
    </w:tblPr>
    <w:tblStylePr w:type="firstRow">
      <w:pPr>
        <w:spacing w:before="0" w:after="0" w:line="240" w:lineRule="auto"/>
      </w:pPr>
      <w:rPr>
        <w:b/>
        <w:bCs/>
        <w:color w:val="FFFFFF" w:themeColor="background1"/>
      </w:rPr>
      <w:tblPr/>
      <w:tcPr>
        <w:shd w:val="clear" w:color="auto" w:fill="A9A57C" w:themeFill="accent1"/>
      </w:tcPr>
    </w:tblStylePr>
    <w:tblStylePr w:type="lastRow">
      <w:pPr>
        <w:spacing w:before="0" w:after="0" w:line="240" w:lineRule="auto"/>
      </w:pPr>
      <w:rPr>
        <w:b/>
        <w:bCs/>
      </w:rPr>
      <w:tblPr/>
      <w:tcPr>
        <w:tcBorders>
          <w:top w:val="double" w:sz="6" w:space="0" w:color="A9A57C" w:themeColor="accent1"/>
          <w:left w:val="single" w:sz="8" w:space="0" w:color="A9A57C" w:themeColor="accent1"/>
          <w:bottom w:val="single" w:sz="8" w:space="0" w:color="A9A57C" w:themeColor="accent1"/>
          <w:right w:val="single" w:sz="8" w:space="0" w:color="A9A57C" w:themeColor="accent1"/>
        </w:tcBorders>
      </w:tcPr>
    </w:tblStylePr>
    <w:tblStylePr w:type="firstCol">
      <w:rPr>
        <w:b/>
        <w:bCs/>
      </w:rPr>
    </w:tblStylePr>
    <w:tblStylePr w:type="lastCol">
      <w:rPr>
        <w:b/>
        <w:bCs/>
      </w:rPr>
    </w:tblStylePr>
    <w:tblStylePr w:type="band1Vert">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tblStylePr w:type="band1Horz">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style>
  <w:style w:type="table" w:styleId="ColorfulList-Accent1">
    <w:name w:val="Colorful List Accent 1"/>
    <w:basedOn w:val="TableNormal"/>
    <w:uiPriority w:val="72"/>
    <w:rsid w:val="00B62AB0"/>
    <w:pPr>
      <w:spacing w:before="0" w:after="0" w:line="240" w:lineRule="auto"/>
    </w:pPr>
    <w:rPr>
      <w:color w:val="2F2B20" w:themeColor="text1"/>
    </w:rPr>
    <w:tblPr>
      <w:tblStyleRowBandSize w:val="1"/>
      <w:tblStyleColBandSize w:val="1"/>
    </w:tblPr>
    <w:tcPr>
      <w:shd w:val="clear" w:color="auto" w:fill="F6F6F2" w:themeFill="accent1" w:themeFillTint="19"/>
    </w:tcPr>
    <w:tblStylePr w:type="firstRow">
      <w:rPr>
        <w:b/>
        <w:bCs/>
        <w:color w:val="FFFFFF" w:themeColor="background1"/>
      </w:rPr>
      <w:tblPr/>
      <w:tcPr>
        <w:tcBorders>
          <w:bottom w:val="single" w:sz="12" w:space="0" w:color="FFFFFF" w:themeColor="background1"/>
        </w:tcBorders>
        <w:shd w:val="clear" w:color="auto" w:fill="72A2A1" w:themeFill="accent2" w:themeFillShade="CC"/>
      </w:tcPr>
    </w:tblStylePr>
    <w:tblStylePr w:type="lastRow">
      <w:rPr>
        <w:b/>
        <w:bCs/>
        <w:color w:val="72A2A1" w:themeColor="accent2" w:themeShade="CC"/>
      </w:rPr>
      <w:tblPr/>
      <w:tcPr>
        <w:tcBorders>
          <w:top w:val="single" w:sz="12" w:space="0" w:color="2F2B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8DE" w:themeFill="accent1" w:themeFillTint="3F"/>
      </w:tcPr>
    </w:tblStylePr>
    <w:tblStylePr w:type="band1Horz">
      <w:tblPr/>
      <w:tcPr>
        <w:shd w:val="clear" w:color="auto" w:fill="EDECE4" w:themeFill="accent1" w:themeFillTint="33"/>
      </w:tcPr>
    </w:tblStylePr>
  </w:style>
  <w:style w:type="paragraph" w:styleId="TOC4">
    <w:name w:val="toc 4"/>
    <w:basedOn w:val="Normal"/>
    <w:next w:val="Normal"/>
    <w:autoRedefine/>
    <w:uiPriority w:val="39"/>
    <w:unhideWhenUsed/>
    <w:rsid w:val="00764613"/>
    <w:pPr>
      <w:spacing w:before="0" w:after="100"/>
      <w:ind w:left="660"/>
    </w:pPr>
    <w:rPr>
      <w:sz w:val="22"/>
      <w:szCs w:val="22"/>
    </w:rPr>
  </w:style>
  <w:style w:type="paragraph" w:styleId="TOC5">
    <w:name w:val="toc 5"/>
    <w:basedOn w:val="Normal"/>
    <w:next w:val="Normal"/>
    <w:autoRedefine/>
    <w:uiPriority w:val="39"/>
    <w:unhideWhenUsed/>
    <w:rsid w:val="00764613"/>
    <w:pPr>
      <w:spacing w:before="0" w:after="100"/>
      <w:ind w:left="880"/>
    </w:pPr>
    <w:rPr>
      <w:sz w:val="22"/>
      <w:szCs w:val="22"/>
    </w:rPr>
  </w:style>
  <w:style w:type="paragraph" w:styleId="TOC6">
    <w:name w:val="toc 6"/>
    <w:basedOn w:val="Normal"/>
    <w:next w:val="Normal"/>
    <w:autoRedefine/>
    <w:uiPriority w:val="39"/>
    <w:unhideWhenUsed/>
    <w:rsid w:val="00764613"/>
    <w:pPr>
      <w:spacing w:before="0" w:after="100"/>
      <w:ind w:left="1100"/>
    </w:pPr>
    <w:rPr>
      <w:sz w:val="22"/>
      <w:szCs w:val="22"/>
    </w:rPr>
  </w:style>
  <w:style w:type="paragraph" w:styleId="TOC7">
    <w:name w:val="toc 7"/>
    <w:basedOn w:val="Normal"/>
    <w:next w:val="Normal"/>
    <w:autoRedefine/>
    <w:uiPriority w:val="39"/>
    <w:unhideWhenUsed/>
    <w:rsid w:val="00764613"/>
    <w:pPr>
      <w:spacing w:before="0" w:after="100"/>
      <w:ind w:left="1320"/>
    </w:pPr>
    <w:rPr>
      <w:sz w:val="22"/>
      <w:szCs w:val="22"/>
    </w:rPr>
  </w:style>
  <w:style w:type="paragraph" w:styleId="TOC8">
    <w:name w:val="toc 8"/>
    <w:basedOn w:val="Normal"/>
    <w:next w:val="Normal"/>
    <w:autoRedefine/>
    <w:uiPriority w:val="39"/>
    <w:unhideWhenUsed/>
    <w:rsid w:val="00764613"/>
    <w:pPr>
      <w:spacing w:before="0" w:after="100"/>
      <w:ind w:left="1540"/>
    </w:pPr>
    <w:rPr>
      <w:sz w:val="22"/>
      <w:szCs w:val="22"/>
    </w:rPr>
  </w:style>
  <w:style w:type="paragraph" w:styleId="TOC9">
    <w:name w:val="toc 9"/>
    <w:basedOn w:val="Normal"/>
    <w:next w:val="Normal"/>
    <w:autoRedefine/>
    <w:uiPriority w:val="39"/>
    <w:unhideWhenUsed/>
    <w:rsid w:val="00764613"/>
    <w:pPr>
      <w:spacing w:before="0" w:after="100"/>
      <w:ind w:left="1760"/>
    </w:pPr>
    <w:rPr>
      <w:sz w:val="22"/>
      <w:szCs w:val="22"/>
    </w:rPr>
  </w:style>
  <w:style w:type="character" w:styleId="CommentReference">
    <w:name w:val="annotation reference"/>
    <w:basedOn w:val="DefaultParagraphFont"/>
    <w:uiPriority w:val="99"/>
    <w:semiHidden/>
    <w:unhideWhenUsed/>
    <w:rsid w:val="009C7751"/>
    <w:rPr>
      <w:sz w:val="16"/>
      <w:szCs w:val="16"/>
    </w:rPr>
  </w:style>
  <w:style w:type="paragraph" w:styleId="CommentText">
    <w:name w:val="annotation text"/>
    <w:basedOn w:val="Normal"/>
    <w:link w:val="CommentTextChar"/>
    <w:uiPriority w:val="99"/>
    <w:semiHidden/>
    <w:unhideWhenUsed/>
    <w:rsid w:val="009C7751"/>
    <w:pPr>
      <w:spacing w:line="240" w:lineRule="auto"/>
    </w:pPr>
  </w:style>
  <w:style w:type="character" w:customStyle="1" w:styleId="CommentTextChar">
    <w:name w:val="Comment Text Char"/>
    <w:basedOn w:val="DefaultParagraphFont"/>
    <w:link w:val="CommentText"/>
    <w:uiPriority w:val="99"/>
    <w:semiHidden/>
    <w:rsid w:val="009C7751"/>
    <w:rPr>
      <w:sz w:val="20"/>
      <w:szCs w:val="20"/>
    </w:rPr>
  </w:style>
  <w:style w:type="paragraph" w:styleId="CommentSubject">
    <w:name w:val="annotation subject"/>
    <w:basedOn w:val="CommentText"/>
    <w:next w:val="CommentText"/>
    <w:link w:val="CommentSubjectChar"/>
    <w:uiPriority w:val="99"/>
    <w:semiHidden/>
    <w:unhideWhenUsed/>
    <w:rsid w:val="009C7751"/>
    <w:rPr>
      <w:b/>
      <w:bCs/>
    </w:rPr>
  </w:style>
  <w:style w:type="character" w:customStyle="1" w:styleId="CommentSubjectChar">
    <w:name w:val="Comment Subject Char"/>
    <w:basedOn w:val="CommentTextChar"/>
    <w:link w:val="CommentSubject"/>
    <w:uiPriority w:val="99"/>
    <w:semiHidden/>
    <w:rsid w:val="009C7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marie\Downloads\SSRtemplate.dotx" TargetMode="Externa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DE21-B14E-4222-B0B0-633568A9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SSRtemplate</Template>
  <TotalTime>9</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Shonagh Merits</dc:creator>
  <dc:description>PAB 2016 SSR Template. Design and Layout updated Sept 21, 2016</dc:description>
  <cp:lastModifiedBy>Planning Accreditation Board</cp:lastModifiedBy>
  <cp:revision>9</cp:revision>
  <dcterms:created xsi:type="dcterms:W3CDTF">2019-09-09T20:53:00Z</dcterms:created>
  <dcterms:modified xsi:type="dcterms:W3CDTF">2025-09-12T16:10:00Z</dcterms:modified>
</cp:coreProperties>
</file>