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1565806"/>
        <w:docPartObj>
          <w:docPartGallery w:val="Cover Pages"/>
          <w:docPartUnique/>
        </w:docPartObj>
      </w:sdtPr>
      <w:sdtEndPr/>
      <w:sdtContent>
        <w:p w14:paraId="66C32EA7" w14:textId="19D2F497" w:rsidR="003668D8" w:rsidRDefault="003668D8" w:rsidP="00DD0040"/>
        <w:p w14:paraId="68E1BD9E" w14:textId="77777777" w:rsidR="003668D8" w:rsidRDefault="003668D8" w:rsidP="00DD0040">
          <w:pPr>
            <w:jc w:val="center"/>
          </w:pPr>
        </w:p>
        <w:sdt>
          <w:sdtPr>
            <w:rPr>
              <w:b/>
              <w:sz w:val="24"/>
              <w:szCs w:val="24"/>
            </w:rPr>
            <w:alias w:val="Institution Name"/>
            <w:tag w:val="Institution Name"/>
            <w:id w:val="-1081597919"/>
            <w:placeholder>
              <w:docPart w:val="2AA6899BDD2543089971ED26B52876E5"/>
            </w:placeholder>
          </w:sdtPr>
          <w:sdtEndPr/>
          <w:sdtContent>
            <w:p w14:paraId="37344764" w14:textId="77777777" w:rsidR="003668D8" w:rsidRDefault="003668D8" w:rsidP="00DD0040">
              <w:pPr>
                <w:jc w:val="center"/>
                <w:rPr>
                  <w:b/>
                  <w:sz w:val="24"/>
                  <w:szCs w:val="24"/>
                </w:rPr>
              </w:pPr>
              <w:r>
                <w:rPr>
                  <w:b/>
                  <w:sz w:val="24"/>
                  <w:szCs w:val="24"/>
                </w:rPr>
                <w:t>Insert Institution Name</w:t>
              </w:r>
            </w:p>
          </w:sdtContent>
        </w:sdt>
        <w:sdt>
          <w:sdtPr>
            <w:rPr>
              <w:b/>
              <w:sz w:val="24"/>
              <w:szCs w:val="24"/>
            </w:rPr>
            <w:alias w:val="College or School"/>
            <w:tag w:val="College or School"/>
            <w:id w:val="-216671355"/>
            <w:placeholder>
              <w:docPart w:val="082CAB27619F40B5BE9B25D2521C5C73"/>
            </w:placeholder>
          </w:sdtPr>
          <w:sdtEndPr/>
          <w:sdtContent>
            <w:p w14:paraId="6BA39DDE" w14:textId="77777777" w:rsidR="003668D8" w:rsidRDefault="003668D8" w:rsidP="00DD0040">
              <w:pPr>
                <w:jc w:val="center"/>
                <w:rPr>
                  <w:b/>
                  <w:sz w:val="24"/>
                  <w:szCs w:val="24"/>
                </w:rPr>
              </w:pPr>
              <w:r>
                <w:rPr>
                  <w:b/>
                  <w:sz w:val="24"/>
                  <w:szCs w:val="24"/>
                </w:rPr>
                <w:t>Insert name of College or School</w:t>
              </w:r>
            </w:p>
          </w:sdtContent>
        </w:sdt>
        <w:sdt>
          <w:sdtPr>
            <w:rPr>
              <w:sz w:val="24"/>
              <w:szCs w:val="24"/>
            </w:rPr>
            <w:alias w:val="Department"/>
            <w:tag w:val="Department"/>
            <w:id w:val="-727377689"/>
            <w:placeholder>
              <w:docPart w:val="62147631FA3D4E5A883FD4A5FAA74BF5"/>
            </w:placeholder>
            <w:showingPlcHdr/>
          </w:sdtPr>
          <w:sdtEndPr>
            <w:rPr>
              <w:b/>
            </w:rPr>
          </w:sdtEndPr>
          <w:sdtContent>
            <w:p w14:paraId="7EEC45FB" w14:textId="77777777" w:rsidR="003668D8" w:rsidRDefault="003668D8" w:rsidP="00DD0040">
              <w:pPr>
                <w:jc w:val="center"/>
                <w:rPr>
                  <w:b/>
                  <w:sz w:val="24"/>
                  <w:szCs w:val="24"/>
                </w:rPr>
              </w:pPr>
              <w:r w:rsidRPr="000E26DC">
                <w:rPr>
                  <w:b/>
                  <w:sz w:val="24"/>
                  <w:szCs w:val="24"/>
                </w:rPr>
                <w:t>Insert name of Department</w:t>
              </w:r>
            </w:p>
          </w:sdtContent>
        </w:sdt>
        <w:sdt>
          <w:sdtPr>
            <w:rPr>
              <w:b/>
              <w:sz w:val="24"/>
              <w:szCs w:val="24"/>
            </w:rPr>
            <w:alias w:val="Program Name"/>
            <w:tag w:val="Program Name"/>
            <w:id w:val="-1783794229"/>
            <w:placeholder>
              <w:docPart w:val="A75655B5BC0D496D8D1D361B41437F37"/>
            </w:placeholder>
          </w:sdtPr>
          <w:sdtEndPr/>
          <w:sdtContent>
            <w:p w14:paraId="4945A399" w14:textId="77777777" w:rsidR="003668D8" w:rsidRDefault="003668D8" w:rsidP="00DD0040">
              <w:pPr>
                <w:jc w:val="center"/>
                <w:rPr>
                  <w:b/>
                  <w:sz w:val="24"/>
                  <w:szCs w:val="24"/>
                </w:rPr>
              </w:pPr>
              <w:r>
                <w:rPr>
                  <w:b/>
                  <w:sz w:val="24"/>
                  <w:szCs w:val="24"/>
                </w:rPr>
                <w:t>Insert Program Name</w:t>
              </w:r>
            </w:p>
          </w:sdtContent>
        </w:sdt>
        <w:sdt>
          <w:sdtPr>
            <w:rPr>
              <w:b/>
              <w:sz w:val="24"/>
              <w:szCs w:val="24"/>
            </w:rPr>
            <w:alias w:val="Degree Name"/>
            <w:tag w:val="Degree Name"/>
            <w:id w:val="953223119"/>
            <w:placeholder>
              <w:docPart w:val="9A999F033F384AD185EC6F10898FEF02"/>
            </w:placeholder>
          </w:sdtPr>
          <w:sdtEndPr/>
          <w:sdtContent>
            <w:p w14:paraId="0FA1F056" w14:textId="77777777" w:rsidR="003668D8" w:rsidRDefault="003668D8" w:rsidP="00DD0040">
              <w:pPr>
                <w:jc w:val="center"/>
                <w:rPr>
                  <w:b/>
                  <w:sz w:val="24"/>
                  <w:szCs w:val="24"/>
                </w:rPr>
              </w:pPr>
              <w:r>
                <w:rPr>
                  <w:b/>
                  <w:sz w:val="24"/>
                  <w:szCs w:val="24"/>
                </w:rPr>
                <w:t>Insert Degree Name</w:t>
              </w:r>
            </w:p>
          </w:sdtContent>
        </w:sdt>
        <w:p w14:paraId="528DDF38" w14:textId="77777777" w:rsidR="003668D8" w:rsidRDefault="003668D8" w:rsidP="00DD0040">
          <w:pPr>
            <w:jc w:val="center"/>
            <w:rPr>
              <w:b/>
              <w:sz w:val="24"/>
              <w:szCs w:val="24"/>
            </w:rPr>
          </w:pPr>
        </w:p>
        <w:p w14:paraId="27B9483A" w14:textId="77777777" w:rsidR="003668D8" w:rsidRDefault="003668D8" w:rsidP="00DD0040">
          <w:pPr>
            <w:jc w:val="center"/>
            <w:rPr>
              <w:b/>
              <w:sz w:val="24"/>
              <w:szCs w:val="24"/>
            </w:rPr>
          </w:pPr>
          <w:r>
            <w:rPr>
              <w:b/>
              <w:sz w:val="24"/>
              <w:szCs w:val="24"/>
            </w:rPr>
            <w:t>Self-Study Report</w:t>
          </w:r>
        </w:p>
        <w:p w14:paraId="0A14AD98" w14:textId="77777777" w:rsidR="003668D8" w:rsidRDefault="003668D8" w:rsidP="00DD0040">
          <w:pPr>
            <w:jc w:val="center"/>
            <w:rPr>
              <w:b/>
              <w:sz w:val="24"/>
              <w:szCs w:val="24"/>
            </w:rPr>
          </w:pPr>
          <w:r>
            <w:rPr>
              <w:b/>
              <w:sz w:val="24"/>
              <w:szCs w:val="24"/>
            </w:rPr>
            <w:t xml:space="preserve">for the </w:t>
          </w:r>
        </w:p>
        <w:p w14:paraId="56544F7F" w14:textId="77777777" w:rsidR="003668D8" w:rsidRDefault="003668D8" w:rsidP="00DD0040">
          <w:pPr>
            <w:jc w:val="center"/>
            <w:rPr>
              <w:b/>
              <w:sz w:val="24"/>
              <w:szCs w:val="24"/>
            </w:rPr>
          </w:pPr>
          <w:r>
            <w:rPr>
              <w:b/>
              <w:sz w:val="24"/>
              <w:szCs w:val="24"/>
            </w:rPr>
            <w:t>Planning Accreditation Board</w:t>
          </w:r>
        </w:p>
        <w:p w14:paraId="7B7AAC93" w14:textId="77777777" w:rsidR="003668D8" w:rsidRDefault="003668D8" w:rsidP="00DD0040">
          <w:pPr>
            <w:jc w:val="center"/>
            <w:rPr>
              <w:b/>
              <w:sz w:val="24"/>
              <w:szCs w:val="24"/>
            </w:rPr>
          </w:pPr>
        </w:p>
        <w:p w14:paraId="2C3B83C2" w14:textId="77777777" w:rsidR="003668D8" w:rsidRPr="00DD0040" w:rsidRDefault="003668D8" w:rsidP="00DD0040">
          <w:pPr>
            <w:rPr>
              <w:b/>
              <w:sz w:val="24"/>
              <w:szCs w:val="24"/>
            </w:rPr>
          </w:pPr>
        </w:p>
        <w:p w14:paraId="023A62CD" w14:textId="77777777" w:rsidR="003668D8" w:rsidRPr="00DD0040" w:rsidRDefault="003668D8" w:rsidP="00DD0040">
          <w:pPr>
            <w:jc w:val="center"/>
            <w:rPr>
              <w:b/>
              <w:sz w:val="24"/>
              <w:szCs w:val="24"/>
            </w:rPr>
          </w:pPr>
          <w:r w:rsidRPr="00DD0040">
            <w:rPr>
              <w:b/>
              <w:sz w:val="24"/>
              <w:szCs w:val="24"/>
            </w:rPr>
            <w:t>Insert Month and Year</w:t>
          </w:r>
        </w:p>
        <w:p w14:paraId="14ED043A" w14:textId="77777777" w:rsidR="003668D8" w:rsidRPr="00DD0040" w:rsidRDefault="003668D8" w:rsidP="00DD0040">
          <w:pPr>
            <w:rPr>
              <w:b/>
              <w:sz w:val="24"/>
              <w:szCs w:val="24"/>
            </w:rPr>
          </w:pPr>
        </w:p>
        <w:p w14:paraId="63C7EFED" w14:textId="77777777" w:rsidR="003668D8" w:rsidRPr="002C1A43" w:rsidRDefault="003668D8" w:rsidP="00DD0040">
          <w:pPr>
            <w:rPr>
              <w:sz w:val="24"/>
              <w:szCs w:val="24"/>
            </w:rPr>
          </w:pPr>
        </w:p>
        <w:p w14:paraId="084C3330" w14:textId="77777777" w:rsidR="003668D8" w:rsidRPr="002C1A43" w:rsidRDefault="003668D8" w:rsidP="00DD0040">
          <w:pPr>
            <w:rPr>
              <w:sz w:val="24"/>
              <w:szCs w:val="24"/>
            </w:rPr>
          </w:pPr>
        </w:p>
        <w:p w14:paraId="6E5474FA" w14:textId="77777777" w:rsidR="003668D8" w:rsidRDefault="003668D8" w:rsidP="00DD0040">
          <w:pPr>
            <w:jc w:val="center"/>
            <w:rPr>
              <w:b/>
              <w:sz w:val="24"/>
              <w:szCs w:val="24"/>
            </w:rPr>
          </w:pPr>
        </w:p>
        <w:p w14:paraId="39189208" w14:textId="77777777" w:rsidR="003668D8" w:rsidRDefault="003668D8" w:rsidP="00DD0040">
          <w:pPr>
            <w:jc w:val="center"/>
            <w:rPr>
              <w:b/>
              <w:sz w:val="24"/>
              <w:szCs w:val="24"/>
            </w:rPr>
          </w:pPr>
        </w:p>
        <w:p w14:paraId="7EA71671" w14:textId="77777777" w:rsidR="003668D8" w:rsidRDefault="003668D8" w:rsidP="00DD0040">
          <w:pPr>
            <w:jc w:val="center"/>
            <w:rPr>
              <w:b/>
              <w:sz w:val="24"/>
              <w:szCs w:val="24"/>
            </w:rPr>
          </w:pPr>
        </w:p>
        <w:p w14:paraId="6B14EF93" w14:textId="77777777" w:rsidR="003668D8" w:rsidRDefault="003668D8" w:rsidP="00DD0040">
          <w:pPr>
            <w:jc w:val="center"/>
            <w:rPr>
              <w:b/>
              <w:sz w:val="24"/>
              <w:szCs w:val="24"/>
            </w:rPr>
          </w:pPr>
        </w:p>
        <w:p w14:paraId="1D37C46E" w14:textId="77777777" w:rsidR="003668D8" w:rsidRDefault="003668D8" w:rsidP="00DD0040">
          <w:pPr>
            <w:jc w:val="center"/>
            <w:rPr>
              <w:b/>
              <w:sz w:val="24"/>
              <w:szCs w:val="24"/>
            </w:rPr>
          </w:pPr>
        </w:p>
        <w:p w14:paraId="7F776455" w14:textId="77777777" w:rsidR="003668D8" w:rsidRDefault="003668D8" w:rsidP="00DD0040">
          <w:pPr>
            <w:jc w:val="center"/>
            <w:rPr>
              <w:b/>
              <w:sz w:val="24"/>
              <w:szCs w:val="24"/>
            </w:rPr>
          </w:pPr>
        </w:p>
        <w:p w14:paraId="22510FCF" w14:textId="77777777" w:rsidR="003668D8" w:rsidRDefault="003668D8"/>
        <w:p w14:paraId="1D1F98BB" w14:textId="00C4D2AD" w:rsidR="003668D8" w:rsidRDefault="003668D8">
          <w:r>
            <w:br w:type="page"/>
          </w:r>
        </w:p>
      </w:sdtContent>
    </w:sdt>
    <w:p w14:paraId="37AE2D22" w14:textId="77777777" w:rsidR="000F0CC9" w:rsidRDefault="000F0CC9" w:rsidP="003C70CF"/>
    <w:p w14:paraId="42528625" w14:textId="6C361A4F" w:rsidR="00B62AB0" w:rsidRDefault="00DE2F2B" w:rsidP="002A33FC">
      <w:pPr>
        <w:pStyle w:val="Heading1"/>
        <w:rPr>
          <w:lang w:bidi="en-US"/>
        </w:rPr>
      </w:pPr>
      <w:r>
        <w:rPr>
          <w:lang w:bidi="en-US"/>
        </w:rPr>
        <w:t>Table of Contents</w:t>
      </w:r>
      <w:r w:rsidR="00B62AB0">
        <w:rPr>
          <w:lang w:bidi="en-US"/>
        </w:rPr>
        <w:t xml:space="preserve"> </w:t>
      </w:r>
    </w:p>
    <w:tbl>
      <w:tblPr>
        <w:tblStyle w:val="TableGrid"/>
        <w:tblW w:w="0" w:type="auto"/>
        <w:tblLook w:val="04A0" w:firstRow="1" w:lastRow="0" w:firstColumn="1" w:lastColumn="0" w:noHBand="0" w:noVBand="1"/>
      </w:tblPr>
      <w:tblGrid>
        <w:gridCol w:w="8446"/>
        <w:gridCol w:w="1624"/>
      </w:tblGrid>
      <w:tr w:rsidR="007F3E96" w:rsidRPr="00B60C4B" w14:paraId="0E56B6BF" w14:textId="77777777" w:rsidTr="00E451FF">
        <w:tc>
          <w:tcPr>
            <w:tcW w:w="8446" w:type="dxa"/>
            <w:vAlign w:val="center"/>
          </w:tcPr>
          <w:p w14:paraId="72F1105B" w14:textId="286D4B69" w:rsidR="007F3E96" w:rsidRPr="00B60C4B" w:rsidRDefault="007F3E96" w:rsidP="007F3E96">
            <w:pPr>
              <w:spacing w:before="120" w:after="120"/>
              <w:rPr>
                <w:sz w:val="22"/>
                <w:szCs w:val="22"/>
              </w:rPr>
            </w:pPr>
            <w:bookmarkStart w:id="0" w:name="_Hlk14443499"/>
          </w:p>
        </w:tc>
        <w:tc>
          <w:tcPr>
            <w:tcW w:w="1624" w:type="dxa"/>
            <w:vAlign w:val="center"/>
          </w:tcPr>
          <w:p w14:paraId="250D67E0" w14:textId="77777777" w:rsidR="007F3E96" w:rsidRPr="00B60C4B" w:rsidRDefault="007F3E96" w:rsidP="007F3E96">
            <w:pPr>
              <w:spacing w:before="120" w:after="120"/>
              <w:rPr>
                <w:b/>
                <w:i/>
                <w:color w:val="FF0000"/>
                <w:sz w:val="22"/>
                <w:szCs w:val="22"/>
              </w:rPr>
            </w:pPr>
            <w:r w:rsidRPr="002C1A43">
              <w:rPr>
                <w:b/>
                <w:i/>
                <w:sz w:val="22"/>
                <w:szCs w:val="22"/>
              </w:rPr>
              <w:t>Page number</w:t>
            </w:r>
          </w:p>
        </w:tc>
      </w:tr>
      <w:tr w:rsidR="002C1A43" w:rsidRPr="00B60C4B" w14:paraId="407EB663" w14:textId="77777777" w:rsidTr="00E451FF">
        <w:tc>
          <w:tcPr>
            <w:tcW w:w="8446" w:type="dxa"/>
            <w:vAlign w:val="center"/>
          </w:tcPr>
          <w:p w14:paraId="3354A1F6" w14:textId="03F2B8BD" w:rsidR="002C1A43" w:rsidRDefault="00192B40" w:rsidP="007F3E96">
            <w:pPr>
              <w:spacing w:before="120" w:after="120"/>
              <w:rPr>
                <w:sz w:val="22"/>
                <w:szCs w:val="22"/>
              </w:rPr>
            </w:pPr>
            <w:hyperlink w:anchor="_PART_I_–" w:history="1">
              <w:r w:rsidR="002C1A43" w:rsidRPr="00687AAB">
                <w:rPr>
                  <w:rStyle w:val="Hyperlink"/>
                  <w:sz w:val="22"/>
                  <w:szCs w:val="22"/>
                </w:rPr>
                <w:t>Part I – Signatures and Contact Information</w:t>
              </w:r>
            </w:hyperlink>
          </w:p>
        </w:tc>
        <w:tc>
          <w:tcPr>
            <w:tcW w:w="1624" w:type="dxa"/>
            <w:vAlign w:val="center"/>
          </w:tcPr>
          <w:p w14:paraId="50D618B5" w14:textId="77777777" w:rsidR="002C1A43" w:rsidRPr="00B60C4B" w:rsidRDefault="002C1A43" w:rsidP="007F3E96">
            <w:pPr>
              <w:spacing w:before="120" w:after="120"/>
              <w:rPr>
                <w:b/>
                <w:i/>
                <w:color w:val="FF0000"/>
                <w:sz w:val="22"/>
                <w:szCs w:val="22"/>
              </w:rPr>
            </w:pPr>
          </w:p>
        </w:tc>
      </w:tr>
      <w:tr w:rsidR="007F3E96" w:rsidRPr="00B60C4B" w14:paraId="2F5BCD84" w14:textId="77777777" w:rsidTr="00E451FF">
        <w:tc>
          <w:tcPr>
            <w:tcW w:w="8446" w:type="dxa"/>
            <w:vAlign w:val="center"/>
          </w:tcPr>
          <w:p w14:paraId="2FAD83F8" w14:textId="16AC9973" w:rsidR="007F3E96" w:rsidRPr="00B60C4B" w:rsidRDefault="00192B40" w:rsidP="007F3E96">
            <w:pPr>
              <w:spacing w:before="120" w:after="120"/>
              <w:rPr>
                <w:sz w:val="22"/>
                <w:szCs w:val="22"/>
              </w:rPr>
            </w:pPr>
            <w:hyperlink w:anchor="_PART_II_–" w:history="1">
              <w:r w:rsidR="007F3E96" w:rsidRPr="00687AAB">
                <w:rPr>
                  <w:rStyle w:val="Hyperlink"/>
                  <w:sz w:val="22"/>
                  <w:szCs w:val="22"/>
                </w:rPr>
                <w:t>Part II –</w:t>
              </w:r>
              <w:r w:rsidR="00864B30">
                <w:rPr>
                  <w:rStyle w:val="Hyperlink"/>
                  <w:sz w:val="22"/>
                  <w:szCs w:val="22"/>
                </w:rPr>
                <w:t xml:space="preserve"> </w:t>
              </w:r>
              <w:r w:rsidR="007F3E96" w:rsidRPr="00687AAB">
                <w:rPr>
                  <w:rStyle w:val="Hyperlink"/>
                  <w:sz w:val="22"/>
                  <w:szCs w:val="22"/>
                </w:rPr>
                <w:t>Background Information</w:t>
              </w:r>
              <w:r w:rsidR="00711D49" w:rsidRPr="00687AAB">
                <w:rPr>
                  <w:rStyle w:val="Hyperlink"/>
                  <w:sz w:val="22"/>
                  <w:szCs w:val="22"/>
                </w:rPr>
                <w:t xml:space="preserve"> and Preconditions to Accreditation</w:t>
              </w:r>
            </w:hyperlink>
          </w:p>
        </w:tc>
        <w:tc>
          <w:tcPr>
            <w:tcW w:w="1624" w:type="dxa"/>
            <w:vAlign w:val="center"/>
          </w:tcPr>
          <w:p w14:paraId="2EAC9EFB" w14:textId="77777777" w:rsidR="007F3E96" w:rsidRPr="00B60C4B" w:rsidRDefault="007F3E96" w:rsidP="007F3E96">
            <w:pPr>
              <w:spacing w:before="120" w:after="120"/>
              <w:rPr>
                <w:b/>
                <w:sz w:val="22"/>
                <w:szCs w:val="22"/>
              </w:rPr>
            </w:pPr>
          </w:p>
        </w:tc>
      </w:tr>
      <w:tr w:rsidR="00711D49" w:rsidRPr="00B60C4B" w14:paraId="677567E7" w14:textId="77777777" w:rsidTr="00E451FF">
        <w:tc>
          <w:tcPr>
            <w:tcW w:w="8446" w:type="dxa"/>
            <w:vAlign w:val="center"/>
          </w:tcPr>
          <w:p w14:paraId="1642B6E1" w14:textId="54D7FC68" w:rsidR="00711D49" w:rsidRPr="00B60C4B" w:rsidRDefault="00192B40" w:rsidP="00506E98">
            <w:pPr>
              <w:spacing w:before="120" w:after="120"/>
              <w:ind w:left="1422"/>
              <w:rPr>
                <w:sz w:val="22"/>
                <w:szCs w:val="22"/>
              </w:rPr>
            </w:pPr>
            <w:hyperlink w:anchor="Table1" w:history="1">
              <w:r w:rsidR="00506E98" w:rsidRPr="008269D7">
                <w:rPr>
                  <w:rStyle w:val="Hyperlink"/>
                  <w:sz w:val="22"/>
                  <w:szCs w:val="22"/>
                </w:rPr>
                <w:t xml:space="preserve">Table 1. </w:t>
              </w:r>
              <w:r w:rsidR="00711D49" w:rsidRPr="008269D7">
                <w:rPr>
                  <w:rStyle w:val="Hyperlink"/>
                  <w:sz w:val="22"/>
                  <w:szCs w:val="22"/>
                </w:rPr>
                <w:t>Student Enrollment</w:t>
              </w:r>
            </w:hyperlink>
          </w:p>
        </w:tc>
        <w:tc>
          <w:tcPr>
            <w:tcW w:w="1624" w:type="dxa"/>
            <w:vAlign w:val="center"/>
          </w:tcPr>
          <w:p w14:paraId="186EA324" w14:textId="77777777" w:rsidR="00711D49" w:rsidRPr="00B60C4B" w:rsidRDefault="00711D49" w:rsidP="007F3E96">
            <w:pPr>
              <w:spacing w:before="120" w:after="120"/>
              <w:rPr>
                <w:b/>
                <w:sz w:val="22"/>
                <w:szCs w:val="22"/>
              </w:rPr>
            </w:pPr>
          </w:p>
        </w:tc>
      </w:tr>
      <w:tr w:rsidR="00711D49" w:rsidRPr="00B60C4B" w14:paraId="782A91BA" w14:textId="77777777" w:rsidTr="00E451FF">
        <w:tc>
          <w:tcPr>
            <w:tcW w:w="8446" w:type="dxa"/>
            <w:vAlign w:val="center"/>
          </w:tcPr>
          <w:p w14:paraId="4719969C" w14:textId="6ACE6296" w:rsidR="00711D49" w:rsidRPr="00B60C4B" w:rsidRDefault="00192B40" w:rsidP="00506E98">
            <w:pPr>
              <w:spacing w:before="120" w:after="120"/>
              <w:ind w:left="1422"/>
              <w:rPr>
                <w:sz w:val="22"/>
                <w:szCs w:val="22"/>
              </w:rPr>
            </w:pPr>
            <w:hyperlink w:anchor="Table2" w:history="1">
              <w:r w:rsidR="00506E98" w:rsidRPr="008269D7">
                <w:rPr>
                  <w:rStyle w:val="Hyperlink"/>
                  <w:sz w:val="22"/>
                  <w:szCs w:val="22"/>
                </w:rPr>
                <w:t xml:space="preserve">Table 2. </w:t>
              </w:r>
              <w:r w:rsidR="00711D49" w:rsidRPr="008269D7">
                <w:rPr>
                  <w:rStyle w:val="Hyperlink"/>
                  <w:sz w:val="22"/>
                  <w:szCs w:val="22"/>
                </w:rPr>
                <w:t>Student Composition</w:t>
              </w:r>
            </w:hyperlink>
          </w:p>
        </w:tc>
        <w:tc>
          <w:tcPr>
            <w:tcW w:w="1624" w:type="dxa"/>
            <w:vAlign w:val="center"/>
          </w:tcPr>
          <w:p w14:paraId="3BB3B4C4" w14:textId="77777777" w:rsidR="00711D49" w:rsidRPr="00B60C4B" w:rsidRDefault="00711D49" w:rsidP="007F3E96">
            <w:pPr>
              <w:spacing w:before="120" w:after="120"/>
              <w:rPr>
                <w:b/>
                <w:sz w:val="22"/>
                <w:szCs w:val="22"/>
              </w:rPr>
            </w:pPr>
          </w:p>
        </w:tc>
      </w:tr>
      <w:tr w:rsidR="00711D49" w:rsidRPr="00B60C4B" w14:paraId="527864E8" w14:textId="77777777" w:rsidTr="00E451FF">
        <w:tc>
          <w:tcPr>
            <w:tcW w:w="8446" w:type="dxa"/>
            <w:vAlign w:val="center"/>
          </w:tcPr>
          <w:p w14:paraId="512E7749" w14:textId="7AC43295" w:rsidR="00711D49" w:rsidRPr="00B60C4B" w:rsidRDefault="00192B40" w:rsidP="00506E98">
            <w:pPr>
              <w:spacing w:before="120" w:after="120"/>
              <w:ind w:left="1422"/>
              <w:rPr>
                <w:sz w:val="22"/>
                <w:szCs w:val="22"/>
              </w:rPr>
            </w:pPr>
            <w:hyperlink w:anchor="Table3" w:history="1">
              <w:r w:rsidR="00506E98" w:rsidRPr="008269D7">
                <w:rPr>
                  <w:rStyle w:val="Hyperlink"/>
                  <w:bCs/>
                  <w:sz w:val="22"/>
                  <w:szCs w:val="22"/>
                </w:rPr>
                <w:t xml:space="preserve">Table 3. </w:t>
              </w:r>
              <w:r w:rsidR="00711D49" w:rsidRPr="008269D7">
                <w:rPr>
                  <w:rStyle w:val="Hyperlink"/>
                  <w:bCs/>
                  <w:sz w:val="22"/>
                  <w:szCs w:val="22"/>
                </w:rPr>
                <w:t>Faculty Composition</w:t>
              </w:r>
            </w:hyperlink>
          </w:p>
        </w:tc>
        <w:tc>
          <w:tcPr>
            <w:tcW w:w="1624" w:type="dxa"/>
            <w:vAlign w:val="center"/>
          </w:tcPr>
          <w:p w14:paraId="7EA31C0F" w14:textId="77777777" w:rsidR="00711D49" w:rsidRPr="00B60C4B" w:rsidRDefault="00711D49" w:rsidP="007F3E96">
            <w:pPr>
              <w:spacing w:before="120" w:after="120"/>
              <w:rPr>
                <w:b/>
                <w:sz w:val="22"/>
                <w:szCs w:val="22"/>
              </w:rPr>
            </w:pPr>
          </w:p>
        </w:tc>
      </w:tr>
      <w:tr w:rsidR="00711D49" w:rsidRPr="00B60C4B" w14:paraId="26E66748" w14:textId="77777777" w:rsidTr="00E451FF">
        <w:tc>
          <w:tcPr>
            <w:tcW w:w="8446" w:type="dxa"/>
            <w:vAlign w:val="center"/>
          </w:tcPr>
          <w:p w14:paraId="04AD42DF" w14:textId="27AF1CB5" w:rsidR="00711D49" w:rsidRPr="00B60C4B" w:rsidRDefault="00192B40" w:rsidP="00506E98">
            <w:pPr>
              <w:spacing w:before="120" w:after="120"/>
              <w:ind w:left="1422"/>
              <w:rPr>
                <w:bCs/>
                <w:sz w:val="22"/>
                <w:szCs w:val="22"/>
              </w:rPr>
            </w:pPr>
            <w:hyperlink w:anchor="Table4" w:history="1">
              <w:r w:rsidR="00506E98" w:rsidRPr="008269D7">
                <w:rPr>
                  <w:rStyle w:val="Hyperlink"/>
                  <w:bCs/>
                  <w:sz w:val="22"/>
                  <w:szCs w:val="22"/>
                </w:rPr>
                <w:t xml:space="preserve">Table 4. </w:t>
              </w:r>
              <w:r w:rsidR="00D6303E" w:rsidRPr="008269D7">
                <w:rPr>
                  <w:rStyle w:val="Hyperlink"/>
                  <w:bCs/>
                  <w:sz w:val="22"/>
                  <w:szCs w:val="22"/>
                </w:rPr>
                <w:t xml:space="preserve">Faculty </w:t>
              </w:r>
              <w:r w:rsidR="00711D49" w:rsidRPr="008269D7">
                <w:rPr>
                  <w:rStyle w:val="Hyperlink"/>
                  <w:bCs/>
                  <w:sz w:val="22"/>
                  <w:szCs w:val="22"/>
                </w:rPr>
                <w:t>AICP Membership</w:t>
              </w:r>
            </w:hyperlink>
          </w:p>
        </w:tc>
        <w:tc>
          <w:tcPr>
            <w:tcW w:w="1624" w:type="dxa"/>
            <w:vAlign w:val="center"/>
          </w:tcPr>
          <w:p w14:paraId="05EB1738" w14:textId="77777777" w:rsidR="00711D49" w:rsidRPr="00B60C4B" w:rsidRDefault="00711D49" w:rsidP="007F3E96">
            <w:pPr>
              <w:spacing w:before="120" w:after="120"/>
              <w:rPr>
                <w:b/>
                <w:sz w:val="22"/>
                <w:szCs w:val="22"/>
              </w:rPr>
            </w:pPr>
          </w:p>
        </w:tc>
      </w:tr>
      <w:tr w:rsidR="00711D49" w:rsidRPr="00B60C4B" w14:paraId="1303FD78" w14:textId="77777777" w:rsidTr="00E451FF">
        <w:tc>
          <w:tcPr>
            <w:tcW w:w="8446" w:type="dxa"/>
            <w:vAlign w:val="center"/>
          </w:tcPr>
          <w:p w14:paraId="5028A31E" w14:textId="1EA6519B" w:rsidR="00711D49" w:rsidRPr="00B60C4B" w:rsidRDefault="00192B40" w:rsidP="00506E98">
            <w:pPr>
              <w:spacing w:before="120" w:after="120"/>
              <w:ind w:left="1422"/>
              <w:rPr>
                <w:bCs/>
                <w:sz w:val="22"/>
                <w:szCs w:val="22"/>
              </w:rPr>
            </w:pPr>
            <w:hyperlink w:anchor="Table5" w:history="1">
              <w:r w:rsidR="00506E98" w:rsidRPr="008269D7">
                <w:rPr>
                  <w:rStyle w:val="Hyperlink"/>
                  <w:bCs/>
                  <w:sz w:val="22"/>
                  <w:szCs w:val="22"/>
                </w:rPr>
                <w:t xml:space="preserve">Table 5. </w:t>
              </w:r>
              <w:r w:rsidR="00711D49" w:rsidRPr="008269D7">
                <w:rPr>
                  <w:rStyle w:val="Hyperlink"/>
                  <w:bCs/>
                  <w:sz w:val="22"/>
                  <w:szCs w:val="22"/>
                </w:rPr>
                <w:t>Faculty Listing</w:t>
              </w:r>
            </w:hyperlink>
          </w:p>
        </w:tc>
        <w:tc>
          <w:tcPr>
            <w:tcW w:w="1624" w:type="dxa"/>
            <w:vAlign w:val="center"/>
          </w:tcPr>
          <w:p w14:paraId="42069EB9" w14:textId="77777777" w:rsidR="00711D49" w:rsidRPr="00B60C4B" w:rsidRDefault="00711D49" w:rsidP="007F3E96">
            <w:pPr>
              <w:spacing w:before="120" w:after="120"/>
              <w:rPr>
                <w:b/>
                <w:sz w:val="22"/>
                <w:szCs w:val="22"/>
              </w:rPr>
            </w:pPr>
          </w:p>
        </w:tc>
      </w:tr>
      <w:tr w:rsidR="007F3E96" w:rsidRPr="00B60C4B" w14:paraId="50E262E5" w14:textId="77777777" w:rsidTr="00E451FF">
        <w:tc>
          <w:tcPr>
            <w:tcW w:w="8446" w:type="dxa"/>
            <w:vAlign w:val="center"/>
          </w:tcPr>
          <w:p w14:paraId="6FE7FB9F" w14:textId="169AE8C7" w:rsidR="007F3E96" w:rsidRPr="00B60C4B" w:rsidRDefault="00192B40" w:rsidP="007F3E96">
            <w:pPr>
              <w:spacing w:before="120" w:after="120"/>
              <w:rPr>
                <w:sz w:val="22"/>
                <w:szCs w:val="22"/>
              </w:rPr>
            </w:pPr>
            <w:hyperlink w:anchor="_PART_III_–" w:history="1">
              <w:r w:rsidR="007F3E96" w:rsidRPr="00687AAB">
                <w:rPr>
                  <w:rStyle w:val="Hyperlink"/>
                  <w:sz w:val="22"/>
                  <w:szCs w:val="22"/>
                </w:rPr>
                <w:t>Part III – Accreditation Standards and Criteria</w:t>
              </w:r>
            </w:hyperlink>
          </w:p>
        </w:tc>
        <w:tc>
          <w:tcPr>
            <w:tcW w:w="1624" w:type="dxa"/>
            <w:vAlign w:val="center"/>
          </w:tcPr>
          <w:p w14:paraId="31ACE538" w14:textId="77777777" w:rsidR="007F3E96" w:rsidRPr="00B60C4B" w:rsidRDefault="007F3E96" w:rsidP="007F3E96">
            <w:pPr>
              <w:spacing w:before="120" w:after="120"/>
              <w:rPr>
                <w:b/>
                <w:sz w:val="22"/>
                <w:szCs w:val="22"/>
              </w:rPr>
            </w:pPr>
          </w:p>
        </w:tc>
      </w:tr>
      <w:tr w:rsidR="007F3E96" w:rsidRPr="00B60C4B" w14:paraId="0C4FBE45" w14:textId="77777777" w:rsidTr="00E451FF">
        <w:tc>
          <w:tcPr>
            <w:tcW w:w="8446" w:type="dxa"/>
            <w:vAlign w:val="center"/>
          </w:tcPr>
          <w:p w14:paraId="17F8C4F5" w14:textId="4CA2473D" w:rsidR="007F3E96" w:rsidRPr="00B60C4B" w:rsidRDefault="00192B40" w:rsidP="00340364">
            <w:pPr>
              <w:spacing w:before="120" w:after="120"/>
              <w:ind w:left="720"/>
              <w:rPr>
                <w:sz w:val="22"/>
                <w:szCs w:val="22"/>
              </w:rPr>
            </w:pPr>
            <w:hyperlink w:anchor="_Standard_1_–" w:history="1">
              <w:r w:rsidR="007F3E96" w:rsidRPr="00687AAB">
                <w:rPr>
                  <w:rStyle w:val="Hyperlink"/>
                  <w:sz w:val="22"/>
                  <w:szCs w:val="22"/>
                </w:rPr>
                <w:t xml:space="preserve">Standard 1 – </w:t>
              </w:r>
              <w:r w:rsidR="00340364" w:rsidRPr="00687AAB">
                <w:rPr>
                  <w:rStyle w:val="Hyperlink"/>
                  <w:sz w:val="22"/>
                  <w:szCs w:val="22"/>
                </w:rPr>
                <w:t>Strategic Planning and Progress</w:t>
              </w:r>
            </w:hyperlink>
          </w:p>
        </w:tc>
        <w:tc>
          <w:tcPr>
            <w:tcW w:w="1624" w:type="dxa"/>
            <w:vAlign w:val="center"/>
          </w:tcPr>
          <w:p w14:paraId="3DA8B5B5" w14:textId="77777777" w:rsidR="007F3E96" w:rsidRPr="00B60C4B" w:rsidRDefault="007F3E96" w:rsidP="007F3E96">
            <w:pPr>
              <w:spacing w:before="120" w:after="120"/>
              <w:rPr>
                <w:b/>
                <w:sz w:val="22"/>
                <w:szCs w:val="22"/>
              </w:rPr>
            </w:pPr>
          </w:p>
        </w:tc>
      </w:tr>
      <w:tr w:rsidR="00711D49" w:rsidRPr="00B60C4B" w14:paraId="1C9CE24F" w14:textId="77777777" w:rsidTr="00E451FF">
        <w:tc>
          <w:tcPr>
            <w:tcW w:w="8446" w:type="dxa"/>
            <w:vAlign w:val="center"/>
          </w:tcPr>
          <w:p w14:paraId="6F01178C" w14:textId="27FA5E45" w:rsidR="00711D49" w:rsidRPr="00B60C4B" w:rsidRDefault="00192B40" w:rsidP="00506E98">
            <w:pPr>
              <w:spacing w:before="120" w:after="120"/>
              <w:ind w:left="1422"/>
              <w:rPr>
                <w:sz w:val="22"/>
                <w:szCs w:val="22"/>
              </w:rPr>
            </w:pPr>
            <w:hyperlink w:anchor="Table6" w:history="1">
              <w:r w:rsidR="00506E98" w:rsidRPr="008269D7">
                <w:rPr>
                  <w:rStyle w:val="Hyperlink"/>
                  <w:sz w:val="22"/>
                  <w:szCs w:val="22"/>
                </w:rPr>
                <w:t xml:space="preserve">Table 6. </w:t>
              </w:r>
              <w:r w:rsidR="00711D49" w:rsidRPr="008269D7">
                <w:rPr>
                  <w:rStyle w:val="Hyperlink"/>
                  <w:sz w:val="22"/>
                  <w:szCs w:val="22"/>
                </w:rPr>
                <w:t>Student Retention Rates</w:t>
              </w:r>
            </w:hyperlink>
          </w:p>
        </w:tc>
        <w:tc>
          <w:tcPr>
            <w:tcW w:w="1624" w:type="dxa"/>
            <w:vAlign w:val="center"/>
          </w:tcPr>
          <w:p w14:paraId="17F13C24" w14:textId="77777777" w:rsidR="00711D49" w:rsidRPr="00B60C4B" w:rsidRDefault="00711D49" w:rsidP="007F3E96">
            <w:pPr>
              <w:spacing w:before="120" w:after="120"/>
              <w:rPr>
                <w:b/>
                <w:sz w:val="22"/>
                <w:szCs w:val="22"/>
              </w:rPr>
            </w:pPr>
          </w:p>
        </w:tc>
      </w:tr>
      <w:tr w:rsidR="00711D49" w:rsidRPr="00B60C4B" w14:paraId="747F16CC" w14:textId="77777777" w:rsidTr="00E451FF">
        <w:tc>
          <w:tcPr>
            <w:tcW w:w="8446" w:type="dxa"/>
            <w:vAlign w:val="center"/>
          </w:tcPr>
          <w:p w14:paraId="40E25734" w14:textId="46CA9A91" w:rsidR="00711D49" w:rsidRPr="00B60C4B" w:rsidRDefault="00192B40" w:rsidP="00506E98">
            <w:pPr>
              <w:spacing w:before="120" w:after="120"/>
              <w:ind w:left="1422"/>
              <w:rPr>
                <w:sz w:val="22"/>
                <w:szCs w:val="22"/>
              </w:rPr>
            </w:pPr>
            <w:hyperlink w:anchor="Table7" w:history="1">
              <w:r w:rsidR="00506E98" w:rsidRPr="008269D7">
                <w:rPr>
                  <w:rStyle w:val="Hyperlink"/>
                  <w:sz w:val="22"/>
                  <w:szCs w:val="22"/>
                </w:rPr>
                <w:t xml:space="preserve">Table 7. </w:t>
              </w:r>
              <w:r w:rsidR="00711D49" w:rsidRPr="008269D7">
                <w:rPr>
                  <w:rStyle w:val="Hyperlink"/>
                  <w:sz w:val="22"/>
                  <w:szCs w:val="22"/>
                </w:rPr>
                <w:t>Graduation Rates</w:t>
              </w:r>
            </w:hyperlink>
          </w:p>
        </w:tc>
        <w:tc>
          <w:tcPr>
            <w:tcW w:w="1624" w:type="dxa"/>
            <w:vAlign w:val="center"/>
          </w:tcPr>
          <w:p w14:paraId="46382F65" w14:textId="77777777" w:rsidR="00711D49" w:rsidRPr="00B60C4B" w:rsidRDefault="00711D49" w:rsidP="007F3E96">
            <w:pPr>
              <w:spacing w:before="120" w:after="120"/>
              <w:rPr>
                <w:b/>
                <w:sz w:val="22"/>
                <w:szCs w:val="22"/>
              </w:rPr>
            </w:pPr>
          </w:p>
        </w:tc>
      </w:tr>
      <w:tr w:rsidR="00711D49" w:rsidRPr="00B60C4B" w14:paraId="0EE0E00B" w14:textId="77777777" w:rsidTr="00E451FF">
        <w:tc>
          <w:tcPr>
            <w:tcW w:w="8446" w:type="dxa"/>
            <w:vAlign w:val="center"/>
          </w:tcPr>
          <w:p w14:paraId="4DD00CCB" w14:textId="73C34EE0" w:rsidR="00711D49" w:rsidRPr="00B60C4B" w:rsidRDefault="00192B40" w:rsidP="00506E98">
            <w:pPr>
              <w:spacing w:before="120" w:after="120"/>
              <w:ind w:left="1422"/>
              <w:rPr>
                <w:sz w:val="22"/>
                <w:szCs w:val="22"/>
              </w:rPr>
            </w:pPr>
            <w:hyperlink w:anchor="Table8" w:history="1">
              <w:r w:rsidR="00506E98" w:rsidRPr="008269D7">
                <w:rPr>
                  <w:rStyle w:val="Hyperlink"/>
                  <w:sz w:val="22"/>
                  <w:szCs w:val="22"/>
                </w:rPr>
                <w:t xml:space="preserve">Table 8. </w:t>
              </w:r>
              <w:r w:rsidR="00711D49" w:rsidRPr="008269D7">
                <w:rPr>
                  <w:rStyle w:val="Hyperlink"/>
                  <w:sz w:val="22"/>
                  <w:szCs w:val="22"/>
                </w:rPr>
                <w:t>Number of Degrees Awarded</w:t>
              </w:r>
            </w:hyperlink>
          </w:p>
        </w:tc>
        <w:tc>
          <w:tcPr>
            <w:tcW w:w="1624" w:type="dxa"/>
            <w:vAlign w:val="center"/>
          </w:tcPr>
          <w:p w14:paraId="4187B96A" w14:textId="77777777" w:rsidR="00711D49" w:rsidRPr="00B60C4B" w:rsidRDefault="00711D49" w:rsidP="007F3E96">
            <w:pPr>
              <w:spacing w:before="120" w:after="120"/>
              <w:rPr>
                <w:b/>
                <w:sz w:val="22"/>
                <w:szCs w:val="22"/>
              </w:rPr>
            </w:pPr>
          </w:p>
        </w:tc>
      </w:tr>
      <w:tr w:rsidR="00711D49" w:rsidRPr="00B60C4B" w14:paraId="32F39B9B" w14:textId="77777777" w:rsidTr="00E451FF">
        <w:tc>
          <w:tcPr>
            <w:tcW w:w="8446" w:type="dxa"/>
            <w:vAlign w:val="center"/>
          </w:tcPr>
          <w:p w14:paraId="36EB771C" w14:textId="3667BF85" w:rsidR="00711D49" w:rsidRPr="00B60C4B" w:rsidRDefault="00192B40" w:rsidP="00506E98">
            <w:pPr>
              <w:spacing w:before="120" w:after="120"/>
              <w:ind w:left="1422"/>
              <w:rPr>
                <w:sz w:val="22"/>
                <w:szCs w:val="22"/>
              </w:rPr>
            </w:pPr>
            <w:hyperlink w:anchor="Table9" w:history="1">
              <w:r w:rsidR="00506E98" w:rsidRPr="008269D7">
                <w:rPr>
                  <w:rStyle w:val="Hyperlink"/>
                  <w:sz w:val="22"/>
                  <w:szCs w:val="22"/>
                </w:rPr>
                <w:t xml:space="preserve">Table 9. </w:t>
              </w:r>
              <w:r w:rsidR="00711D49" w:rsidRPr="008269D7">
                <w:rPr>
                  <w:rStyle w:val="Hyperlink"/>
                  <w:sz w:val="22"/>
                  <w:szCs w:val="22"/>
                </w:rPr>
                <w:t>Student Employment Data</w:t>
              </w:r>
            </w:hyperlink>
          </w:p>
        </w:tc>
        <w:tc>
          <w:tcPr>
            <w:tcW w:w="1624" w:type="dxa"/>
            <w:vAlign w:val="center"/>
          </w:tcPr>
          <w:p w14:paraId="02452D9D" w14:textId="77777777" w:rsidR="00711D49" w:rsidRPr="00B60C4B" w:rsidRDefault="00711D49" w:rsidP="007F3E96">
            <w:pPr>
              <w:spacing w:before="120" w:after="120"/>
              <w:rPr>
                <w:b/>
                <w:sz w:val="22"/>
                <w:szCs w:val="22"/>
              </w:rPr>
            </w:pPr>
          </w:p>
        </w:tc>
      </w:tr>
      <w:tr w:rsidR="00711D49" w:rsidRPr="00B60C4B" w14:paraId="2341ABBA" w14:textId="77777777" w:rsidTr="00E451FF">
        <w:tc>
          <w:tcPr>
            <w:tcW w:w="8446" w:type="dxa"/>
            <w:vAlign w:val="center"/>
          </w:tcPr>
          <w:p w14:paraId="18E14237" w14:textId="7DEBBD39" w:rsidR="00711D49" w:rsidRPr="00B60C4B" w:rsidRDefault="00192B40" w:rsidP="00506E98">
            <w:pPr>
              <w:spacing w:before="120" w:after="120"/>
              <w:ind w:left="1422"/>
              <w:rPr>
                <w:sz w:val="22"/>
                <w:szCs w:val="22"/>
              </w:rPr>
            </w:pPr>
            <w:hyperlink w:anchor="Table10" w:history="1">
              <w:r w:rsidR="00506E98" w:rsidRPr="008269D7">
                <w:rPr>
                  <w:rStyle w:val="Hyperlink"/>
                  <w:sz w:val="22"/>
                  <w:szCs w:val="22"/>
                </w:rPr>
                <w:t xml:space="preserve">Table 10. </w:t>
              </w:r>
              <w:r w:rsidR="00711D49" w:rsidRPr="008269D7">
                <w:rPr>
                  <w:rStyle w:val="Hyperlink"/>
                  <w:sz w:val="22"/>
                  <w:szCs w:val="22"/>
                </w:rPr>
                <w:t>AICP Exam Data</w:t>
              </w:r>
            </w:hyperlink>
          </w:p>
        </w:tc>
        <w:tc>
          <w:tcPr>
            <w:tcW w:w="1624" w:type="dxa"/>
            <w:vAlign w:val="center"/>
          </w:tcPr>
          <w:p w14:paraId="14B5F340" w14:textId="77777777" w:rsidR="00711D49" w:rsidRPr="00B60C4B" w:rsidRDefault="00711D49" w:rsidP="007F3E96">
            <w:pPr>
              <w:spacing w:before="120" w:after="120"/>
              <w:rPr>
                <w:b/>
                <w:sz w:val="22"/>
                <w:szCs w:val="22"/>
              </w:rPr>
            </w:pPr>
          </w:p>
        </w:tc>
      </w:tr>
      <w:tr w:rsidR="007F3E96" w:rsidRPr="00B60C4B" w14:paraId="6A65FA81" w14:textId="77777777" w:rsidTr="00E451FF">
        <w:tc>
          <w:tcPr>
            <w:tcW w:w="8446" w:type="dxa"/>
            <w:vAlign w:val="center"/>
          </w:tcPr>
          <w:p w14:paraId="6A43048D" w14:textId="65FF7DEC" w:rsidR="007F3E96" w:rsidRPr="00B60C4B" w:rsidRDefault="00192B40" w:rsidP="007F3E96">
            <w:pPr>
              <w:spacing w:before="120" w:after="120"/>
              <w:ind w:left="720"/>
              <w:rPr>
                <w:sz w:val="22"/>
                <w:szCs w:val="22"/>
              </w:rPr>
            </w:pPr>
            <w:hyperlink w:anchor="_Standard_2_-" w:history="1">
              <w:r w:rsidR="007F3E96" w:rsidRPr="00687AAB">
                <w:rPr>
                  <w:rStyle w:val="Hyperlink"/>
                  <w:sz w:val="22"/>
                  <w:szCs w:val="22"/>
                </w:rPr>
                <w:t>Standard 2 – Students</w:t>
              </w:r>
            </w:hyperlink>
            <w:r w:rsidR="007F3E96" w:rsidRPr="00B60C4B">
              <w:rPr>
                <w:sz w:val="22"/>
                <w:szCs w:val="22"/>
              </w:rPr>
              <w:t xml:space="preserve"> </w:t>
            </w:r>
          </w:p>
        </w:tc>
        <w:tc>
          <w:tcPr>
            <w:tcW w:w="1624" w:type="dxa"/>
            <w:vAlign w:val="center"/>
          </w:tcPr>
          <w:p w14:paraId="28128ADD" w14:textId="77777777" w:rsidR="007F3E96" w:rsidRPr="00B60C4B" w:rsidRDefault="007F3E96" w:rsidP="007F3E96">
            <w:pPr>
              <w:spacing w:before="120" w:after="120"/>
              <w:rPr>
                <w:b/>
                <w:sz w:val="22"/>
                <w:szCs w:val="22"/>
              </w:rPr>
            </w:pPr>
          </w:p>
        </w:tc>
      </w:tr>
      <w:tr w:rsidR="007F3E96" w:rsidRPr="00B60C4B" w14:paraId="472888A8" w14:textId="77777777" w:rsidTr="00E451FF">
        <w:tc>
          <w:tcPr>
            <w:tcW w:w="8446" w:type="dxa"/>
            <w:vAlign w:val="center"/>
          </w:tcPr>
          <w:p w14:paraId="654805DF" w14:textId="7FD7047C" w:rsidR="007F3E96" w:rsidRPr="00B60C4B" w:rsidRDefault="00192B40" w:rsidP="007F3E96">
            <w:pPr>
              <w:spacing w:before="120" w:after="120"/>
              <w:ind w:left="720"/>
              <w:rPr>
                <w:sz w:val="22"/>
                <w:szCs w:val="22"/>
              </w:rPr>
            </w:pPr>
            <w:hyperlink w:anchor="_Standard_3_–" w:history="1">
              <w:r w:rsidR="007F3E96" w:rsidRPr="00687AAB">
                <w:rPr>
                  <w:rStyle w:val="Hyperlink"/>
                  <w:sz w:val="22"/>
                  <w:szCs w:val="22"/>
                </w:rPr>
                <w:t>Standard 3 – Faculty</w:t>
              </w:r>
            </w:hyperlink>
            <w:r w:rsidR="007F3E96" w:rsidRPr="00B60C4B">
              <w:rPr>
                <w:sz w:val="22"/>
                <w:szCs w:val="22"/>
              </w:rPr>
              <w:t xml:space="preserve"> </w:t>
            </w:r>
          </w:p>
        </w:tc>
        <w:tc>
          <w:tcPr>
            <w:tcW w:w="1624" w:type="dxa"/>
            <w:vAlign w:val="center"/>
          </w:tcPr>
          <w:p w14:paraId="17162224" w14:textId="77777777" w:rsidR="007F3E96" w:rsidRPr="00B60C4B" w:rsidRDefault="007F3E96" w:rsidP="007F3E96">
            <w:pPr>
              <w:spacing w:before="120" w:after="120"/>
              <w:rPr>
                <w:b/>
                <w:sz w:val="22"/>
                <w:szCs w:val="22"/>
              </w:rPr>
            </w:pPr>
          </w:p>
        </w:tc>
      </w:tr>
      <w:tr w:rsidR="00711D49" w:rsidRPr="00B60C4B" w14:paraId="3DFFAAE7" w14:textId="77777777" w:rsidTr="00E451FF">
        <w:tc>
          <w:tcPr>
            <w:tcW w:w="8446" w:type="dxa"/>
            <w:vAlign w:val="center"/>
          </w:tcPr>
          <w:p w14:paraId="50619CAB" w14:textId="2B7BFAE6" w:rsidR="00711D49" w:rsidRPr="00B60C4B" w:rsidRDefault="00192B40" w:rsidP="00506E98">
            <w:pPr>
              <w:spacing w:before="120" w:after="120"/>
              <w:ind w:left="1422"/>
              <w:rPr>
                <w:sz w:val="22"/>
                <w:szCs w:val="22"/>
              </w:rPr>
            </w:pPr>
            <w:hyperlink w:anchor="Table11" w:history="1">
              <w:r w:rsidR="00506E98" w:rsidRPr="008269D7">
                <w:rPr>
                  <w:rStyle w:val="Hyperlink"/>
                  <w:bCs/>
                  <w:sz w:val="22"/>
                  <w:szCs w:val="22"/>
                </w:rPr>
                <w:t xml:space="preserve">Table 11. </w:t>
              </w:r>
              <w:r w:rsidR="00711D49" w:rsidRPr="008269D7">
                <w:rPr>
                  <w:rStyle w:val="Hyperlink"/>
                  <w:bCs/>
                  <w:sz w:val="22"/>
                  <w:szCs w:val="22"/>
                </w:rPr>
                <w:t>Teaching Faculty FTE &amp; Student/Faculty Ratio</w:t>
              </w:r>
            </w:hyperlink>
          </w:p>
        </w:tc>
        <w:tc>
          <w:tcPr>
            <w:tcW w:w="1624" w:type="dxa"/>
            <w:vAlign w:val="center"/>
          </w:tcPr>
          <w:p w14:paraId="4BC41FAA" w14:textId="77777777" w:rsidR="00711D49" w:rsidRPr="00B60C4B" w:rsidRDefault="00711D49" w:rsidP="007F3E96">
            <w:pPr>
              <w:spacing w:before="120" w:after="120"/>
              <w:rPr>
                <w:b/>
                <w:sz w:val="22"/>
                <w:szCs w:val="22"/>
              </w:rPr>
            </w:pPr>
          </w:p>
        </w:tc>
      </w:tr>
      <w:tr w:rsidR="00711D49" w:rsidRPr="00B60C4B" w14:paraId="4E564CF0" w14:textId="77777777" w:rsidTr="00E451FF">
        <w:tc>
          <w:tcPr>
            <w:tcW w:w="8446" w:type="dxa"/>
            <w:vAlign w:val="center"/>
          </w:tcPr>
          <w:p w14:paraId="5D1D8F68" w14:textId="5653F9B2" w:rsidR="00711D49" w:rsidRPr="00B60C4B" w:rsidRDefault="00192B40" w:rsidP="00506E98">
            <w:pPr>
              <w:spacing w:before="120" w:after="120"/>
              <w:ind w:left="1422"/>
              <w:rPr>
                <w:bCs/>
                <w:sz w:val="22"/>
                <w:szCs w:val="22"/>
              </w:rPr>
            </w:pPr>
            <w:hyperlink w:anchor="Table12" w:history="1">
              <w:r w:rsidR="00506E98" w:rsidRPr="008269D7">
                <w:rPr>
                  <w:rStyle w:val="Hyperlink"/>
                  <w:bCs/>
                  <w:sz w:val="22"/>
                  <w:szCs w:val="22"/>
                </w:rPr>
                <w:t xml:space="preserve">Table 12. </w:t>
              </w:r>
              <w:r w:rsidR="00711D49" w:rsidRPr="008269D7">
                <w:rPr>
                  <w:rStyle w:val="Hyperlink"/>
                  <w:bCs/>
                  <w:sz w:val="22"/>
                  <w:szCs w:val="22"/>
                </w:rPr>
                <w:t>7-Year Summary of Faculty Scholarship</w:t>
              </w:r>
            </w:hyperlink>
          </w:p>
        </w:tc>
        <w:tc>
          <w:tcPr>
            <w:tcW w:w="1624" w:type="dxa"/>
            <w:vAlign w:val="center"/>
          </w:tcPr>
          <w:p w14:paraId="52136D56" w14:textId="77777777" w:rsidR="00711D49" w:rsidRPr="00B60C4B" w:rsidRDefault="00711D49" w:rsidP="007F3E96">
            <w:pPr>
              <w:spacing w:before="120" w:after="120"/>
              <w:rPr>
                <w:b/>
                <w:sz w:val="22"/>
                <w:szCs w:val="22"/>
              </w:rPr>
            </w:pPr>
          </w:p>
        </w:tc>
      </w:tr>
      <w:tr w:rsidR="00711D49" w:rsidRPr="00B60C4B" w14:paraId="210B2FDD" w14:textId="77777777" w:rsidTr="00E451FF">
        <w:tc>
          <w:tcPr>
            <w:tcW w:w="8446" w:type="dxa"/>
            <w:vAlign w:val="center"/>
          </w:tcPr>
          <w:p w14:paraId="2E0E1946" w14:textId="5A7BC2EB" w:rsidR="00711D49" w:rsidRPr="00B60C4B" w:rsidRDefault="00192B40" w:rsidP="00506E98">
            <w:pPr>
              <w:spacing w:before="120" w:after="120"/>
              <w:ind w:left="1422"/>
              <w:rPr>
                <w:bCs/>
                <w:sz w:val="22"/>
                <w:szCs w:val="22"/>
              </w:rPr>
            </w:pPr>
            <w:hyperlink w:anchor="Table13" w:history="1">
              <w:r w:rsidR="00506E98" w:rsidRPr="008269D7">
                <w:rPr>
                  <w:rStyle w:val="Hyperlink"/>
                  <w:bCs/>
                  <w:sz w:val="22"/>
                  <w:szCs w:val="22"/>
                </w:rPr>
                <w:t xml:space="preserve">Table 13. </w:t>
              </w:r>
              <w:r w:rsidR="00711D49" w:rsidRPr="008269D7">
                <w:rPr>
                  <w:rStyle w:val="Hyperlink"/>
                  <w:bCs/>
                  <w:sz w:val="22"/>
                  <w:szCs w:val="22"/>
                </w:rPr>
                <w:t>7-Year Summary of Faculty Professional Involvement</w:t>
              </w:r>
            </w:hyperlink>
          </w:p>
        </w:tc>
        <w:tc>
          <w:tcPr>
            <w:tcW w:w="1624" w:type="dxa"/>
            <w:vAlign w:val="center"/>
          </w:tcPr>
          <w:p w14:paraId="6DEC65D3" w14:textId="77777777" w:rsidR="00711D49" w:rsidRPr="00B60C4B" w:rsidRDefault="00711D49" w:rsidP="007F3E96">
            <w:pPr>
              <w:spacing w:before="120" w:after="120"/>
              <w:rPr>
                <w:b/>
                <w:sz w:val="22"/>
                <w:szCs w:val="22"/>
              </w:rPr>
            </w:pPr>
          </w:p>
        </w:tc>
      </w:tr>
      <w:tr w:rsidR="007F3E96" w:rsidRPr="00B60C4B" w14:paraId="3370D431" w14:textId="77777777" w:rsidTr="00E451FF">
        <w:tc>
          <w:tcPr>
            <w:tcW w:w="8446" w:type="dxa"/>
            <w:vAlign w:val="center"/>
          </w:tcPr>
          <w:p w14:paraId="790F7D1A" w14:textId="49A0D158" w:rsidR="007F3E96" w:rsidRPr="00B60C4B" w:rsidRDefault="00192B40" w:rsidP="007F3E96">
            <w:pPr>
              <w:spacing w:before="120" w:after="120"/>
              <w:ind w:left="720"/>
              <w:rPr>
                <w:sz w:val="22"/>
                <w:szCs w:val="22"/>
              </w:rPr>
            </w:pPr>
            <w:hyperlink w:anchor="_Standard_4_–" w:history="1">
              <w:r w:rsidR="007F3E96" w:rsidRPr="00687AAB">
                <w:rPr>
                  <w:rStyle w:val="Hyperlink"/>
                  <w:sz w:val="22"/>
                  <w:szCs w:val="22"/>
                </w:rPr>
                <w:t>Standard 4 – Curriculum and Instruction</w:t>
              </w:r>
            </w:hyperlink>
          </w:p>
        </w:tc>
        <w:tc>
          <w:tcPr>
            <w:tcW w:w="1624" w:type="dxa"/>
            <w:vAlign w:val="center"/>
          </w:tcPr>
          <w:p w14:paraId="623F5A1C" w14:textId="77777777" w:rsidR="007F3E96" w:rsidRPr="00B60C4B" w:rsidRDefault="007F3E96" w:rsidP="007F3E96">
            <w:pPr>
              <w:spacing w:before="120" w:after="120"/>
              <w:rPr>
                <w:b/>
                <w:sz w:val="22"/>
                <w:szCs w:val="22"/>
              </w:rPr>
            </w:pPr>
          </w:p>
        </w:tc>
      </w:tr>
      <w:tr w:rsidR="00A634B9" w:rsidRPr="00B60C4B" w14:paraId="2FCA1A7D" w14:textId="77777777" w:rsidTr="00E451FF">
        <w:tc>
          <w:tcPr>
            <w:tcW w:w="8446" w:type="dxa"/>
            <w:vAlign w:val="center"/>
          </w:tcPr>
          <w:p w14:paraId="018060D5" w14:textId="11C68BBC" w:rsidR="00A634B9" w:rsidRPr="00B60C4B" w:rsidRDefault="00192B40" w:rsidP="007159B6">
            <w:pPr>
              <w:spacing w:before="120" w:after="120"/>
              <w:ind w:left="1422"/>
              <w:rPr>
                <w:sz w:val="22"/>
                <w:szCs w:val="22"/>
              </w:rPr>
            </w:pPr>
            <w:hyperlink w:anchor="Table14" w:history="1">
              <w:r w:rsidR="00A634B9" w:rsidRPr="008269D7">
                <w:rPr>
                  <w:rStyle w:val="Hyperlink"/>
                  <w:sz w:val="22"/>
                  <w:szCs w:val="22"/>
                </w:rPr>
                <w:t xml:space="preserve">Table 14. </w:t>
              </w:r>
              <w:r w:rsidR="007159B6" w:rsidRPr="008269D7">
                <w:rPr>
                  <w:rStyle w:val="Hyperlink"/>
                  <w:sz w:val="22"/>
                  <w:szCs w:val="22"/>
                </w:rPr>
                <w:t>Curriculum Listing</w:t>
              </w:r>
            </w:hyperlink>
          </w:p>
        </w:tc>
        <w:tc>
          <w:tcPr>
            <w:tcW w:w="1624" w:type="dxa"/>
            <w:vAlign w:val="center"/>
          </w:tcPr>
          <w:p w14:paraId="350F8766" w14:textId="77777777" w:rsidR="00A634B9" w:rsidRPr="00B60C4B" w:rsidRDefault="00A634B9" w:rsidP="007F3E96">
            <w:pPr>
              <w:spacing w:before="120" w:after="120"/>
              <w:rPr>
                <w:b/>
                <w:sz w:val="22"/>
                <w:szCs w:val="22"/>
              </w:rPr>
            </w:pPr>
          </w:p>
        </w:tc>
      </w:tr>
      <w:tr w:rsidR="007F3E96" w:rsidRPr="00B60C4B" w14:paraId="7C8905AD" w14:textId="77777777" w:rsidTr="00E451FF">
        <w:tc>
          <w:tcPr>
            <w:tcW w:w="8446" w:type="dxa"/>
            <w:vAlign w:val="center"/>
          </w:tcPr>
          <w:p w14:paraId="0A89247C" w14:textId="76FAE5F3" w:rsidR="00E451FF" w:rsidRPr="00B60C4B" w:rsidRDefault="00192B40" w:rsidP="002C1A43">
            <w:pPr>
              <w:spacing w:before="120" w:after="120"/>
              <w:ind w:left="720"/>
              <w:rPr>
                <w:sz w:val="22"/>
                <w:szCs w:val="22"/>
              </w:rPr>
            </w:pPr>
            <w:hyperlink w:anchor="_sTANDARD_5_–" w:history="1">
              <w:r w:rsidR="007F3E96" w:rsidRPr="00687AAB">
                <w:rPr>
                  <w:rStyle w:val="Hyperlink"/>
                  <w:sz w:val="22"/>
                  <w:szCs w:val="22"/>
                </w:rPr>
                <w:t>Standard 5 – Governance</w:t>
              </w:r>
            </w:hyperlink>
          </w:p>
        </w:tc>
        <w:tc>
          <w:tcPr>
            <w:tcW w:w="1624" w:type="dxa"/>
            <w:vAlign w:val="center"/>
          </w:tcPr>
          <w:p w14:paraId="4A4963DE" w14:textId="77777777" w:rsidR="007F3E96" w:rsidRPr="00B60C4B" w:rsidRDefault="007F3E96" w:rsidP="007F3E96">
            <w:pPr>
              <w:spacing w:before="120" w:after="120"/>
              <w:rPr>
                <w:b/>
                <w:sz w:val="22"/>
                <w:szCs w:val="22"/>
              </w:rPr>
            </w:pPr>
          </w:p>
        </w:tc>
      </w:tr>
      <w:bookmarkEnd w:id="0"/>
    </w:tbl>
    <w:p w14:paraId="66D721DA" w14:textId="77777777" w:rsidR="009C7A4E" w:rsidRDefault="009C7A4E" w:rsidP="009C7A4E">
      <w:pPr>
        <w:sectPr w:rsidR="009C7A4E" w:rsidSect="003668D8">
          <w:footerReference w:type="even" r:id="rId9"/>
          <w:footerReference w:type="default" r:id="rId10"/>
          <w:footerReference w:type="first" r:id="rId11"/>
          <w:pgSz w:w="12240" w:h="15840"/>
          <w:pgMar w:top="1080" w:right="1080" w:bottom="1080" w:left="1080" w:header="720" w:footer="720" w:gutter="0"/>
          <w:pgNumType w:fmt="lowerRoman" w:start="0"/>
          <w:cols w:space="720"/>
          <w:titlePg/>
          <w:docGrid w:linePitch="360"/>
        </w:sectPr>
      </w:pPr>
    </w:p>
    <w:p w14:paraId="2DE76425" w14:textId="76806CAF" w:rsidR="000E26DC" w:rsidRDefault="001A67B2" w:rsidP="00D60C58">
      <w:pPr>
        <w:pStyle w:val="Heading1"/>
      </w:pPr>
      <w:r w:rsidRPr="00D60C58">
        <w:lastRenderedPageBreak/>
        <w:t>PART I – Signatures and contact information</w:t>
      </w:r>
      <w:r w:rsidRPr="00D60C58">
        <w:tab/>
      </w:r>
    </w:p>
    <w:p w14:paraId="24631211" w14:textId="6AA46717" w:rsidR="001A67B2" w:rsidRDefault="001A67B2" w:rsidP="001A67B2">
      <w:pPr>
        <w:spacing w:before="0" w:after="0" w:line="240" w:lineRule="auto"/>
        <w:rPr>
          <w:sz w:val="22"/>
          <w:szCs w:val="22"/>
        </w:rPr>
      </w:pPr>
      <w:r>
        <w:rPr>
          <w:sz w:val="22"/>
          <w:szCs w:val="22"/>
        </w:rPr>
        <w:t xml:space="preserve">These signatures attest to the validity of the application and to the institution’s support for the accreditation of the planning Program. </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7982"/>
      </w:tblGrid>
      <w:tr w:rsidR="00DE2420" w14:paraId="23BB1B48" w14:textId="77777777" w:rsidTr="00DE2420">
        <w:tc>
          <w:tcPr>
            <w:tcW w:w="1997" w:type="dxa"/>
          </w:tcPr>
          <w:p w14:paraId="50D10618" w14:textId="77777777" w:rsidR="00DE2420" w:rsidRDefault="00DE2420" w:rsidP="00E72FEC">
            <w:pPr>
              <w:pStyle w:val="BodyText"/>
              <w:ind w:right="14"/>
              <w:rPr>
                <w:b/>
                <w:bCs/>
                <w:sz w:val="24"/>
                <w:szCs w:val="24"/>
              </w:rPr>
            </w:pPr>
            <w:r>
              <w:rPr>
                <w:b/>
                <w:bCs/>
                <w:sz w:val="24"/>
                <w:szCs w:val="24"/>
              </w:rPr>
              <w:t>Institution Name</w:t>
            </w:r>
          </w:p>
        </w:tc>
        <w:tc>
          <w:tcPr>
            <w:tcW w:w="7982" w:type="dxa"/>
          </w:tcPr>
          <w:p w14:paraId="7DE3B59C" w14:textId="77777777" w:rsidR="00DE2420" w:rsidRDefault="00DE2420" w:rsidP="00E72FEC">
            <w:pPr>
              <w:pStyle w:val="BodyText"/>
              <w:ind w:right="14"/>
              <w:rPr>
                <w:b/>
                <w:bCs/>
                <w:sz w:val="24"/>
                <w:szCs w:val="24"/>
              </w:rPr>
            </w:pPr>
          </w:p>
        </w:tc>
      </w:tr>
      <w:tr w:rsidR="00DE2420" w14:paraId="72F6BD05" w14:textId="77777777" w:rsidTr="00DE2420">
        <w:tc>
          <w:tcPr>
            <w:tcW w:w="1997" w:type="dxa"/>
          </w:tcPr>
          <w:p w14:paraId="5C126B80" w14:textId="77777777" w:rsidR="00DE2420" w:rsidRDefault="00DE2420" w:rsidP="00E72FEC">
            <w:pPr>
              <w:pStyle w:val="BodyText"/>
              <w:ind w:right="14"/>
              <w:rPr>
                <w:b/>
                <w:bCs/>
                <w:sz w:val="24"/>
                <w:szCs w:val="24"/>
              </w:rPr>
            </w:pPr>
            <w:r>
              <w:rPr>
                <w:b/>
                <w:bCs/>
                <w:sz w:val="24"/>
                <w:szCs w:val="24"/>
              </w:rPr>
              <w:t>Degree Name</w:t>
            </w:r>
          </w:p>
        </w:tc>
        <w:tc>
          <w:tcPr>
            <w:tcW w:w="7982" w:type="dxa"/>
          </w:tcPr>
          <w:p w14:paraId="49B2FF3E" w14:textId="77777777" w:rsidR="00DE2420" w:rsidRDefault="00DE2420" w:rsidP="00E72FEC">
            <w:pPr>
              <w:pStyle w:val="BodyText"/>
              <w:ind w:right="14"/>
              <w:rPr>
                <w:b/>
                <w:bCs/>
                <w:sz w:val="24"/>
                <w:szCs w:val="24"/>
              </w:rPr>
            </w:pPr>
          </w:p>
        </w:tc>
      </w:tr>
    </w:tbl>
    <w:p w14:paraId="094CCF00" w14:textId="77777777" w:rsidR="00DE2420" w:rsidRDefault="00DE2420" w:rsidP="00DE2420">
      <w:pPr>
        <w:pStyle w:val="BodyText"/>
        <w:ind w:left="461" w:right="14"/>
        <w:rPr>
          <w:b/>
          <w:bCs/>
          <w:sz w:val="24"/>
          <w:szCs w:val="24"/>
        </w:rPr>
      </w:pPr>
    </w:p>
    <w:p w14:paraId="04465B8E" w14:textId="1B6F9885" w:rsidR="00DE2420" w:rsidRDefault="00DE2420" w:rsidP="00DE2420">
      <w:pPr>
        <w:pStyle w:val="BodyText"/>
        <w:numPr>
          <w:ilvl w:val="0"/>
          <w:numId w:val="18"/>
        </w:numPr>
        <w:ind w:right="14"/>
        <w:rPr>
          <w:b/>
          <w:bCs/>
          <w:sz w:val="24"/>
          <w:szCs w:val="24"/>
        </w:rPr>
      </w:pPr>
      <w:r w:rsidRPr="00314047">
        <w:rPr>
          <w:b/>
          <w:bCs/>
          <w:sz w:val="24"/>
          <w:szCs w:val="24"/>
        </w:rPr>
        <w:t>PLANNING PROGRAM ADMINISTRATOR</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3591"/>
      </w:tblGrid>
      <w:tr w:rsidR="0044266E" w:rsidRPr="00314047" w14:paraId="4F5D7841" w14:textId="77777777" w:rsidTr="00E72FEC">
        <w:tc>
          <w:tcPr>
            <w:tcW w:w="6667" w:type="dxa"/>
            <w:vAlign w:val="bottom"/>
          </w:tcPr>
          <w:p w14:paraId="24478B15" w14:textId="77777777" w:rsidR="0044266E" w:rsidRPr="00314047" w:rsidRDefault="0044266E" w:rsidP="00E72FEC">
            <w:pPr>
              <w:pStyle w:val="BodyText"/>
              <w:ind w:right="14"/>
              <w:rPr>
                <w:sz w:val="24"/>
                <w:szCs w:val="24"/>
              </w:rPr>
            </w:pPr>
            <w:r w:rsidRPr="00314047">
              <w:rPr>
                <w:sz w:val="24"/>
                <w:szCs w:val="24"/>
              </w:rPr>
              <w:t xml:space="preserve">Name: </w:t>
            </w:r>
          </w:p>
        </w:tc>
        <w:tc>
          <w:tcPr>
            <w:tcW w:w="4248" w:type="dxa"/>
            <w:vAlign w:val="bottom"/>
          </w:tcPr>
          <w:p w14:paraId="67AF6909" w14:textId="77777777" w:rsidR="0044266E" w:rsidRPr="00314047" w:rsidRDefault="0044266E" w:rsidP="00E72FEC">
            <w:pPr>
              <w:pStyle w:val="BodyText"/>
              <w:ind w:right="14"/>
              <w:rPr>
                <w:sz w:val="24"/>
                <w:szCs w:val="24"/>
              </w:rPr>
            </w:pPr>
            <w:r w:rsidRPr="00314047">
              <w:rPr>
                <w:sz w:val="24"/>
                <w:szCs w:val="24"/>
              </w:rPr>
              <w:t>Title:</w:t>
            </w:r>
            <w:r>
              <w:rPr>
                <w:sz w:val="24"/>
                <w:szCs w:val="24"/>
              </w:rPr>
              <w:t xml:space="preserve"> </w:t>
            </w:r>
          </w:p>
        </w:tc>
      </w:tr>
      <w:tr w:rsidR="0044266E" w:rsidRPr="00314047" w14:paraId="45CC3B22" w14:textId="77777777" w:rsidTr="00E72FEC">
        <w:tc>
          <w:tcPr>
            <w:tcW w:w="6667" w:type="dxa"/>
            <w:vMerge w:val="restart"/>
          </w:tcPr>
          <w:p w14:paraId="4FDB245D" w14:textId="77777777" w:rsidR="0044266E" w:rsidRPr="00314047" w:rsidRDefault="0044266E" w:rsidP="00E72FEC">
            <w:pPr>
              <w:pStyle w:val="BodyText"/>
              <w:ind w:right="14"/>
              <w:rPr>
                <w:sz w:val="24"/>
                <w:szCs w:val="24"/>
              </w:rPr>
            </w:pPr>
            <w:r w:rsidRPr="00314047">
              <w:rPr>
                <w:sz w:val="24"/>
                <w:szCs w:val="24"/>
              </w:rPr>
              <w:t xml:space="preserve">Mailing Address: </w:t>
            </w:r>
          </w:p>
        </w:tc>
        <w:tc>
          <w:tcPr>
            <w:tcW w:w="4248" w:type="dxa"/>
            <w:vAlign w:val="bottom"/>
          </w:tcPr>
          <w:p w14:paraId="250ED9F4" w14:textId="77777777" w:rsidR="0044266E" w:rsidRPr="00314047" w:rsidRDefault="0044266E" w:rsidP="00E72FEC">
            <w:pPr>
              <w:pStyle w:val="BodyText"/>
              <w:ind w:right="14"/>
              <w:rPr>
                <w:sz w:val="24"/>
                <w:szCs w:val="24"/>
              </w:rPr>
            </w:pPr>
            <w:r w:rsidRPr="00314047">
              <w:rPr>
                <w:sz w:val="24"/>
                <w:szCs w:val="24"/>
              </w:rPr>
              <w:t xml:space="preserve">Email: </w:t>
            </w:r>
          </w:p>
        </w:tc>
      </w:tr>
      <w:tr w:rsidR="0044266E" w:rsidRPr="00314047" w14:paraId="1BD9653F" w14:textId="77777777" w:rsidTr="00E72FEC">
        <w:tc>
          <w:tcPr>
            <w:tcW w:w="6667" w:type="dxa"/>
            <w:vMerge/>
            <w:vAlign w:val="bottom"/>
          </w:tcPr>
          <w:p w14:paraId="47056ADB" w14:textId="77777777" w:rsidR="0044266E" w:rsidRPr="00314047" w:rsidRDefault="0044266E" w:rsidP="00E72FEC">
            <w:pPr>
              <w:pStyle w:val="BodyText"/>
              <w:ind w:right="14"/>
              <w:rPr>
                <w:sz w:val="24"/>
                <w:szCs w:val="24"/>
              </w:rPr>
            </w:pPr>
          </w:p>
        </w:tc>
        <w:tc>
          <w:tcPr>
            <w:tcW w:w="4248" w:type="dxa"/>
            <w:vAlign w:val="bottom"/>
          </w:tcPr>
          <w:p w14:paraId="35E135CA" w14:textId="77777777" w:rsidR="0044266E" w:rsidRPr="00314047" w:rsidRDefault="0044266E" w:rsidP="00E72FEC">
            <w:pPr>
              <w:pStyle w:val="BodyText"/>
              <w:ind w:right="14"/>
              <w:rPr>
                <w:sz w:val="24"/>
                <w:szCs w:val="24"/>
              </w:rPr>
            </w:pPr>
            <w:r w:rsidRPr="00314047">
              <w:rPr>
                <w:sz w:val="24"/>
                <w:szCs w:val="24"/>
              </w:rPr>
              <w:t xml:space="preserve">Phone: </w:t>
            </w:r>
          </w:p>
        </w:tc>
      </w:tr>
      <w:tr w:rsidR="0044266E" w:rsidRPr="00314047" w14:paraId="0C8CA24D" w14:textId="77777777" w:rsidTr="00E72FEC">
        <w:tc>
          <w:tcPr>
            <w:tcW w:w="6667" w:type="dxa"/>
            <w:vAlign w:val="bottom"/>
          </w:tcPr>
          <w:p w14:paraId="7E0DD3B6" w14:textId="14431D55" w:rsidR="0044266E" w:rsidRPr="00314047" w:rsidRDefault="0044266E" w:rsidP="00E72FEC">
            <w:pPr>
              <w:pStyle w:val="BodyText"/>
              <w:ind w:right="14"/>
              <w:rPr>
                <w:sz w:val="24"/>
                <w:szCs w:val="24"/>
              </w:rPr>
            </w:pPr>
            <w:r w:rsidRPr="00314047">
              <w:rPr>
                <w:sz w:val="24"/>
                <w:szCs w:val="24"/>
              </w:rPr>
              <w:t>Signature: __________________________________________</w:t>
            </w:r>
          </w:p>
        </w:tc>
        <w:tc>
          <w:tcPr>
            <w:tcW w:w="4248" w:type="dxa"/>
            <w:vAlign w:val="bottom"/>
          </w:tcPr>
          <w:p w14:paraId="737FE54D" w14:textId="77777777" w:rsidR="0044266E" w:rsidRPr="00314047" w:rsidRDefault="0044266E" w:rsidP="00E72FEC">
            <w:pPr>
              <w:pStyle w:val="BodyText"/>
              <w:ind w:right="14"/>
              <w:rPr>
                <w:sz w:val="24"/>
                <w:szCs w:val="24"/>
              </w:rPr>
            </w:pPr>
            <w:r w:rsidRPr="00314047">
              <w:rPr>
                <w:sz w:val="24"/>
                <w:szCs w:val="24"/>
              </w:rPr>
              <w:t xml:space="preserve">Date: </w:t>
            </w:r>
            <w:r>
              <w:rPr>
                <w:sz w:val="24"/>
                <w:szCs w:val="24"/>
              </w:rPr>
              <w:t xml:space="preserve"> </w:t>
            </w:r>
          </w:p>
        </w:tc>
      </w:tr>
    </w:tbl>
    <w:p w14:paraId="6E82A02B" w14:textId="77777777" w:rsidR="0044266E" w:rsidRDefault="0044266E" w:rsidP="0044266E">
      <w:pPr>
        <w:pStyle w:val="BodyText"/>
        <w:ind w:right="14"/>
        <w:rPr>
          <w:b/>
          <w:bCs/>
          <w:sz w:val="24"/>
          <w:szCs w:val="24"/>
        </w:rPr>
      </w:pPr>
    </w:p>
    <w:p w14:paraId="62371EA0" w14:textId="3B9EFE46" w:rsidR="00DE2420" w:rsidRDefault="00DE2420" w:rsidP="00DE2420">
      <w:pPr>
        <w:pStyle w:val="BodyText"/>
        <w:numPr>
          <w:ilvl w:val="0"/>
          <w:numId w:val="18"/>
        </w:numPr>
        <w:ind w:right="14"/>
        <w:rPr>
          <w:b/>
          <w:bCs/>
          <w:sz w:val="24"/>
          <w:szCs w:val="24"/>
        </w:rPr>
      </w:pPr>
      <w:r>
        <w:rPr>
          <w:b/>
          <w:bCs/>
          <w:sz w:val="24"/>
          <w:szCs w:val="24"/>
        </w:rPr>
        <w:t xml:space="preserve">PERSON PREPARING APPLICATION </w:t>
      </w:r>
      <w:r w:rsidR="0044266E">
        <w:rPr>
          <w:sz w:val="24"/>
          <w:szCs w:val="24"/>
        </w:rPr>
        <w:t>(if different from above)</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3591"/>
      </w:tblGrid>
      <w:tr w:rsidR="0044266E" w:rsidRPr="00314047" w14:paraId="1CB25C19" w14:textId="77777777" w:rsidTr="00E72FEC">
        <w:tc>
          <w:tcPr>
            <w:tcW w:w="6667" w:type="dxa"/>
            <w:vAlign w:val="bottom"/>
          </w:tcPr>
          <w:p w14:paraId="108D720E" w14:textId="77777777" w:rsidR="0044266E" w:rsidRPr="00314047" w:rsidRDefault="0044266E" w:rsidP="00E72FEC">
            <w:pPr>
              <w:pStyle w:val="BodyText"/>
              <w:ind w:right="14"/>
              <w:rPr>
                <w:sz w:val="24"/>
                <w:szCs w:val="24"/>
              </w:rPr>
            </w:pPr>
            <w:r w:rsidRPr="00314047">
              <w:rPr>
                <w:sz w:val="24"/>
                <w:szCs w:val="24"/>
              </w:rPr>
              <w:t xml:space="preserve">Name: </w:t>
            </w:r>
          </w:p>
        </w:tc>
        <w:tc>
          <w:tcPr>
            <w:tcW w:w="4248" w:type="dxa"/>
            <w:vAlign w:val="bottom"/>
          </w:tcPr>
          <w:p w14:paraId="1D5D3B22" w14:textId="77777777" w:rsidR="0044266E" w:rsidRPr="00314047" w:rsidRDefault="0044266E" w:rsidP="00E72FEC">
            <w:pPr>
              <w:pStyle w:val="BodyText"/>
              <w:ind w:right="14"/>
              <w:rPr>
                <w:sz w:val="24"/>
                <w:szCs w:val="24"/>
              </w:rPr>
            </w:pPr>
            <w:r w:rsidRPr="00314047">
              <w:rPr>
                <w:sz w:val="24"/>
                <w:szCs w:val="24"/>
              </w:rPr>
              <w:t>Title:</w:t>
            </w:r>
            <w:r>
              <w:rPr>
                <w:sz w:val="24"/>
                <w:szCs w:val="24"/>
              </w:rPr>
              <w:t xml:space="preserve"> </w:t>
            </w:r>
          </w:p>
        </w:tc>
      </w:tr>
      <w:tr w:rsidR="0044266E" w:rsidRPr="00314047" w14:paraId="48B51BC5" w14:textId="77777777" w:rsidTr="00E72FEC">
        <w:tc>
          <w:tcPr>
            <w:tcW w:w="6667" w:type="dxa"/>
            <w:vMerge w:val="restart"/>
          </w:tcPr>
          <w:p w14:paraId="0183EF45" w14:textId="77777777" w:rsidR="0044266E" w:rsidRPr="00314047" w:rsidRDefault="0044266E" w:rsidP="00E72FEC">
            <w:pPr>
              <w:pStyle w:val="BodyText"/>
              <w:ind w:right="14"/>
              <w:rPr>
                <w:sz w:val="24"/>
                <w:szCs w:val="24"/>
              </w:rPr>
            </w:pPr>
            <w:r w:rsidRPr="00314047">
              <w:rPr>
                <w:sz w:val="24"/>
                <w:szCs w:val="24"/>
              </w:rPr>
              <w:t xml:space="preserve">Mailing Address: </w:t>
            </w:r>
          </w:p>
        </w:tc>
        <w:tc>
          <w:tcPr>
            <w:tcW w:w="4248" w:type="dxa"/>
            <w:vAlign w:val="bottom"/>
          </w:tcPr>
          <w:p w14:paraId="3D7EE8C8" w14:textId="77777777" w:rsidR="0044266E" w:rsidRPr="00314047" w:rsidRDefault="0044266E" w:rsidP="00E72FEC">
            <w:pPr>
              <w:pStyle w:val="BodyText"/>
              <w:ind w:right="14"/>
              <w:rPr>
                <w:sz w:val="24"/>
                <w:szCs w:val="24"/>
              </w:rPr>
            </w:pPr>
            <w:r w:rsidRPr="00314047">
              <w:rPr>
                <w:sz w:val="24"/>
                <w:szCs w:val="24"/>
              </w:rPr>
              <w:t xml:space="preserve">Email: </w:t>
            </w:r>
          </w:p>
        </w:tc>
      </w:tr>
      <w:tr w:rsidR="0044266E" w:rsidRPr="00314047" w14:paraId="293D94CD" w14:textId="77777777" w:rsidTr="00E72FEC">
        <w:tc>
          <w:tcPr>
            <w:tcW w:w="6667" w:type="dxa"/>
            <w:vMerge/>
            <w:vAlign w:val="bottom"/>
          </w:tcPr>
          <w:p w14:paraId="66F73512" w14:textId="77777777" w:rsidR="0044266E" w:rsidRPr="00314047" w:rsidRDefault="0044266E" w:rsidP="00E72FEC">
            <w:pPr>
              <w:pStyle w:val="BodyText"/>
              <w:ind w:right="14"/>
              <w:rPr>
                <w:sz w:val="24"/>
                <w:szCs w:val="24"/>
              </w:rPr>
            </w:pPr>
          </w:p>
        </w:tc>
        <w:tc>
          <w:tcPr>
            <w:tcW w:w="4248" w:type="dxa"/>
            <w:vAlign w:val="bottom"/>
          </w:tcPr>
          <w:p w14:paraId="34BBF1F2" w14:textId="77777777" w:rsidR="0044266E" w:rsidRPr="00314047" w:rsidRDefault="0044266E" w:rsidP="00E72FEC">
            <w:pPr>
              <w:pStyle w:val="BodyText"/>
              <w:ind w:right="14"/>
              <w:rPr>
                <w:sz w:val="24"/>
                <w:szCs w:val="24"/>
              </w:rPr>
            </w:pPr>
            <w:r w:rsidRPr="00314047">
              <w:rPr>
                <w:sz w:val="24"/>
                <w:szCs w:val="24"/>
              </w:rPr>
              <w:t xml:space="preserve">Phone: </w:t>
            </w:r>
          </w:p>
        </w:tc>
      </w:tr>
      <w:tr w:rsidR="0044266E" w:rsidRPr="00314047" w14:paraId="54838DF5" w14:textId="77777777" w:rsidTr="00E72FEC">
        <w:tc>
          <w:tcPr>
            <w:tcW w:w="6667" w:type="dxa"/>
            <w:vAlign w:val="bottom"/>
          </w:tcPr>
          <w:p w14:paraId="3A8245AE" w14:textId="6DC90F02" w:rsidR="0044266E" w:rsidRPr="00314047" w:rsidRDefault="0044266E" w:rsidP="00E72FEC">
            <w:pPr>
              <w:pStyle w:val="BodyText"/>
              <w:ind w:right="14"/>
              <w:rPr>
                <w:sz w:val="24"/>
                <w:szCs w:val="24"/>
              </w:rPr>
            </w:pPr>
            <w:r w:rsidRPr="00314047">
              <w:rPr>
                <w:sz w:val="24"/>
                <w:szCs w:val="24"/>
              </w:rPr>
              <w:t>Signature: __________________________________________</w:t>
            </w:r>
          </w:p>
        </w:tc>
        <w:tc>
          <w:tcPr>
            <w:tcW w:w="4248" w:type="dxa"/>
            <w:vAlign w:val="bottom"/>
          </w:tcPr>
          <w:p w14:paraId="32B7E972" w14:textId="77777777" w:rsidR="0044266E" w:rsidRPr="00314047" w:rsidRDefault="0044266E" w:rsidP="00E72FEC">
            <w:pPr>
              <w:pStyle w:val="BodyText"/>
              <w:ind w:right="14"/>
              <w:rPr>
                <w:sz w:val="24"/>
                <w:szCs w:val="24"/>
              </w:rPr>
            </w:pPr>
            <w:r w:rsidRPr="00314047">
              <w:rPr>
                <w:sz w:val="24"/>
                <w:szCs w:val="24"/>
              </w:rPr>
              <w:t xml:space="preserve">Date: </w:t>
            </w:r>
            <w:r>
              <w:rPr>
                <w:sz w:val="24"/>
                <w:szCs w:val="24"/>
              </w:rPr>
              <w:t xml:space="preserve"> </w:t>
            </w:r>
          </w:p>
        </w:tc>
      </w:tr>
    </w:tbl>
    <w:p w14:paraId="62FF2FB4" w14:textId="77777777" w:rsidR="0044266E" w:rsidRDefault="0044266E" w:rsidP="0044266E">
      <w:pPr>
        <w:pStyle w:val="BodyText"/>
        <w:ind w:right="14"/>
        <w:rPr>
          <w:b/>
          <w:bCs/>
          <w:sz w:val="24"/>
          <w:szCs w:val="24"/>
        </w:rPr>
      </w:pPr>
    </w:p>
    <w:p w14:paraId="3B3E39FB" w14:textId="296F0979" w:rsidR="0044266E" w:rsidRDefault="00DE2420" w:rsidP="0044266E">
      <w:pPr>
        <w:pStyle w:val="BodyText"/>
        <w:numPr>
          <w:ilvl w:val="0"/>
          <w:numId w:val="18"/>
        </w:numPr>
        <w:ind w:right="14"/>
        <w:rPr>
          <w:b/>
          <w:bCs/>
          <w:sz w:val="24"/>
          <w:szCs w:val="24"/>
        </w:rPr>
      </w:pPr>
      <w:r>
        <w:rPr>
          <w:b/>
          <w:bCs/>
          <w:sz w:val="24"/>
          <w:szCs w:val="24"/>
        </w:rPr>
        <w:t>DEAN OR OTHER HIGHER ADMINISTRATION</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3591"/>
      </w:tblGrid>
      <w:tr w:rsidR="0044266E" w:rsidRPr="00314047" w14:paraId="2068950B" w14:textId="77777777" w:rsidTr="00E72FEC">
        <w:tc>
          <w:tcPr>
            <w:tcW w:w="6667" w:type="dxa"/>
            <w:vAlign w:val="bottom"/>
          </w:tcPr>
          <w:p w14:paraId="46EC2A82" w14:textId="77777777" w:rsidR="0044266E" w:rsidRPr="00314047" w:rsidRDefault="0044266E" w:rsidP="00E72FEC">
            <w:pPr>
              <w:pStyle w:val="BodyText"/>
              <w:ind w:right="14"/>
              <w:rPr>
                <w:sz w:val="24"/>
                <w:szCs w:val="24"/>
              </w:rPr>
            </w:pPr>
            <w:r w:rsidRPr="00314047">
              <w:rPr>
                <w:sz w:val="24"/>
                <w:szCs w:val="24"/>
              </w:rPr>
              <w:t xml:space="preserve">Name: </w:t>
            </w:r>
          </w:p>
        </w:tc>
        <w:tc>
          <w:tcPr>
            <w:tcW w:w="4248" w:type="dxa"/>
            <w:vAlign w:val="bottom"/>
          </w:tcPr>
          <w:p w14:paraId="6D2786BB" w14:textId="77777777" w:rsidR="0044266E" w:rsidRPr="00314047" w:rsidRDefault="0044266E" w:rsidP="00E72FEC">
            <w:pPr>
              <w:pStyle w:val="BodyText"/>
              <w:ind w:right="14"/>
              <w:rPr>
                <w:sz w:val="24"/>
                <w:szCs w:val="24"/>
              </w:rPr>
            </w:pPr>
            <w:r w:rsidRPr="00314047">
              <w:rPr>
                <w:sz w:val="24"/>
                <w:szCs w:val="24"/>
              </w:rPr>
              <w:t>Title:</w:t>
            </w:r>
            <w:r>
              <w:rPr>
                <w:sz w:val="24"/>
                <w:szCs w:val="24"/>
              </w:rPr>
              <w:t xml:space="preserve"> </w:t>
            </w:r>
          </w:p>
        </w:tc>
      </w:tr>
      <w:tr w:rsidR="0044266E" w:rsidRPr="00314047" w14:paraId="09171424" w14:textId="77777777" w:rsidTr="00E72FEC">
        <w:tc>
          <w:tcPr>
            <w:tcW w:w="6667" w:type="dxa"/>
            <w:vMerge w:val="restart"/>
          </w:tcPr>
          <w:p w14:paraId="672A8A0E" w14:textId="77777777" w:rsidR="0044266E" w:rsidRPr="00314047" w:rsidRDefault="0044266E" w:rsidP="00E72FEC">
            <w:pPr>
              <w:pStyle w:val="BodyText"/>
              <w:ind w:right="14"/>
              <w:rPr>
                <w:sz w:val="24"/>
                <w:szCs w:val="24"/>
              </w:rPr>
            </w:pPr>
            <w:r w:rsidRPr="00314047">
              <w:rPr>
                <w:sz w:val="24"/>
                <w:szCs w:val="24"/>
              </w:rPr>
              <w:t xml:space="preserve">Mailing Address: </w:t>
            </w:r>
          </w:p>
        </w:tc>
        <w:tc>
          <w:tcPr>
            <w:tcW w:w="4248" w:type="dxa"/>
            <w:vAlign w:val="bottom"/>
          </w:tcPr>
          <w:p w14:paraId="65FF2ABA" w14:textId="77777777" w:rsidR="0044266E" w:rsidRPr="00314047" w:rsidRDefault="0044266E" w:rsidP="00E72FEC">
            <w:pPr>
              <w:pStyle w:val="BodyText"/>
              <w:ind w:right="14"/>
              <w:rPr>
                <w:sz w:val="24"/>
                <w:szCs w:val="24"/>
              </w:rPr>
            </w:pPr>
            <w:r w:rsidRPr="00314047">
              <w:rPr>
                <w:sz w:val="24"/>
                <w:szCs w:val="24"/>
              </w:rPr>
              <w:t xml:space="preserve">Email: </w:t>
            </w:r>
          </w:p>
        </w:tc>
      </w:tr>
      <w:tr w:rsidR="0044266E" w:rsidRPr="00314047" w14:paraId="5BF48F90" w14:textId="77777777" w:rsidTr="00E72FEC">
        <w:tc>
          <w:tcPr>
            <w:tcW w:w="6667" w:type="dxa"/>
            <w:vMerge/>
            <w:vAlign w:val="bottom"/>
          </w:tcPr>
          <w:p w14:paraId="556C5223" w14:textId="77777777" w:rsidR="0044266E" w:rsidRPr="00314047" w:rsidRDefault="0044266E" w:rsidP="00E72FEC">
            <w:pPr>
              <w:pStyle w:val="BodyText"/>
              <w:ind w:right="14"/>
              <w:rPr>
                <w:sz w:val="24"/>
                <w:szCs w:val="24"/>
              </w:rPr>
            </w:pPr>
          </w:p>
        </w:tc>
        <w:tc>
          <w:tcPr>
            <w:tcW w:w="4248" w:type="dxa"/>
            <w:vAlign w:val="bottom"/>
          </w:tcPr>
          <w:p w14:paraId="3797F73C" w14:textId="77777777" w:rsidR="0044266E" w:rsidRPr="00314047" w:rsidRDefault="0044266E" w:rsidP="00E72FEC">
            <w:pPr>
              <w:pStyle w:val="BodyText"/>
              <w:ind w:right="14"/>
              <w:rPr>
                <w:sz w:val="24"/>
                <w:szCs w:val="24"/>
              </w:rPr>
            </w:pPr>
            <w:r w:rsidRPr="00314047">
              <w:rPr>
                <w:sz w:val="24"/>
                <w:szCs w:val="24"/>
              </w:rPr>
              <w:t xml:space="preserve">Phone: </w:t>
            </w:r>
          </w:p>
        </w:tc>
      </w:tr>
      <w:tr w:rsidR="0044266E" w:rsidRPr="00314047" w14:paraId="2DA39879" w14:textId="77777777" w:rsidTr="00E72FEC">
        <w:tc>
          <w:tcPr>
            <w:tcW w:w="6667" w:type="dxa"/>
            <w:vAlign w:val="bottom"/>
          </w:tcPr>
          <w:p w14:paraId="50346E30" w14:textId="5551A45B" w:rsidR="0044266E" w:rsidRPr="00314047" w:rsidRDefault="0044266E" w:rsidP="00E72FEC">
            <w:pPr>
              <w:pStyle w:val="BodyText"/>
              <w:ind w:right="14"/>
              <w:rPr>
                <w:sz w:val="24"/>
                <w:szCs w:val="24"/>
              </w:rPr>
            </w:pPr>
            <w:r w:rsidRPr="00314047">
              <w:rPr>
                <w:sz w:val="24"/>
                <w:szCs w:val="24"/>
              </w:rPr>
              <w:t>Signature: __________________________________________</w:t>
            </w:r>
          </w:p>
        </w:tc>
        <w:tc>
          <w:tcPr>
            <w:tcW w:w="4248" w:type="dxa"/>
            <w:vAlign w:val="bottom"/>
          </w:tcPr>
          <w:p w14:paraId="06741057" w14:textId="77777777" w:rsidR="0044266E" w:rsidRPr="00314047" w:rsidRDefault="0044266E" w:rsidP="00E72FEC">
            <w:pPr>
              <w:pStyle w:val="BodyText"/>
              <w:ind w:right="14"/>
              <w:rPr>
                <w:sz w:val="24"/>
                <w:szCs w:val="24"/>
              </w:rPr>
            </w:pPr>
            <w:r w:rsidRPr="00314047">
              <w:rPr>
                <w:sz w:val="24"/>
                <w:szCs w:val="24"/>
              </w:rPr>
              <w:t xml:space="preserve">Date: </w:t>
            </w:r>
            <w:r>
              <w:rPr>
                <w:sz w:val="24"/>
                <w:szCs w:val="24"/>
              </w:rPr>
              <w:t xml:space="preserve"> </w:t>
            </w:r>
          </w:p>
        </w:tc>
      </w:tr>
    </w:tbl>
    <w:p w14:paraId="70DBCC6C" w14:textId="77777777" w:rsidR="0044266E" w:rsidRDefault="0044266E" w:rsidP="0044266E">
      <w:pPr>
        <w:pStyle w:val="BodyText"/>
        <w:ind w:right="14"/>
        <w:rPr>
          <w:b/>
          <w:bCs/>
          <w:sz w:val="24"/>
          <w:szCs w:val="24"/>
        </w:rPr>
      </w:pPr>
    </w:p>
    <w:p w14:paraId="50CB5793" w14:textId="781D1CA4" w:rsidR="00DE2420" w:rsidRDefault="0044266E" w:rsidP="00DE2420">
      <w:pPr>
        <w:pStyle w:val="BodyText"/>
        <w:numPr>
          <w:ilvl w:val="0"/>
          <w:numId w:val="18"/>
        </w:numPr>
        <w:ind w:right="14"/>
        <w:rPr>
          <w:b/>
          <w:bCs/>
          <w:sz w:val="24"/>
          <w:szCs w:val="24"/>
        </w:rPr>
      </w:pPr>
      <w:r>
        <w:rPr>
          <w:b/>
          <w:bCs/>
          <w:sz w:val="24"/>
          <w:szCs w:val="24"/>
        </w:rPr>
        <w:t>INSTITUTION’S CHIEF ACADEMIC OFFICER</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3591"/>
      </w:tblGrid>
      <w:tr w:rsidR="0044266E" w:rsidRPr="00314047" w14:paraId="5DA5211D" w14:textId="77777777" w:rsidTr="00E72FEC">
        <w:tc>
          <w:tcPr>
            <w:tcW w:w="6667" w:type="dxa"/>
            <w:vAlign w:val="bottom"/>
          </w:tcPr>
          <w:p w14:paraId="3A3603E8" w14:textId="77777777" w:rsidR="0044266E" w:rsidRPr="00314047" w:rsidRDefault="0044266E" w:rsidP="00E72FEC">
            <w:pPr>
              <w:pStyle w:val="BodyText"/>
              <w:ind w:right="14"/>
              <w:rPr>
                <w:sz w:val="24"/>
                <w:szCs w:val="24"/>
              </w:rPr>
            </w:pPr>
            <w:r w:rsidRPr="00314047">
              <w:rPr>
                <w:sz w:val="24"/>
                <w:szCs w:val="24"/>
              </w:rPr>
              <w:t xml:space="preserve">Name: </w:t>
            </w:r>
          </w:p>
        </w:tc>
        <w:tc>
          <w:tcPr>
            <w:tcW w:w="4248" w:type="dxa"/>
            <w:vAlign w:val="bottom"/>
          </w:tcPr>
          <w:p w14:paraId="4540AFCD" w14:textId="77777777" w:rsidR="0044266E" w:rsidRPr="00314047" w:rsidRDefault="0044266E" w:rsidP="00E72FEC">
            <w:pPr>
              <w:pStyle w:val="BodyText"/>
              <w:ind w:right="14"/>
              <w:rPr>
                <w:sz w:val="24"/>
                <w:szCs w:val="24"/>
              </w:rPr>
            </w:pPr>
            <w:r w:rsidRPr="00314047">
              <w:rPr>
                <w:sz w:val="24"/>
                <w:szCs w:val="24"/>
              </w:rPr>
              <w:t>Title:</w:t>
            </w:r>
            <w:r>
              <w:rPr>
                <w:sz w:val="24"/>
                <w:szCs w:val="24"/>
              </w:rPr>
              <w:t xml:space="preserve"> </w:t>
            </w:r>
          </w:p>
        </w:tc>
      </w:tr>
      <w:tr w:rsidR="0044266E" w:rsidRPr="00314047" w14:paraId="77CBEACE" w14:textId="77777777" w:rsidTr="00E72FEC">
        <w:tc>
          <w:tcPr>
            <w:tcW w:w="6667" w:type="dxa"/>
            <w:vMerge w:val="restart"/>
          </w:tcPr>
          <w:p w14:paraId="22F446FB" w14:textId="77777777" w:rsidR="0044266E" w:rsidRPr="00314047" w:rsidRDefault="0044266E" w:rsidP="00E72FEC">
            <w:pPr>
              <w:pStyle w:val="BodyText"/>
              <w:ind w:right="14"/>
              <w:rPr>
                <w:sz w:val="24"/>
                <w:szCs w:val="24"/>
              </w:rPr>
            </w:pPr>
            <w:r w:rsidRPr="00314047">
              <w:rPr>
                <w:sz w:val="24"/>
                <w:szCs w:val="24"/>
              </w:rPr>
              <w:t xml:space="preserve">Mailing Address: </w:t>
            </w:r>
          </w:p>
        </w:tc>
        <w:tc>
          <w:tcPr>
            <w:tcW w:w="4248" w:type="dxa"/>
            <w:vAlign w:val="bottom"/>
          </w:tcPr>
          <w:p w14:paraId="1053BED0" w14:textId="77777777" w:rsidR="0044266E" w:rsidRPr="00314047" w:rsidRDefault="0044266E" w:rsidP="00E72FEC">
            <w:pPr>
              <w:pStyle w:val="BodyText"/>
              <w:ind w:right="14"/>
              <w:rPr>
                <w:sz w:val="24"/>
                <w:szCs w:val="24"/>
              </w:rPr>
            </w:pPr>
            <w:r w:rsidRPr="00314047">
              <w:rPr>
                <w:sz w:val="24"/>
                <w:szCs w:val="24"/>
              </w:rPr>
              <w:t xml:space="preserve">Email: </w:t>
            </w:r>
          </w:p>
        </w:tc>
      </w:tr>
      <w:tr w:rsidR="0044266E" w:rsidRPr="00314047" w14:paraId="354D8448" w14:textId="77777777" w:rsidTr="00E72FEC">
        <w:tc>
          <w:tcPr>
            <w:tcW w:w="6667" w:type="dxa"/>
            <w:vMerge/>
            <w:vAlign w:val="bottom"/>
          </w:tcPr>
          <w:p w14:paraId="64FBD858" w14:textId="77777777" w:rsidR="0044266E" w:rsidRPr="00314047" w:rsidRDefault="0044266E" w:rsidP="00E72FEC">
            <w:pPr>
              <w:pStyle w:val="BodyText"/>
              <w:ind w:right="14"/>
              <w:rPr>
                <w:sz w:val="24"/>
                <w:szCs w:val="24"/>
              </w:rPr>
            </w:pPr>
          </w:p>
        </w:tc>
        <w:tc>
          <w:tcPr>
            <w:tcW w:w="4248" w:type="dxa"/>
            <w:vAlign w:val="bottom"/>
          </w:tcPr>
          <w:p w14:paraId="2CA79D62" w14:textId="77777777" w:rsidR="0044266E" w:rsidRPr="00314047" w:rsidRDefault="0044266E" w:rsidP="00E72FEC">
            <w:pPr>
              <w:pStyle w:val="BodyText"/>
              <w:ind w:right="14"/>
              <w:rPr>
                <w:sz w:val="24"/>
                <w:szCs w:val="24"/>
              </w:rPr>
            </w:pPr>
            <w:r w:rsidRPr="00314047">
              <w:rPr>
                <w:sz w:val="24"/>
                <w:szCs w:val="24"/>
              </w:rPr>
              <w:t xml:space="preserve">Phone: </w:t>
            </w:r>
          </w:p>
        </w:tc>
      </w:tr>
      <w:tr w:rsidR="0044266E" w:rsidRPr="00314047" w14:paraId="0AE5297D" w14:textId="77777777" w:rsidTr="00E72FEC">
        <w:tc>
          <w:tcPr>
            <w:tcW w:w="6667" w:type="dxa"/>
            <w:vAlign w:val="bottom"/>
          </w:tcPr>
          <w:p w14:paraId="79D88329" w14:textId="381B0ECD" w:rsidR="0044266E" w:rsidRPr="00314047" w:rsidRDefault="0044266E" w:rsidP="00E72FEC">
            <w:pPr>
              <w:pStyle w:val="BodyText"/>
              <w:ind w:right="14"/>
              <w:rPr>
                <w:sz w:val="24"/>
                <w:szCs w:val="24"/>
              </w:rPr>
            </w:pPr>
            <w:r w:rsidRPr="00314047">
              <w:rPr>
                <w:sz w:val="24"/>
                <w:szCs w:val="24"/>
              </w:rPr>
              <w:t>Signature: __________________________________________</w:t>
            </w:r>
          </w:p>
        </w:tc>
        <w:tc>
          <w:tcPr>
            <w:tcW w:w="4248" w:type="dxa"/>
            <w:vAlign w:val="bottom"/>
          </w:tcPr>
          <w:p w14:paraId="022CC744" w14:textId="77777777" w:rsidR="0044266E" w:rsidRPr="00314047" w:rsidRDefault="0044266E" w:rsidP="00E72FEC">
            <w:pPr>
              <w:pStyle w:val="BodyText"/>
              <w:ind w:right="14"/>
              <w:rPr>
                <w:sz w:val="24"/>
                <w:szCs w:val="24"/>
              </w:rPr>
            </w:pPr>
            <w:r w:rsidRPr="00314047">
              <w:rPr>
                <w:sz w:val="24"/>
                <w:szCs w:val="24"/>
              </w:rPr>
              <w:t xml:space="preserve">Date: </w:t>
            </w:r>
            <w:r>
              <w:rPr>
                <w:sz w:val="24"/>
                <w:szCs w:val="24"/>
              </w:rPr>
              <w:t xml:space="preserve"> </w:t>
            </w:r>
          </w:p>
        </w:tc>
      </w:tr>
    </w:tbl>
    <w:p w14:paraId="0FE0B2BF" w14:textId="77777777" w:rsidR="0044266E" w:rsidRDefault="0044266E" w:rsidP="0044266E">
      <w:pPr>
        <w:pStyle w:val="BodyText"/>
        <w:ind w:left="101" w:right="14"/>
        <w:rPr>
          <w:b/>
          <w:bCs/>
          <w:sz w:val="24"/>
          <w:szCs w:val="24"/>
        </w:rPr>
      </w:pPr>
    </w:p>
    <w:p w14:paraId="613BE068" w14:textId="6E966A0E" w:rsidR="0044266E" w:rsidRPr="00314047" w:rsidRDefault="0044266E" w:rsidP="00DE2420">
      <w:pPr>
        <w:pStyle w:val="BodyText"/>
        <w:numPr>
          <w:ilvl w:val="0"/>
          <w:numId w:val="18"/>
        </w:numPr>
        <w:ind w:right="14"/>
        <w:rPr>
          <w:b/>
          <w:bCs/>
          <w:sz w:val="24"/>
          <w:szCs w:val="24"/>
        </w:rPr>
      </w:pPr>
      <w:r>
        <w:rPr>
          <w:b/>
          <w:bCs/>
          <w:sz w:val="24"/>
          <w:szCs w:val="24"/>
        </w:rPr>
        <w:t>INSTITUTION’S CHIEF EXECUTIVE OFFICER</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3591"/>
      </w:tblGrid>
      <w:tr w:rsidR="00DE2420" w:rsidRPr="00314047" w14:paraId="5610E46A" w14:textId="77777777" w:rsidTr="00E72FEC">
        <w:tc>
          <w:tcPr>
            <w:tcW w:w="6667" w:type="dxa"/>
            <w:vAlign w:val="bottom"/>
          </w:tcPr>
          <w:p w14:paraId="1A33099E" w14:textId="77777777" w:rsidR="00DE2420" w:rsidRPr="00314047" w:rsidRDefault="00DE2420" w:rsidP="00E72FEC">
            <w:pPr>
              <w:pStyle w:val="BodyText"/>
              <w:ind w:right="14"/>
              <w:rPr>
                <w:sz w:val="24"/>
                <w:szCs w:val="24"/>
              </w:rPr>
            </w:pPr>
            <w:bookmarkStart w:id="1" w:name="_Hlk124420265"/>
            <w:r w:rsidRPr="00314047">
              <w:rPr>
                <w:sz w:val="24"/>
                <w:szCs w:val="24"/>
              </w:rPr>
              <w:t xml:space="preserve">Name: </w:t>
            </w:r>
          </w:p>
        </w:tc>
        <w:tc>
          <w:tcPr>
            <w:tcW w:w="4248" w:type="dxa"/>
            <w:vAlign w:val="bottom"/>
          </w:tcPr>
          <w:p w14:paraId="3304B141" w14:textId="77777777" w:rsidR="00DE2420" w:rsidRPr="00314047" w:rsidRDefault="00DE2420" w:rsidP="00E72FEC">
            <w:pPr>
              <w:pStyle w:val="BodyText"/>
              <w:ind w:right="14"/>
              <w:rPr>
                <w:sz w:val="24"/>
                <w:szCs w:val="24"/>
              </w:rPr>
            </w:pPr>
            <w:r w:rsidRPr="00314047">
              <w:rPr>
                <w:sz w:val="24"/>
                <w:szCs w:val="24"/>
              </w:rPr>
              <w:t>Title:</w:t>
            </w:r>
            <w:r>
              <w:rPr>
                <w:sz w:val="24"/>
                <w:szCs w:val="24"/>
              </w:rPr>
              <w:t xml:space="preserve"> </w:t>
            </w:r>
          </w:p>
        </w:tc>
      </w:tr>
      <w:tr w:rsidR="00DE2420" w:rsidRPr="00314047" w14:paraId="30F0B9D5" w14:textId="77777777" w:rsidTr="00E72FEC">
        <w:tc>
          <w:tcPr>
            <w:tcW w:w="6667" w:type="dxa"/>
            <w:vMerge w:val="restart"/>
          </w:tcPr>
          <w:p w14:paraId="611797E0" w14:textId="77777777" w:rsidR="00DE2420" w:rsidRPr="00314047" w:rsidRDefault="00DE2420" w:rsidP="00E72FEC">
            <w:pPr>
              <w:pStyle w:val="BodyText"/>
              <w:ind w:right="14"/>
              <w:rPr>
                <w:sz w:val="24"/>
                <w:szCs w:val="24"/>
              </w:rPr>
            </w:pPr>
            <w:r w:rsidRPr="00314047">
              <w:rPr>
                <w:sz w:val="24"/>
                <w:szCs w:val="24"/>
              </w:rPr>
              <w:t xml:space="preserve">Mailing Address: </w:t>
            </w:r>
          </w:p>
        </w:tc>
        <w:tc>
          <w:tcPr>
            <w:tcW w:w="4248" w:type="dxa"/>
            <w:vAlign w:val="bottom"/>
          </w:tcPr>
          <w:p w14:paraId="612A5AF8" w14:textId="77777777" w:rsidR="00DE2420" w:rsidRPr="00314047" w:rsidRDefault="00DE2420" w:rsidP="00E72FEC">
            <w:pPr>
              <w:pStyle w:val="BodyText"/>
              <w:ind w:right="14"/>
              <w:rPr>
                <w:sz w:val="24"/>
                <w:szCs w:val="24"/>
              </w:rPr>
            </w:pPr>
            <w:r w:rsidRPr="00314047">
              <w:rPr>
                <w:sz w:val="24"/>
                <w:szCs w:val="24"/>
              </w:rPr>
              <w:t xml:space="preserve">Email: </w:t>
            </w:r>
          </w:p>
        </w:tc>
      </w:tr>
      <w:tr w:rsidR="00DE2420" w:rsidRPr="00314047" w14:paraId="2C80CBD0" w14:textId="77777777" w:rsidTr="00E72FEC">
        <w:tc>
          <w:tcPr>
            <w:tcW w:w="6667" w:type="dxa"/>
            <w:vMerge/>
            <w:vAlign w:val="bottom"/>
          </w:tcPr>
          <w:p w14:paraId="1E15DCC6" w14:textId="77777777" w:rsidR="00DE2420" w:rsidRPr="00314047" w:rsidRDefault="00DE2420" w:rsidP="00E72FEC">
            <w:pPr>
              <w:pStyle w:val="BodyText"/>
              <w:ind w:right="14"/>
              <w:rPr>
                <w:sz w:val="24"/>
                <w:szCs w:val="24"/>
              </w:rPr>
            </w:pPr>
          </w:p>
        </w:tc>
        <w:tc>
          <w:tcPr>
            <w:tcW w:w="4248" w:type="dxa"/>
            <w:vAlign w:val="bottom"/>
          </w:tcPr>
          <w:p w14:paraId="47C35AD7" w14:textId="77777777" w:rsidR="00DE2420" w:rsidRPr="00314047" w:rsidRDefault="00DE2420" w:rsidP="00E72FEC">
            <w:pPr>
              <w:pStyle w:val="BodyText"/>
              <w:ind w:right="14"/>
              <w:rPr>
                <w:sz w:val="24"/>
                <w:szCs w:val="24"/>
              </w:rPr>
            </w:pPr>
            <w:r w:rsidRPr="00314047">
              <w:rPr>
                <w:sz w:val="24"/>
                <w:szCs w:val="24"/>
              </w:rPr>
              <w:t xml:space="preserve">Phone: </w:t>
            </w:r>
          </w:p>
        </w:tc>
      </w:tr>
      <w:tr w:rsidR="00DE2420" w:rsidRPr="00314047" w14:paraId="0089049F" w14:textId="77777777" w:rsidTr="00E72FEC">
        <w:tc>
          <w:tcPr>
            <w:tcW w:w="6667" w:type="dxa"/>
            <w:vAlign w:val="bottom"/>
          </w:tcPr>
          <w:p w14:paraId="6417BF01" w14:textId="01139CDA" w:rsidR="00DE2420" w:rsidRPr="00314047" w:rsidRDefault="00DE2420" w:rsidP="00E72FEC">
            <w:pPr>
              <w:pStyle w:val="BodyText"/>
              <w:ind w:right="14"/>
              <w:rPr>
                <w:sz w:val="24"/>
                <w:szCs w:val="24"/>
              </w:rPr>
            </w:pPr>
            <w:r w:rsidRPr="00314047">
              <w:rPr>
                <w:sz w:val="24"/>
                <w:szCs w:val="24"/>
              </w:rPr>
              <w:t>Signature: __________________________________________</w:t>
            </w:r>
          </w:p>
        </w:tc>
        <w:tc>
          <w:tcPr>
            <w:tcW w:w="4248" w:type="dxa"/>
            <w:vAlign w:val="bottom"/>
          </w:tcPr>
          <w:p w14:paraId="7E077E66" w14:textId="77777777" w:rsidR="00DE2420" w:rsidRPr="00314047" w:rsidRDefault="00DE2420" w:rsidP="00E72FEC">
            <w:pPr>
              <w:pStyle w:val="BodyText"/>
              <w:ind w:right="14"/>
              <w:rPr>
                <w:sz w:val="24"/>
                <w:szCs w:val="24"/>
              </w:rPr>
            </w:pPr>
            <w:r w:rsidRPr="00314047">
              <w:rPr>
                <w:sz w:val="24"/>
                <w:szCs w:val="24"/>
              </w:rPr>
              <w:t xml:space="preserve">Date: </w:t>
            </w:r>
            <w:r>
              <w:rPr>
                <w:sz w:val="24"/>
                <w:szCs w:val="24"/>
              </w:rPr>
              <w:t xml:space="preserve"> </w:t>
            </w:r>
          </w:p>
        </w:tc>
      </w:tr>
      <w:bookmarkEnd w:id="1"/>
    </w:tbl>
    <w:p w14:paraId="020B0298" w14:textId="77777777" w:rsidR="001A67B2" w:rsidRPr="00BA38C5" w:rsidRDefault="001A67B2" w:rsidP="001A67B2">
      <w:pPr>
        <w:spacing w:before="0" w:after="0" w:line="240" w:lineRule="auto"/>
      </w:pPr>
    </w:p>
    <w:p w14:paraId="7B6F3285" w14:textId="77777777" w:rsidR="001A67B2" w:rsidRPr="001A67B2" w:rsidRDefault="001A67B2" w:rsidP="001A67B2">
      <w:pPr>
        <w:spacing w:before="0" w:after="0" w:line="240" w:lineRule="auto"/>
        <w:rPr>
          <w:sz w:val="22"/>
          <w:szCs w:val="22"/>
        </w:rPr>
      </w:pPr>
      <w:r w:rsidRPr="001A67B2">
        <w:rPr>
          <w:noProof/>
          <w:sz w:val="22"/>
          <w:szCs w:val="22"/>
          <w:lang w:eastAsia="zh-CN"/>
        </w:rPr>
        <mc:AlternateContent>
          <mc:Choice Requires="wps">
            <w:drawing>
              <wp:anchor distT="0" distB="0" distL="114300" distR="114300" simplePos="0" relativeHeight="251659264" behindDoc="0" locked="0" layoutInCell="1" allowOverlap="1" wp14:anchorId="08A607E3" wp14:editId="64894E41">
                <wp:simplePos x="0" y="0"/>
                <wp:positionH relativeFrom="column">
                  <wp:posOffset>3976</wp:posOffset>
                </wp:positionH>
                <wp:positionV relativeFrom="paragraph">
                  <wp:posOffset>31355</wp:posOffset>
                </wp:positionV>
                <wp:extent cx="6813517" cy="2445"/>
                <wp:effectExtent l="0" t="19050" r="26035" b="3619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17" cy="2445"/>
                        </a:xfrm>
                        <a:custGeom>
                          <a:avLst/>
                          <a:gdLst>
                            <a:gd name="T0" fmla="*/ 0 w 9315"/>
                            <a:gd name="T1" fmla="*/ 20 h 20"/>
                            <a:gd name="T2" fmla="*/ 9315 w 9315"/>
                            <a:gd name="T3" fmla="*/ 0 h 20"/>
                            <a:gd name="connsiteX0" fmla="*/ 0 w 11519"/>
                            <a:gd name="connsiteY0" fmla="*/ 963 h 1925"/>
                            <a:gd name="connsiteX1" fmla="*/ 11519 w 11519"/>
                            <a:gd name="connsiteY1" fmla="*/ 963 h 1925"/>
                          </a:gdLst>
                          <a:ahLst/>
                          <a:cxnLst>
                            <a:cxn ang="0">
                              <a:pos x="connsiteX0" y="connsiteY0"/>
                            </a:cxn>
                            <a:cxn ang="0">
                              <a:pos x="connsiteX1" y="connsiteY1"/>
                            </a:cxn>
                          </a:cxnLst>
                          <a:rect l="l" t="t" r="r" b="b"/>
                          <a:pathLst>
                            <a:path w="11519" h="1925">
                              <a:moveTo>
                                <a:pt x="0" y="963"/>
                              </a:moveTo>
                              <a:cubicBezTo>
                                <a:pt x="3333" y="-2370"/>
                                <a:pt x="8186" y="4296"/>
                                <a:pt x="11519" y="963"/>
                              </a:cubicBezTo>
                            </a:path>
                          </a:pathLst>
                        </a:cu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07261" id="Freeform 2" o:spid="_x0000_s1026" style="position:absolute;margin-left:.3pt;margin-top:2.45pt;width:536.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19,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" path="m,963v3333,-3333,8186,3333,11519,e" filled="f" strokeweight="4.5pt">
                <v:stroke linestyle="thickThin"/>
                <v:path arrowok="t" o:connecttype="custom" o:connectlocs="0,1223;6813517,1223" o:connectangles="0,0"/>
              </v:shape>
            </w:pict>
          </mc:Fallback>
        </mc:AlternateContent>
      </w:r>
    </w:p>
    <w:tbl>
      <w:tblPr>
        <w:tblW w:w="4830" w:type="pct"/>
        <w:tblInd w:w="198" w:type="dxa"/>
        <w:tblLayout w:type="fixed"/>
        <w:tblLook w:val="0000" w:firstRow="0" w:lastRow="0" w:firstColumn="0" w:lastColumn="0" w:noHBand="0" w:noVBand="0"/>
      </w:tblPr>
      <w:tblGrid>
        <w:gridCol w:w="6280"/>
        <w:gridCol w:w="3457"/>
      </w:tblGrid>
      <w:tr w:rsidR="001A67B2" w:rsidRPr="00BA38C5" w14:paraId="0B07B592" w14:textId="77777777" w:rsidTr="0044266E">
        <w:trPr>
          <w:cantSplit/>
        </w:trPr>
        <w:tc>
          <w:tcPr>
            <w:tcW w:w="5000" w:type="pct"/>
            <w:gridSpan w:val="2"/>
          </w:tcPr>
          <w:p w14:paraId="26E06ECF" w14:textId="77777777" w:rsidR="001A67B2" w:rsidRPr="00BA38C5" w:rsidRDefault="001A67B2" w:rsidP="001A67B2">
            <w:pPr>
              <w:spacing w:before="0" w:after="0" w:line="240" w:lineRule="auto"/>
              <w:rPr>
                <w:b/>
                <w:bCs/>
                <w:sz w:val="24"/>
                <w:szCs w:val="24"/>
              </w:rPr>
            </w:pPr>
            <w:r w:rsidRPr="00BA38C5">
              <w:rPr>
                <w:b/>
                <w:bCs/>
                <w:sz w:val="24"/>
                <w:szCs w:val="24"/>
              </w:rPr>
              <w:t>PLANNING STUDENT ORGANIZATION</w:t>
            </w:r>
          </w:p>
        </w:tc>
      </w:tr>
      <w:tr w:rsidR="00BA38C5" w:rsidRPr="00BA38C5" w14:paraId="51CE9FA2" w14:textId="77777777" w:rsidTr="00BA38C5">
        <w:trPr>
          <w:cantSplit/>
        </w:trPr>
        <w:tc>
          <w:tcPr>
            <w:tcW w:w="5000" w:type="pct"/>
            <w:gridSpan w:val="2"/>
          </w:tcPr>
          <w:p w14:paraId="003379A7" w14:textId="7CAEDC10" w:rsidR="00BA38C5" w:rsidRPr="00BA38C5" w:rsidRDefault="00BA38C5" w:rsidP="001A67B2">
            <w:pPr>
              <w:spacing w:before="0" w:after="0" w:line="240" w:lineRule="auto"/>
              <w:rPr>
                <w:sz w:val="24"/>
                <w:szCs w:val="24"/>
              </w:rPr>
            </w:pPr>
            <w:r w:rsidRPr="00BA38C5">
              <w:rPr>
                <w:sz w:val="24"/>
                <w:szCs w:val="24"/>
              </w:rPr>
              <w:t>Organization Name:</w:t>
            </w:r>
          </w:p>
        </w:tc>
      </w:tr>
      <w:tr w:rsidR="00BA38C5" w:rsidRPr="00BA38C5" w14:paraId="1D922757" w14:textId="77777777" w:rsidTr="00BA38C5">
        <w:tc>
          <w:tcPr>
            <w:tcW w:w="3225" w:type="pct"/>
          </w:tcPr>
          <w:p w14:paraId="6315D0F1" w14:textId="1DF6CBF6" w:rsidR="00BA38C5" w:rsidRPr="00BA38C5" w:rsidRDefault="00BA38C5" w:rsidP="001A67B2">
            <w:pPr>
              <w:spacing w:before="0" w:after="0" w:line="240" w:lineRule="auto"/>
              <w:rPr>
                <w:sz w:val="24"/>
                <w:szCs w:val="24"/>
              </w:rPr>
            </w:pPr>
            <w:r w:rsidRPr="00BA38C5">
              <w:rPr>
                <w:sz w:val="24"/>
                <w:szCs w:val="24"/>
              </w:rPr>
              <w:t>Student Name:</w:t>
            </w:r>
          </w:p>
        </w:tc>
        <w:tc>
          <w:tcPr>
            <w:tcW w:w="1775" w:type="pct"/>
          </w:tcPr>
          <w:p w14:paraId="5A703445" w14:textId="18102F18" w:rsidR="00BA38C5" w:rsidRPr="00BA38C5" w:rsidRDefault="00BA38C5" w:rsidP="001A67B2">
            <w:pPr>
              <w:spacing w:before="0" w:after="0" w:line="240" w:lineRule="auto"/>
              <w:rPr>
                <w:sz w:val="24"/>
                <w:szCs w:val="24"/>
              </w:rPr>
            </w:pPr>
            <w:r w:rsidRPr="00BA38C5">
              <w:rPr>
                <w:sz w:val="24"/>
                <w:szCs w:val="24"/>
              </w:rPr>
              <w:t>Title:</w:t>
            </w:r>
          </w:p>
        </w:tc>
      </w:tr>
      <w:tr w:rsidR="00BA38C5" w:rsidRPr="00BA38C5" w14:paraId="34EDBA83" w14:textId="77777777" w:rsidTr="00BA38C5">
        <w:trPr>
          <w:cantSplit/>
        </w:trPr>
        <w:tc>
          <w:tcPr>
            <w:tcW w:w="3225" w:type="pct"/>
          </w:tcPr>
          <w:p w14:paraId="7FB80021" w14:textId="0B146F29" w:rsidR="00BA38C5" w:rsidRPr="00BA38C5" w:rsidRDefault="00BA38C5" w:rsidP="001A67B2">
            <w:pPr>
              <w:spacing w:before="0" w:after="0" w:line="240" w:lineRule="auto"/>
              <w:rPr>
                <w:sz w:val="24"/>
                <w:szCs w:val="24"/>
              </w:rPr>
            </w:pPr>
            <w:r w:rsidRPr="00BA38C5">
              <w:rPr>
                <w:sz w:val="24"/>
                <w:szCs w:val="24"/>
              </w:rPr>
              <w:t>Email:</w:t>
            </w:r>
          </w:p>
        </w:tc>
        <w:tc>
          <w:tcPr>
            <w:tcW w:w="1775" w:type="pct"/>
          </w:tcPr>
          <w:p w14:paraId="3A8FAD07" w14:textId="3A4A347A" w:rsidR="00BA38C5" w:rsidRPr="00BA38C5" w:rsidRDefault="00BA38C5" w:rsidP="001A67B2">
            <w:pPr>
              <w:spacing w:before="0" w:after="0" w:line="240" w:lineRule="auto"/>
              <w:rPr>
                <w:sz w:val="24"/>
                <w:szCs w:val="24"/>
              </w:rPr>
            </w:pPr>
            <w:r w:rsidRPr="00BA38C5">
              <w:rPr>
                <w:sz w:val="24"/>
                <w:szCs w:val="24"/>
              </w:rPr>
              <w:t>Phone:</w:t>
            </w:r>
          </w:p>
        </w:tc>
      </w:tr>
    </w:tbl>
    <w:p w14:paraId="1F190CAF" w14:textId="1DE5E31C" w:rsidR="001A67B2" w:rsidRPr="00BA38C5"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6253"/>
        <w:gridCol w:w="3484"/>
      </w:tblGrid>
      <w:tr w:rsidR="009C7A4E" w:rsidRPr="00BA38C5" w14:paraId="657B3915" w14:textId="77777777" w:rsidTr="00B5699B">
        <w:trPr>
          <w:cantSplit/>
        </w:trPr>
        <w:tc>
          <w:tcPr>
            <w:tcW w:w="5000" w:type="pct"/>
            <w:gridSpan w:val="2"/>
          </w:tcPr>
          <w:p w14:paraId="3F456D34" w14:textId="5A99C433" w:rsidR="009C7A4E" w:rsidRPr="00BA38C5" w:rsidRDefault="009C7A4E" w:rsidP="00B5699B">
            <w:pPr>
              <w:spacing w:before="0" w:after="0" w:line="240" w:lineRule="auto"/>
              <w:rPr>
                <w:b/>
                <w:bCs/>
                <w:sz w:val="24"/>
                <w:szCs w:val="24"/>
              </w:rPr>
            </w:pPr>
            <w:r w:rsidRPr="00BA38C5">
              <w:rPr>
                <w:b/>
                <w:bCs/>
                <w:sz w:val="24"/>
                <w:szCs w:val="24"/>
              </w:rPr>
              <w:t>LOCAL APA CHAPTER REPRESENTATIVE</w:t>
            </w:r>
          </w:p>
        </w:tc>
      </w:tr>
      <w:tr w:rsidR="00BA38C5" w:rsidRPr="00BA38C5" w14:paraId="72751BAE" w14:textId="77777777" w:rsidTr="00BA38C5">
        <w:trPr>
          <w:cantSplit/>
        </w:trPr>
        <w:tc>
          <w:tcPr>
            <w:tcW w:w="5000" w:type="pct"/>
            <w:gridSpan w:val="2"/>
          </w:tcPr>
          <w:p w14:paraId="00A26E7B" w14:textId="2F44A0D9" w:rsidR="00BA38C5" w:rsidRPr="00BA38C5" w:rsidRDefault="00BA38C5" w:rsidP="00B5699B">
            <w:pPr>
              <w:spacing w:before="0" w:after="0" w:line="240" w:lineRule="auto"/>
              <w:rPr>
                <w:sz w:val="24"/>
                <w:szCs w:val="24"/>
              </w:rPr>
            </w:pPr>
            <w:r w:rsidRPr="00BA38C5">
              <w:rPr>
                <w:sz w:val="24"/>
                <w:szCs w:val="24"/>
              </w:rPr>
              <w:t>Chapter Name:</w:t>
            </w:r>
          </w:p>
        </w:tc>
      </w:tr>
      <w:tr w:rsidR="00BA38C5" w:rsidRPr="00BA38C5" w14:paraId="705A4711" w14:textId="77777777" w:rsidTr="00BA38C5">
        <w:tc>
          <w:tcPr>
            <w:tcW w:w="3211" w:type="pct"/>
          </w:tcPr>
          <w:p w14:paraId="391F468B" w14:textId="4D6FD518" w:rsidR="00BA38C5" w:rsidRPr="00BA38C5" w:rsidRDefault="00BA38C5" w:rsidP="00B5699B">
            <w:pPr>
              <w:spacing w:before="0" w:after="0" w:line="240" w:lineRule="auto"/>
              <w:rPr>
                <w:sz w:val="24"/>
                <w:szCs w:val="24"/>
              </w:rPr>
            </w:pPr>
            <w:r w:rsidRPr="00BA38C5">
              <w:rPr>
                <w:sz w:val="24"/>
                <w:szCs w:val="24"/>
              </w:rPr>
              <w:t>Name:</w:t>
            </w:r>
          </w:p>
        </w:tc>
        <w:tc>
          <w:tcPr>
            <w:tcW w:w="1789" w:type="pct"/>
          </w:tcPr>
          <w:p w14:paraId="1C6F2E92" w14:textId="28C96FF2" w:rsidR="00BA38C5" w:rsidRPr="00BA38C5" w:rsidRDefault="00BA38C5" w:rsidP="00B5699B">
            <w:pPr>
              <w:spacing w:before="0" w:after="0" w:line="240" w:lineRule="auto"/>
              <w:rPr>
                <w:sz w:val="24"/>
                <w:szCs w:val="24"/>
              </w:rPr>
            </w:pPr>
            <w:r w:rsidRPr="00BA38C5">
              <w:rPr>
                <w:sz w:val="24"/>
                <w:szCs w:val="24"/>
              </w:rPr>
              <w:t>Title:</w:t>
            </w:r>
          </w:p>
        </w:tc>
      </w:tr>
      <w:tr w:rsidR="00BA38C5" w:rsidRPr="00BA38C5" w14:paraId="5703DB83" w14:textId="77777777" w:rsidTr="00BA38C5">
        <w:trPr>
          <w:cantSplit/>
        </w:trPr>
        <w:tc>
          <w:tcPr>
            <w:tcW w:w="3211" w:type="pct"/>
          </w:tcPr>
          <w:p w14:paraId="11917B8C" w14:textId="638B194B" w:rsidR="00BA38C5" w:rsidRPr="00BA38C5" w:rsidRDefault="00BA38C5" w:rsidP="00B5699B">
            <w:pPr>
              <w:spacing w:before="0" w:after="0" w:line="240" w:lineRule="auto"/>
              <w:rPr>
                <w:sz w:val="24"/>
                <w:szCs w:val="24"/>
              </w:rPr>
            </w:pPr>
            <w:r w:rsidRPr="00BA38C5">
              <w:rPr>
                <w:sz w:val="24"/>
                <w:szCs w:val="24"/>
              </w:rPr>
              <w:t>Email:</w:t>
            </w:r>
          </w:p>
        </w:tc>
        <w:tc>
          <w:tcPr>
            <w:tcW w:w="1789" w:type="pct"/>
          </w:tcPr>
          <w:p w14:paraId="6F9F8D7D" w14:textId="1A3A239F" w:rsidR="00BA38C5" w:rsidRPr="00BA38C5" w:rsidRDefault="00BA38C5" w:rsidP="00B5699B">
            <w:pPr>
              <w:spacing w:before="0" w:after="0" w:line="240" w:lineRule="auto"/>
              <w:rPr>
                <w:sz w:val="24"/>
                <w:szCs w:val="24"/>
              </w:rPr>
            </w:pPr>
            <w:r w:rsidRPr="00BA38C5">
              <w:rPr>
                <w:sz w:val="24"/>
                <w:szCs w:val="24"/>
              </w:rPr>
              <w:t>Phone:</w:t>
            </w:r>
          </w:p>
        </w:tc>
      </w:tr>
    </w:tbl>
    <w:p w14:paraId="46A60035" w14:textId="77777777" w:rsidR="00DE2420" w:rsidRDefault="00DE2420" w:rsidP="001A67B2">
      <w:pPr>
        <w:spacing w:before="0" w:after="0" w:line="240" w:lineRule="auto"/>
        <w:rPr>
          <w:sz w:val="22"/>
          <w:szCs w:val="22"/>
        </w:rPr>
        <w:sectPr w:rsidR="00DE2420" w:rsidSect="00DE2420">
          <w:type w:val="continuous"/>
          <w:pgSz w:w="12240" w:h="15840"/>
          <w:pgMar w:top="1080" w:right="1080" w:bottom="1080" w:left="1080" w:header="720" w:footer="432" w:gutter="0"/>
          <w:pgNumType w:start="1"/>
          <w:cols w:space="720"/>
          <w:docGrid w:linePitch="360"/>
        </w:sectPr>
      </w:pPr>
    </w:p>
    <w:p w14:paraId="259E3DD5" w14:textId="04206009" w:rsidR="001A67B2" w:rsidRDefault="001A67B2" w:rsidP="001A67B2">
      <w:pPr>
        <w:pStyle w:val="Heading1"/>
      </w:pPr>
      <w:bookmarkStart w:id="2" w:name="_PART_II_–"/>
      <w:bookmarkStart w:id="3" w:name="_PART_II_–background"/>
      <w:bookmarkEnd w:id="2"/>
      <w:bookmarkEnd w:id="3"/>
      <w:r>
        <w:lastRenderedPageBreak/>
        <w:t>PART II –background information</w:t>
      </w:r>
      <w:r w:rsidR="00B60C4B" w:rsidRPr="00B60C4B">
        <w:t xml:space="preserve"> </w:t>
      </w:r>
      <w:r w:rsidR="00B60C4B">
        <w:t>and</w:t>
      </w:r>
      <w:r w:rsidR="00B60C4B" w:rsidRPr="00B60C4B">
        <w:t xml:space="preserve"> </w:t>
      </w:r>
      <w:r w:rsidR="00B60C4B">
        <w:t>Preconditions to Accreditation</w:t>
      </w:r>
    </w:p>
    <w:p w14:paraId="62F08473" w14:textId="77777777" w:rsidR="00A634B9" w:rsidRPr="00A634B9" w:rsidRDefault="00A634B9" w:rsidP="00A634B9">
      <w:pPr>
        <w:pStyle w:val="NoSpacing"/>
        <w:rPr>
          <w:rStyle w:val="IntenseEmphasis"/>
          <w:sz w:val="24"/>
          <w:szCs w:val="24"/>
        </w:rPr>
      </w:pPr>
    </w:p>
    <w:p w14:paraId="7E7BF069" w14:textId="0ED4E426" w:rsidR="00F70B4D" w:rsidRPr="006C6671" w:rsidRDefault="00FE55DE" w:rsidP="00F70B4D">
      <w:pPr>
        <w:pStyle w:val="Heading2"/>
        <w:spacing w:before="0" w:line="240" w:lineRule="auto"/>
        <w:rPr>
          <w:sz w:val="24"/>
          <w:szCs w:val="24"/>
        </w:rPr>
      </w:pPr>
      <w:r>
        <w:rPr>
          <w:sz w:val="24"/>
          <w:szCs w:val="24"/>
        </w:rPr>
        <w:t>1</w:t>
      </w:r>
      <w:r w:rsidR="00B60C4B">
        <w:rPr>
          <w:sz w:val="24"/>
          <w:szCs w:val="24"/>
        </w:rPr>
        <w:t xml:space="preserve">. </w:t>
      </w:r>
      <w:r w:rsidR="00F70B4D" w:rsidRPr="006C6671">
        <w:rPr>
          <w:sz w:val="24"/>
          <w:szCs w:val="24"/>
        </w:rPr>
        <w:t>Degree Program and Institution</w:t>
      </w:r>
    </w:p>
    <w:p w14:paraId="73C2DE8F" w14:textId="16F6BDCA" w:rsidR="00F70B4D" w:rsidRPr="00304306" w:rsidRDefault="00F70B4D" w:rsidP="00F70B4D">
      <w:pPr>
        <w:widowControl w:val="0"/>
        <w:autoSpaceDE w:val="0"/>
        <w:autoSpaceDN w:val="0"/>
        <w:adjustRightInd w:val="0"/>
        <w:spacing w:before="0" w:after="0" w:line="240" w:lineRule="auto"/>
        <w:rPr>
          <w:rFonts w:eastAsia="Calibri"/>
          <w:color w:val="FF0000"/>
          <w:sz w:val="24"/>
          <w:szCs w:val="24"/>
        </w:rPr>
      </w:pPr>
      <w:r w:rsidRPr="00304306">
        <w:rPr>
          <w:rFonts w:eastAsia="Calibri"/>
          <w:i/>
          <w:iCs/>
          <w:color w:val="FF0000"/>
          <w:spacing w:val="-5"/>
          <w:sz w:val="24"/>
          <w:szCs w:val="24"/>
        </w:rPr>
        <w:t>Sections below</w:t>
      </w:r>
      <w:r w:rsidRPr="00304306">
        <w:rPr>
          <w:rFonts w:eastAsia="Calibri"/>
          <w:i/>
          <w:iCs/>
          <w:color w:val="FF0000"/>
          <w:spacing w:val="34"/>
          <w:sz w:val="24"/>
          <w:szCs w:val="24"/>
        </w:rPr>
        <w:t xml:space="preserve"> </w:t>
      </w:r>
      <w:r w:rsidRPr="00304306">
        <w:rPr>
          <w:rFonts w:eastAsia="Calibri"/>
          <w:i/>
          <w:iCs/>
          <w:color w:val="FF0000"/>
          <w:spacing w:val="-5"/>
          <w:sz w:val="24"/>
          <w:szCs w:val="24"/>
        </w:rPr>
        <w:t>provide an overvie</w:t>
      </w:r>
      <w:r w:rsidRPr="00304306">
        <w:rPr>
          <w:rFonts w:eastAsia="Calibri"/>
          <w:i/>
          <w:iCs/>
          <w:color w:val="FF0000"/>
          <w:sz w:val="24"/>
          <w:szCs w:val="24"/>
        </w:rPr>
        <w:t>w of the Program.</w:t>
      </w:r>
      <w:r w:rsidR="005C4382">
        <w:rPr>
          <w:rFonts w:eastAsia="Calibri"/>
          <w:i/>
          <w:iCs/>
          <w:color w:val="FF0000"/>
          <w:sz w:val="24"/>
          <w:szCs w:val="24"/>
        </w:rPr>
        <w:t xml:space="preserve"> </w:t>
      </w:r>
      <w:r w:rsidRPr="00304306">
        <w:rPr>
          <w:rFonts w:eastAsia="Calibri"/>
          <w:i/>
          <w:iCs/>
          <w:color w:val="FF0000"/>
          <w:spacing w:val="-5"/>
          <w:sz w:val="24"/>
          <w:szCs w:val="24"/>
        </w:rPr>
        <w:t>The</w:t>
      </w:r>
      <w:r w:rsidRPr="00304306">
        <w:rPr>
          <w:rFonts w:eastAsia="Calibri"/>
          <w:i/>
          <w:iCs/>
          <w:color w:val="FF0000"/>
          <w:spacing w:val="35"/>
          <w:sz w:val="24"/>
          <w:szCs w:val="24"/>
        </w:rPr>
        <w:t xml:space="preserve"> </w:t>
      </w:r>
      <w:r w:rsidRPr="00304306">
        <w:rPr>
          <w:rFonts w:eastAsia="Calibri"/>
          <w:i/>
          <w:iCs/>
          <w:color w:val="FF0000"/>
          <w:spacing w:val="-5"/>
          <w:sz w:val="24"/>
          <w:szCs w:val="24"/>
        </w:rPr>
        <w:t>infor</w:t>
      </w:r>
      <w:r w:rsidRPr="00304306">
        <w:rPr>
          <w:rFonts w:eastAsia="Calibri"/>
          <w:i/>
          <w:iCs/>
          <w:color w:val="FF0000"/>
          <w:spacing w:val="-7"/>
          <w:sz w:val="24"/>
          <w:szCs w:val="24"/>
        </w:rPr>
        <w:t>m</w:t>
      </w:r>
      <w:r w:rsidRPr="00304306">
        <w:rPr>
          <w:rFonts w:eastAsia="Calibri"/>
          <w:i/>
          <w:iCs/>
          <w:color w:val="FF0000"/>
          <w:spacing w:val="-5"/>
          <w:sz w:val="24"/>
          <w:szCs w:val="24"/>
        </w:rPr>
        <w:t>ation</w:t>
      </w:r>
      <w:r w:rsidRPr="00304306">
        <w:rPr>
          <w:rFonts w:eastAsia="Calibri"/>
          <w:i/>
          <w:iCs/>
          <w:color w:val="FF0000"/>
          <w:spacing w:val="35"/>
          <w:sz w:val="24"/>
          <w:szCs w:val="24"/>
        </w:rPr>
        <w:t xml:space="preserve"> </w:t>
      </w:r>
      <w:r w:rsidRPr="00304306">
        <w:rPr>
          <w:rFonts w:eastAsia="Calibri"/>
          <w:i/>
          <w:iCs/>
          <w:color w:val="FF0000"/>
          <w:spacing w:val="-5"/>
          <w:sz w:val="24"/>
          <w:szCs w:val="24"/>
        </w:rPr>
        <w:t>included here should</w:t>
      </w:r>
      <w:r w:rsidR="00ED1A9B">
        <w:rPr>
          <w:rFonts w:eastAsia="Calibri"/>
          <w:i/>
          <w:iCs/>
          <w:color w:val="FF0000"/>
          <w:spacing w:val="35"/>
          <w:sz w:val="24"/>
          <w:szCs w:val="24"/>
        </w:rPr>
        <w:t xml:space="preserve"> </w:t>
      </w:r>
      <w:r w:rsidRPr="00304306">
        <w:rPr>
          <w:rFonts w:eastAsia="Calibri"/>
          <w:i/>
          <w:iCs/>
          <w:color w:val="FF0000"/>
          <w:spacing w:val="-5"/>
          <w:sz w:val="24"/>
          <w:szCs w:val="24"/>
        </w:rPr>
        <w:t>also</w:t>
      </w:r>
      <w:r w:rsidRPr="00304306">
        <w:rPr>
          <w:rFonts w:eastAsia="Calibri"/>
          <w:i/>
          <w:iCs/>
          <w:color w:val="FF0000"/>
          <w:spacing w:val="35"/>
          <w:sz w:val="24"/>
          <w:szCs w:val="24"/>
        </w:rPr>
        <w:t xml:space="preserve"> </w:t>
      </w:r>
      <w:r w:rsidRPr="00304306">
        <w:rPr>
          <w:rFonts w:eastAsia="Calibri"/>
          <w:i/>
          <w:iCs/>
          <w:color w:val="FF0000"/>
          <w:spacing w:val="-5"/>
          <w:sz w:val="24"/>
          <w:szCs w:val="24"/>
        </w:rPr>
        <w:t xml:space="preserve">be </w:t>
      </w:r>
      <w:r w:rsidRPr="00304306">
        <w:rPr>
          <w:rFonts w:eastAsia="Calibri"/>
          <w:i/>
          <w:iCs/>
          <w:color w:val="FF0000"/>
          <w:spacing w:val="-2"/>
          <w:sz w:val="24"/>
          <w:szCs w:val="24"/>
        </w:rPr>
        <w:t xml:space="preserve">incorporated into the relevant portions of </w:t>
      </w:r>
      <w:r w:rsidR="008763DE">
        <w:rPr>
          <w:rFonts w:eastAsia="Calibri"/>
          <w:i/>
          <w:iCs/>
          <w:color w:val="FF0000"/>
          <w:spacing w:val="-2"/>
          <w:sz w:val="24"/>
          <w:szCs w:val="24"/>
        </w:rPr>
        <w:t xml:space="preserve">the </w:t>
      </w:r>
      <w:r w:rsidRPr="00304306">
        <w:rPr>
          <w:rFonts w:eastAsia="Calibri"/>
          <w:i/>
          <w:iCs/>
          <w:color w:val="FF0000"/>
          <w:spacing w:val="-2"/>
          <w:sz w:val="24"/>
          <w:szCs w:val="24"/>
        </w:rPr>
        <w:t>Accreditation Standards and Criteria</w:t>
      </w:r>
      <w:r w:rsidR="008763DE">
        <w:rPr>
          <w:rFonts w:eastAsia="Calibri"/>
          <w:i/>
          <w:iCs/>
          <w:color w:val="FF0000"/>
          <w:spacing w:val="-2"/>
          <w:sz w:val="24"/>
          <w:szCs w:val="24"/>
        </w:rPr>
        <w:t xml:space="preserve"> section</w:t>
      </w:r>
      <w:r w:rsidR="005C4382">
        <w:rPr>
          <w:rFonts w:eastAsia="Calibri"/>
          <w:i/>
          <w:iCs/>
          <w:color w:val="FF0000"/>
          <w:spacing w:val="-2"/>
          <w:sz w:val="24"/>
          <w:szCs w:val="24"/>
        </w:rPr>
        <w:t>.</w:t>
      </w:r>
    </w:p>
    <w:p w14:paraId="15E0FBE1" w14:textId="77777777" w:rsidR="00F70B4D" w:rsidRDefault="00F70B4D" w:rsidP="00F70B4D">
      <w:pPr>
        <w:pStyle w:val="ListParagraph"/>
        <w:tabs>
          <w:tab w:val="left" w:pos="720"/>
        </w:tabs>
        <w:spacing w:before="0" w:after="0" w:line="240" w:lineRule="auto"/>
        <w:rPr>
          <w:b/>
          <w:sz w:val="24"/>
          <w:szCs w:val="22"/>
        </w:rPr>
      </w:pPr>
    </w:p>
    <w:p w14:paraId="732B97D0" w14:textId="77777777" w:rsidR="00F70B4D" w:rsidRPr="00FF01F4" w:rsidRDefault="00F70B4D" w:rsidP="00556B4B">
      <w:pPr>
        <w:pStyle w:val="ListParagraph"/>
        <w:numPr>
          <w:ilvl w:val="0"/>
          <w:numId w:val="4"/>
        </w:numPr>
        <w:tabs>
          <w:tab w:val="left" w:pos="720"/>
        </w:tabs>
        <w:spacing w:before="0" w:after="0" w:line="240" w:lineRule="auto"/>
        <w:rPr>
          <w:bCs/>
          <w:i/>
          <w:iCs/>
          <w:color w:val="FF0000"/>
          <w:sz w:val="24"/>
          <w:szCs w:val="22"/>
        </w:rPr>
      </w:pPr>
      <w:r w:rsidRPr="00304306">
        <w:rPr>
          <w:b/>
          <w:sz w:val="24"/>
          <w:szCs w:val="22"/>
        </w:rPr>
        <w:t>Degree Title:</w:t>
      </w:r>
      <w:r>
        <w:rPr>
          <w:b/>
          <w:sz w:val="24"/>
          <w:szCs w:val="22"/>
        </w:rPr>
        <w:t xml:space="preserve"> </w:t>
      </w:r>
      <w:r w:rsidRPr="00FF01F4">
        <w:rPr>
          <w:bCs/>
          <w:i/>
          <w:iCs/>
          <w:color w:val="FF0000"/>
          <w:sz w:val="24"/>
          <w:szCs w:val="22"/>
        </w:rPr>
        <w:t>[Insert Response Here]</w:t>
      </w:r>
    </w:p>
    <w:p w14:paraId="6A6C05CA" w14:textId="77777777" w:rsidR="00F70B4D" w:rsidRPr="00304306" w:rsidRDefault="00F70B4D" w:rsidP="00F70B4D">
      <w:pPr>
        <w:pStyle w:val="ListParagraph"/>
        <w:spacing w:before="0" w:after="0" w:line="240" w:lineRule="auto"/>
        <w:rPr>
          <w:b/>
          <w:sz w:val="24"/>
          <w:szCs w:val="22"/>
        </w:rPr>
      </w:pPr>
    </w:p>
    <w:p w14:paraId="4D2700B5" w14:textId="77777777" w:rsidR="00F70B4D" w:rsidRPr="00FF01F4" w:rsidRDefault="00F70B4D" w:rsidP="00F70B4D">
      <w:pPr>
        <w:pStyle w:val="ListParagraph"/>
        <w:numPr>
          <w:ilvl w:val="0"/>
          <w:numId w:val="4"/>
        </w:numPr>
        <w:spacing w:before="0" w:after="0" w:line="240" w:lineRule="auto"/>
        <w:rPr>
          <w:bCs/>
          <w:i/>
          <w:iCs/>
          <w:color w:val="FF0000"/>
          <w:sz w:val="24"/>
          <w:szCs w:val="22"/>
        </w:rPr>
      </w:pPr>
      <w:r w:rsidRPr="00304306">
        <w:rPr>
          <w:b/>
          <w:sz w:val="24"/>
          <w:szCs w:val="22"/>
        </w:rPr>
        <w:t>Name of Planning Program or Unit:</w:t>
      </w:r>
      <w:r>
        <w:rPr>
          <w:b/>
          <w:sz w:val="24"/>
          <w:szCs w:val="22"/>
        </w:rPr>
        <w:t xml:space="preserve"> </w:t>
      </w:r>
      <w:r w:rsidRPr="00FF01F4">
        <w:rPr>
          <w:bCs/>
          <w:i/>
          <w:iCs/>
          <w:color w:val="FF0000"/>
          <w:sz w:val="24"/>
          <w:szCs w:val="22"/>
        </w:rPr>
        <w:t>[Insert Response Here]</w:t>
      </w:r>
    </w:p>
    <w:p w14:paraId="6C52EFED" w14:textId="77777777" w:rsidR="00F70B4D" w:rsidRPr="00304306" w:rsidRDefault="00F70B4D" w:rsidP="00F70B4D">
      <w:pPr>
        <w:pStyle w:val="ListParagraph"/>
        <w:spacing w:before="0" w:after="0" w:line="240" w:lineRule="auto"/>
        <w:rPr>
          <w:b/>
          <w:sz w:val="24"/>
          <w:szCs w:val="22"/>
        </w:rPr>
      </w:pPr>
    </w:p>
    <w:p w14:paraId="00148866" w14:textId="77777777" w:rsidR="0044124F" w:rsidRPr="00A727F8" w:rsidRDefault="0044124F" w:rsidP="0044124F">
      <w:pPr>
        <w:pStyle w:val="ListParagraph"/>
        <w:numPr>
          <w:ilvl w:val="0"/>
          <w:numId w:val="4"/>
        </w:numPr>
        <w:rPr>
          <w:b/>
          <w:sz w:val="24"/>
        </w:rPr>
      </w:pPr>
      <w:r w:rsidRPr="00A727F8">
        <w:rPr>
          <w:b/>
          <w:sz w:val="24"/>
        </w:rPr>
        <w:t xml:space="preserve">Number of Credits Required for Graduation: </w:t>
      </w:r>
      <w:r w:rsidRPr="00A727F8">
        <w:rPr>
          <w:bCs/>
          <w:i/>
          <w:iCs/>
          <w:color w:val="FF0000"/>
          <w:sz w:val="24"/>
        </w:rPr>
        <w:t>[Insert Response Here]</w:t>
      </w:r>
    </w:p>
    <w:p w14:paraId="2EC1680E" w14:textId="77777777" w:rsidR="0044124F" w:rsidRPr="00F55C6D" w:rsidRDefault="0044124F" w:rsidP="0044124F">
      <w:pPr>
        <w:pStyle w:val="ListParagraph"/>
        <w:spacing w:before="0" w:after="0" w:line="240" w:lineRule="auto"/>
        <w:rPr>
          <w:b/>
          <w:sz w:val="24"/>
        </w:rPr>
      </w:pPr>
    </w:p>
    <w:p w14:paraId="4CC1A100" w14:textId="77777777" w:rsidR="0044124F" w:rsidRDefault="0044124F" w:rsidP="0044124F">
      <w:pPr>
        <w:pStyle w:val="ListParagraph"/>
        <w:numPr>
          <w:ilvl w:val="0"/>
          <w:numId w:val="4"/>
        </w:numPr>
        <w:spacing w:before="0" w:after="0" w:line="240" w:lineRule="auto"/>
        <w:rPr>
          <w:b/>
          <w:sz w:val="24"/>
        </w:rPr>
      </w:pPr>
      <w:r w:rsidRPr="00F55C6D">
        <w:rPr>
          <w:b/>
          <w:sz w:val="24"/>
        </w:rPr>
        <w:t>Calendar System (Check One):</w:t>
      </w:r>
      <w:r>
        <w:rPr>
          <w:b/>
          <w:sz w:val="24"/>
        </w:rPr>
        <w:t xml:space="preserve">     </w:t>
      </w:r>
      <w:sdt>
        <w:sdtPr>
          <w:rPr>
            <w:b/>
            <w:sz w:val="24"/>
          </w:rPr>
          <w:alias w:val="Semester"/>
          <w:tag w:val="Semester"/>
          <w:id w:val="-1025031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Semester</w:t>
      </w:r>
      <w:r>
        <w:rPr>
          <w:b/>
          <w:sz w:val="24"/>
        </w:rPr>
        <w:tab/>
      </w:r>
      <w:sdt>
        <w:sdtPr>
          <w:rPr>
            <w:b/>
            <w:sz w:val="24"/>
          </w:rPr>
          <w:alias w:val="Quarter"/>
          <w:tag w:val="Quarter"/>
          <w:id w:val="-668854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Quarter</w:t>
      </w:r>
    </w:p>
    <w:p w14:paraId="0B798AD5" w14:textId="77777777" w:rsidR="0044124F" w:rsidRPr="00B60C4B" w:rsidRDefault="0044124F" w:rsidP="00B60C4B">
      <w:pPr>
        <w:spacing w:before="0" w:after="0" w:line="240" w:lineRule="auto"/>
        <w:rPr>
          <w:b/>
          <w:sz w:val="24"/>
          <w:szCs w:val="22"/>
        </w:rPr>
      </w:pPr>
    </w:p>
    <w:p w14:paraId="442C6166" w14:textId="4BF243F2" w:rsidR="00F70B4D" w:rsidRPr="00B60C4B" w:rsidRDefault="00F70B4D" w:rsidP="00F70B4D">
      <w:pPr>
        <w:pStyle w:val="ListParagraph"/>
        <w:numPr>
          <w:ilvl w:val="0"/>
          <w:numId w:val="4"/>
        </w:numPr>
        <w:spacing w:before="0" w:after="0" w:line="240" w:lineRule="auto"/>
        <w:rPr>
          <w:b/>
          <w:sz w:val="24"/>
          <w:szCs w:val="22"/>
        </w:rPr>
      </w:pPr>
      <w:r w:rsidRPr="00304306">
        <w:rPr>
          <w:b/>
          <w:sz w:val="24"/>
          <w:szCs w:val="22"/>
        </w:rPr>
        <w:t>Institutional Structure:</w:t>
      </w:r>
      <w:r>
        <w:rPr>
          <w:b/>
          <w:sz w:val="24"/>
          <w:szCs w:val="22"/>
        </w:rPr>
        <w:t xml:space="preserve"> </w:t>
      </w:r>
      <w:r w:rsidR="008E39DC">
        <w:rPr>
          <w:rFonts w:eastAsia="Calibri"/>
          <w:i/>
          <w:iCs/>
          <w:color w:val="FF0000"/>
          <w:sz w:val="24"/>
          <w:szCs w:val="24"/>
        </w:rPr>
        <w:t>Provide</w:t>
      </w:r>
      <w:r w:rsidRPr="00304306">
        <w:rPr>
          <w:rFonts w:eastAsia="Calibri"/>
          <w:b/>
          <w:bCs/>
          <w:color w:val="FF0000"/>
          <w:sz w:val="24"/>
          <w:szCs w:val="24"/>
        </w:rPr>
        <w:t xml:space="preserve"> </w:t>
      </w:r>
      <w:r w:rsidRPr="00304306">
        <w:rPr>
          <w:rFonts w:eastAsia="Calibri"/>
          <w:i/>
          <w:iCs/>
          <w:color w:val="FF0000"/>
          <w:spacing w:val="-5"/>
          <w:sz w:val="24"/>
          <w:szCs w:val="24"/>
        </w:rPr>
        <w:t xml:space="preserve">the institution's organizational chart </w:t>
      </w:r>
      <w:r w:rsidR="008E39DC">
        <w:rPr>
          <w:rFonts w:eastAsia="Calibri"/>
          <w:i/>
          <w:iCs/>
          <w:color w:val="FF0000"/>
          <w:spacing w:val="-5"/>
          <w:sz w:val="24"/>
          <w:szCs w:val="24"/>
        </w:rPr>
        <w:t>in SSR Evidence.</w:t>
      </w:r>
      <w:r w:rsidRPr="00304306">
        <w:rPr>
          <w:rFonts w:eastAsia="Calibri"/>
          <w:i/>
          <w:iCs/>
          <w:color w:val="FF0000"/>
          <w:spacing w:val="-5"/>
          <w:sz w:val="24"/>
          <w:szCs w:val="24"/>
        </w:rPr>
        <w:t xml:space="preserve"> Include the names and titles of administrators in the planning </w:t>
      </w:r>
      <w:r w:rsidR="00CE577F">
        <w:rPr>
          <w:rFonts w:eastAsia="Calibri"/>
          <w:i/>
          <w:iCs/>
          <w:color w:val="FF0000"/>
          <w:spacing w:val="-5"/>
          <w:sz w:val="24"/>
          <w:szCs w:val="24"/>
        </w:rPr>
        <w:t>P</w:t>
      </w:r>
      <w:r w:rsidRPr="00304306">
        <w:rPr>
          <w:rFonts w:eastAsia="Calibri"/>
          <w:i/>
          <w:iCs/>
          <w:color w:val="FF0000"/>
          <w:spacing w:val="-5"/>
          <w:sz w:val="24"/>
          <w:szCs w:val="24"/>
        </w:rPr>
        <w:t>rogram, in related programs, and in the line of hierarchy through the institution’s chief executive officer. Multiple diagrams may be required to provide a visual summary of the Program’s place within its School/College and University.</w:t>
      </w:r>
      <w:r w:rsidR="00B312B7">
        <w:rPr>
          <w:rFonts w:eastAsia="Calibri"/>
          <w:i/>
          <w:iCs/>
          <w:color w:val="FF0000"/>
          <w:spacing w:val="-5"/>
          <w:sz w:val="24"/>
          <w:szCs w:val="24"/>
        </w:rPr>
        <w:br/>
      </w:r>
    </w:p>
    <w:p w14:paraId="75A15148" w14:textId="194AD050" w:rsidR="00F70B4D" w:rsidRPr="006C6671" w:rsidRDefault="00FE55DE" w:rsidP="00F70B4D">
      <w:pPr>
        <w:pStyle w:val="Heading2"/>
        <w:rPr>
          <w:sz w:val="24"/>
          <w:szCs w:val="24"/>
        </w:rPr>
      </w:pPr>
      <w:r>
        <w:rPr>
          <w:sz w:val="24"/>
          <w:szCs w:val="24"/>
        </w:rPr>
        <w:t>2</w:t>
      </w:r>
      <w:r w:rsidR="00B60C4B">
        <w:rPr>
          <w:sz w:val="24"/>
          <w:szCs w:val="24"/>
        </w:rPr>
        <w:t xml:space="preserve">. </w:t>
      </w:r>
      <w:r w:rsidR="00F70B4D" w:rsidRPr="006C6671">
        <w:rPr>
          <w:sz w:val="24"/>
          <w:szCs w:val="24"/>
        </w:rPr>
        <w:t>Other Planning Program Offerings</w:t>
      </w:r>
    </w:p>
    <w:p w14:paraId="48B81F15" w14:textId="77777777" w:rsidR="00F70B4D" w:rsidRDefault="00F70B4D" w:rsidP="00F70B4D">
      <w:pPr>
        <w:pStyle w:val="ListParagraph"/>
        <w:spacing w:before="0" w:after="0" w:line="240" w:lineRule="auto"/>
        <w:rPr>
          <w:b/>
          <w:sz w:val="24"/>
          <w:szCs w:val="24"/>
        </w:rPr>
      </w:pPr>
    </w:p>
    <w:p w14:paraId="5A8D4012" w14:textId="77777777" w:rsidR="00F70B4D" w:rsidRDefault="00F70B4D" w:rsidP="00F70B4D">
      <w:pPr>
        <w:pStyle w:val="ListParagraph"/>
        <w:numPr>
          <w:ilvl w:val="0"/>
          <w:numId w:val="6"/>
        </w:numPr>
        <w:spacing w:before="0" w:after="0" w:line="240" w:lineRule="auto"/>
        <w:rPr>
          <w:b/>
          <w:sz w:val="24"/>
          <w:szCs w:val="24"/>
        </w:rPr>
      </w:pPr>
      <w:r w:rsidRPr="00304306">
        <w:rPr>
          <w:b/>
          <w:sz w:val="24"/>
          <w:szCs w:val="24"/>
        </w:rPr>
        <w:t>Other Degrees</w:t>
      </w:r>
      <w:r>
        <w:rPr>
          <w:b/>
          <w:sz w:val="24"/>
          <w:szCs w:val="24"/>
        </w:rPr>
        <w:t xml:space="preserve">: </w:t>
      </w:r>
      <w:r w:rsidRPr="00304306">
        <w:rPr>
          <w:rFonts w:eastAsia="Calibri"/>
          <w:i/>
          <w:iCs/>
          <w:color w:val="FF0000"/>
          <w:spacing w:val="-9"/>
          <w:sz w:val="24"/>
        </w:rPr>
        <w:t>Provide a brief description of any other degrees (e.g. undergraduate, master’s, PhD, joint degrees, etc.) offered by the unit in which the Program resides and</w:t>
      </w:r>
      <w:r w:rsidRPr="00304306">
        <w:rPr>
          <w:rFonts w:eastAsia="Calibri"/>
          <w:b/>
          <w:bCs/>
          <w:color w:val="FF0000"/>
          <w:spacing w:val="-9"/>
          <w:sz w:val="24"/>
        </w:rPr>
        <w:t xml:space="preserve"> </w:t>
      </w:r>
      <w:r w:rsidRPr="00304306">
        <w:rPr>
          <w:rFonts w:eastAsia="Calibri"/>
          <w:i/>
          <w:iCs/>
          <w:color w:val="FF0000"/>
          <w:spacing w:val="-5"/>
          <w:sz w:val="24"/>
        </w:rPr>
        <w:t>indicate if they are accredited.</w:t>
      </w:r>
    </w:p>
    <w:p w14:paraId="77DFCB67" w14:textId="77777777" w:rsidR="00F70B4D" w:rsidRPr="00304306" w:rsidRDefault="00F70B4D" w:rsidP="00F70B4D">
      <w:pPr>
        <w:pStyle w:val="ListParagraph"/>
        <w:spacing w:before="0" w:after="0" w:line="240" w:lineRule="auto"/>
        <w:rPr>
          <w:b/>
          <w:sz w:val="24"/>
          <w:szCs w:val="24"/>
        </w:rPr>
      </w:pPr>
    </w:p>
    <w:p w14:paraId="763B4187" w14:textId="7236EE2E" w:rsidR="00F70B4D" w:rsidRPr="00444A6D" w:rsidRDefault="00F70B4D" w:rsidP="00F70B4D">
      <w:pPr>
        <w:pStyle w:val="ListParagraph"/>
        <w:numPr>
          <w:ilvl w:val="0"/>
          <w:numId w:val="6"/>
        </w:numPr>
        <w:spacing w:before="0" w:after="0" w:line="240" w:lineRule="auto"/>
        <w:rPr>
          <w:b/>
          <w:sz w:val="24"/>
          <w:szCs w:val="24"/>
        </w:rPr>
      </w:pPr>
      <w:r w:rsidRPr="00304306">
        <w:rPr>
          <w:b/>
          <w:sz w:val="24"/>
          <w:szCs w:val="24"/>
        </w:rPr>
        <w:t>Non-Degree Programs:</w:t>
      </w:r>
      <w:r>
        <w:rPr>
          <w:b/>
          <w:sz w:val="24"/>
          <w:szCs w:val="24"/>
        </w:rPr>
        <w:t xml:space="preserve"> </w:t>
      </w:r>
      <w:r>
        <w:rPr>
          <w:i/>
          <w:color w:val="FF0000"/>
          <w:sz w:val="24"/>
          <w:szCs w:val="24"/>
        </w:rPr>
        <w:t>Provide a brief description of any non-degree programs, such as certificates, etc., offered by the unit in which the Program resides and indicate if they are accredited.</w:t>
      </w:r>
      <w:r w:rsidR="00444A6D">
        <w:rPr>
          <w:i/>
          <w:color w:val="FF0000"/>
          <w:sz w:val="24"/>
          <w:szCs w:val="24"/>
        </w:rPr>
        <w:br/>
      </w:r>
    </w:p>
    <w:p w14:paraId="5A4DCEBA" w14:textId="67BCDAD1" w:rsidR="00F70B4D" w:rsidRPr="006C6671" w:rsidRDefault="00FE55DE" w:rsidP="00F70B4D">
      <w:pPr>
        <w:pStyle w:val="Heading2"/>
        <w:rPr>
          <w:sz w:val="24"/>
          <w:szCs w:val="24"/>
        </w:rPr>
      </w:pPr>
      <w:r>
        <w:rPr>
          <w:sz w:val="24"/>
          <w:szCs w:val="24"/>
        </w:rPr>
        <w:t>3</w:t>
      </w:r>
      <w:r w:rsidR="00B60C4B">
        <w:rPr>
          <w:sz w:val="24"/>
          <w:szCs w:val="24"/>
        </w:rPr>
        <w:t xml:space="preserve">. </w:t>
      </w:r>
      <w:r w:rsidR="00F70B4D" w:rsidRPr="006C6671">
        <w:rPr>
          <w:sz w:val="24"/>
          <w:szCs w:val="24"/>
        </w:rPr>
        <w:t>Program History</w:t>
      </w:r>
    </w:p>
    <w:p w14:paraId="12AC513A" w14:textId="11A346A7" w:rsidR="00E12550" w:rsidRPr="00444A6D" w:rsidRDefault="00C14B51" w:rsidP="00F70B4D">
      <w:pPr>
        <w:spacing w:before="0" w:after="0" w:line="240" w:lineRule="auto"/>
        <w:rPr>
          <w:rFonts w:eastAsia="Calibri"/>
          <w:i/>
          <w:iCs/>
          <w:color w:val="FF0000"/>
          <w:sz w:val="24"/>
          <w:szCs w:val="24"/>
        </w:rPr>
      </w:pPr>
      <w:r>
        <w:rPr>
          <w:rFonts w:eastAsia="Calibri"/>
          <w:i/>
          <w:iCs/>
          <w:color w:val="FF0000"/>
          <w:spacing w:val="-5"/>
          <w:sz w:val="24"/>
          <w:szCs w:val="24"/>
        </w:rPr>
        <w:t>Provide</w:t>
      </w:r>
      <w:r w:rsidR="00F70B4D" w:rsidRPr="000C1A53">
        <w:rPr>
          <w:rFonts w:eastAsia="Calibri"/>
          <w:b/>
          <w:bCs/>
          <w:i/>
          <w:iCs/>
          <w:color w:val="FF0000"/>
          <w:spacing w:val="-5"/>
          <w:sz w:val="24"/>
          <w:szCs w:val="24"/>
        </w:rPr>
        <w:t xml:space="preserve"> </w:t>
      </w:r>
      <w:r w:rsidR="00F70B4D" w:rsidRPr="000C1A53">
        <w:rPr>
          <w:rFonts w:eastAsia="Calibri"/>
          <w:i/>
          <w:iCs/>
          <w:color w:val="FF0000"/>
          <w:sz w:val="24"/>
          <w:szCs w:val="24"/>
        </w:rPr>
        <w:t>a concise summary of the Program’s development from inception to the present, highlighting the changes and constant features that have driven the Program (including academic and administrative evolutions, milestones, etc.). Also indicate the dates and purposes</w:t>
      </w:r>
      <w:r w:rsidR="00F70B4D" w:rsidRPr="000C1A53">
        <w:rPr>
          <w:rFonts w:eastAsia="Calibri"/>
          <w:i/>
          <w:iCs/>
          <w:sz w:val="24"/>
          <w:szCs w:val="24"/>
        </w:rPr>
        <w:t xml:space="preserve"> </w:t>
      </w:r>
      <w:r w:rsidR="00F70B4D" w:rsidRPr="000C1A53">
        <w:rPr>
          <w:rFonts w:eastAsia="Calibri"/>
          <w:i/>
          <w:iCs/>
          <w:color w:val="FF0000"/>
          <w:sz w:val="24"/>
          <w:szCs w:val="24"/>
        </w:rPr>
        <w:t>of any non-accreditation-related Site Visits within the last five years.</w:t>
      </w:r>
    </w:p>
    <w:p w14:paraId="77B4E33A" w14:textId="77777777" w:rsidR="00F70B4D" w:rsidRPr="00444A6D" w:rsidRDefault="00F70B4D" w:rsidP="0015514B">
      <w:pPr>
        <w:spacing w:before="0" w:after="0" w:line="240" w:lineRule="auto"/>
        <w:rPr>
          <w:sz w:val="24"/>
          <w:szCs w:val="24"/>
        </w:rPr>
      </w:pPr>
    </w:p>
    <w:p w14:paraId="74E5E5E1" w14:textId="1057E84A" w:rsidR="007D440D" w:rsidRPr="00E12550" w:rsidRDefault="00FE55DE" w:rsidP="007D440D">
      <w:pPr>
        <w:pStyle w:val="Heading2"/>
        <w:pBdr>
          <w:top w:val="none" w:sz="0" w:space="0" w:color="auto"/>
          <w:left w:val="none" w:sz="0" w:space="0" w:color="auto"/>
          <w:bottom w:val="none" w:sz="0" w:space="0" w:color="auto"/>
          <w:right w:val="none" w:sz="0" w:space="0" w:color="auto"/>
        </w:pBdr>
        <w:rPr>
          <w:sz w:val="24"/>
          <w:szCs w:val="24"/>
        </w:rPr>
      </w:pPr>
      <w:bookmarkStart w:id="4" w:name="_Students"/>
      <w:bookmarkEnd w:id="4"/>
      <w:r>
        <w:rPr>
          <w:sz w:val="24"/>
          <w:szCs w:val="24"/>
        </w:rPr>
        <w:t>4</w:t>
      </w:r>
      <w:r w:rsidR="00B60C4B">
        <w:rPr>
          <w:sz w:val="24"/>
          <w:szCs w:val="24"/>
        </w:rPr>
        <w:t xml:space="preserve">. </w:t>
      </w:r>
      <w:r w:rsidR="007D440D" w:rsidRPr="00E12550">
        <w:rPr>
          <w:sz w:val="24"/>
          <w:szCs w:val="24"/>
        </w:rPr>
        <w:t>Student</w:t>
      </w:r>
      <w:r w:rsidR="00B60C4B">
        <w:rPr>
          <w:sz w:val="24"/>
          <w:szCs w:val="24"/>
        </w:rPr>
        <w:t xml:space="preserve"> Data</w:t>
      </w:r>
    </w:p>
    <w:p w14:paraId="32B0D10A" w14:textId="740F9078" w:rsidR="007D440D" w:rsidRPr="006C22AF" w:rsidRDefault="007D440D" w:rsidP="007D440D">
      <w:pPr>
        <w:spacing w:before="0" w:after="0" w:line="240" w:lineRule="auto"/>
        <w:rPr>
          <w:rFonts w:eastAsia="Calibri"/>
          <w:bCs/>
          <w:i/>
          <w:color w:val="FF0000"/>
          <w:spacing w:val="-5"/>
          <w:sz w:val="24"/>
        </w:rPr>
      </w:pPr>
      <w:r w:rsidRPr="00304306">
        <w:rPr>
          <w:rFonts w:eastAsia="Calibri"/>
          <w:bCs/>
          <w:i/>
          <w:color w:val="FF0000"/>
          <w:spacing w:val="-5"/>
          <w:sz w:val="24"/>
        </w:rPr>
        <w:t>Much of the requested student data will be available through your university’s institutional research or data office.</w:t>
      </w:r>
      <w:r>
        <w:rPr>
          <w:rFonts w:eastAsia="Calibri"/>
          <w:bCs/>
          <w:i/>
          <w:color w:val="FF0000"/>
          <w:spacing w:val="-5"/>
          <w:sz w:val="24"/>
        </w:rPr>
        <w:t xml:space="preserve">  Be aware, however, that IPEDS </w:t>
      </w:r>
      <w:r w:rsidRPr="00304306">
        <w:rPr>
          <w:rFonts w:eastAsia="Calibri"/>
          <w:bCs/>
          <w:i/>
          <w:color w:val="FF0000"/>
          <w:spacing w:val="-5"/>
          <w:sz w:val="24"/>
        </w:rPr>
        <w:t xml:space="preserve">(integrated postsecondary education data system) will not necessarily capture fast-track (e.g. 4+1) or dual degree students accurately.  </w:t>
      </w:r>
    </w:p>
    <w:p w14:paraId="4450407A" w14:textId="77777777" w:rsidR="007D440D" w:rsidRDefault="007D440D" w:rsidP="007D440D">
      <w:pPr>
        <w:spacing w:before="0" w:after="0" w:line="240" w:lineRule="auto"/>
        <w:rPr>
          <w:rFonts w:eastAsia="Calibri"/>
          <w:b/>
          <w:sz w:val="24"/>
          <w:szCs w:val="24"/>
        </w:rPr>
      </w:pPr>
    </w:p>
    <w:p w14:paraId="6B11F643" w14:textId="77777777" w:rsidR="00687AAB" w:rsidRDefault="00687AAB" w:rsidP="007D440D">
      <w:pPr>
        <w:spacing w:before="0" w:after="0" w:line="240" w:lineRule="auto"/>
        <w:rPr>
          <w:rStyle w:val="Strong"/>
          <w:sz w:val="24"/>
          <w:szCs w:val="24"/>
        </w:rPr>
      </w:pPr>
    </w:p>
    <w:p w14:paraId="38291FA0" w14:textId="1F19FCE2" w:rsidR="007D440D" w:rsidRPr="00872CBB" w:rsidRDefault="00687AAB" w:rsidP="00134509">
      <w:pPr>
        <w:spacing w:line="240" w:lineRule="auto"/>
        <w:rPr>
          <w:b/>
          <w:bCs/>
          <w:sz w:val="24"/>
          <w:szCs w:val="24"/>
        </w:rPr>
      </w:pPr>
      <w:r>
        <w:rPr>
          <w:rStyle w:val="Strong"/>
          <w:sz w:val="24"/>
          <w:szCs w:val="24"/>
        </w:rPr>
        <w:br w:type="page"/>
      </w:r>
      <w:bookmarkStart w:id="5" w:name="Table1"/>
      <w:r w:rsidR="007D440D" w:rsidRPr="00556B4B">
        <w:rPr>
          <w:rStyle w:val="Strong"/>
          <w:sz w:val="24"/>
          <w:szCs w:val="24"/>
        </w:rPr>
        <w:lastRenderedPageBreak/>
        <w:t>Table 1.  STUDENT ENROLLMENT DATA</w:t>
      </w:r>
      <w:r w:rsidR="007D440D" w:rsidRPr="00556B4B">
        <w:rPr>
          <w:rFonts w:eastAsia="Calibri"/>
          <w:b/>
          <w:sz w:val="32"/>
          <w:szCs w:val="32"/>
        </w:rPr>
        <w:t xml:space="preserve"> </w:t>
      </w:r>
      <w:bookmarkEnd w:id="5"/>
      <w:r w:rsidR="007D440D" w:rsidRPr="00304306">
        <w:rPr>
          <w:i/>
          <w:color w:val="FF0000"/>
          <w:spacing w:val="-5"/>
          <w:sz w:val="24"/>
          <w:szCs w:val="24"/>
        </w:rPr>
        <w:t xml:space="preserve">This table should include admissions data for </w:t>
      </w:r>
      <w:r w:rsidR="007D440D">
        <w:rPr>
          <w:i/>
          <w:color w:val="FF0000"/>
          <w:spacing w:val="-5"/>
          <w:sz w:val="24"/>
          <w:szCs w:val="24"/>
        </w:rPr>
        <w:t xml:space="preserve">the </w:t>
      </w:r>
      <w:r w:rsidR="007D440D" w:rsidRPr="00304306">
        <w:rPr>
          <w:i/>
          <w:color w:val="FF0000"/>
          <w:spacing w:val="-5"/>
          <w:sz w:val="24"/>
          <w:szCs w:val="24"/>
        </w:rPr>
        <w:t>past 7 academic years.</w:t>
      </w:r>
      <w:r w:rsidR="005C4382">
        <w:rPr>
          <w:i/>
          <w:color w:val="FF0000"/>
          <w:spacing w:val="-5"/>
          <w:sz w:val="24"/>
          <w:szCs w:val="24"/>
        </w:rPr>
        <w:t xml:space="preserve"> </w:t>
      </w:r>
      <w:r w:rsidR="007D440D" w:rsidRPr="00304306">
        <w:rPr>
          <w:i/>
          <w:color w:val="FF0000"/>
          <w:spacing w:val="-5"/>
          <w:sz w:val="24"/>
          <w:szCs w:val="24"/>
        </w:rPr>
        <w:t>Include the most recent data available. Updated data should be made available to the Site Visit Team during the Site Visit.</w:t>
      </w:r>
      <w:r w:rsidR="007D440D" w:rsidRPr="00F53920">
        <w:rPr>
          <w:i/>
          <w:color w:val="FF0000"/>
          <w:spacing w:val="-5"/>
          <w:sz w:val="24"/>
          <w:szCs w:val="24"/>
        </w:rPr>
        <w:t xml:space="preserve"> Please provide data as of your institution’s census day. </w:t>
      </w:r>
    </w:p>
    <w:p w14:paraId="1CAF13BF" w14:textId="4C13D482" w:rsidR="007D440D" w:rsidRPr="0070576C" w:rsidRDefault="007D440D" w:rsidP="007D440D">
      <w:pPr>
        <w:spacing w:before="0" w:after="0" w:line="240" w:lineRule="auto"/>
        <w:rPr>
          <w:iCs/>
          <w:spacing w:val="-5"/>
          <w:sz w:val="24"/>
          <w:szCs w:val="24"/>
        </w:rPr>
      </w:pPr>
      <w:r>
        <w:rPr>
          <w:iCs/>
          <w:spacing w:val="-5"/>
          <w:sz w:val="24"/>
          <w:szCs w:val="24"/>
        </w:rPr>
        <w:t>Institution’s</w:t>
      </w:r>
      <w:r w:rsidRPr="00F53920">
        <w:rPr>
          <w:iCs/>
          <w:spacing w:val="-5"/>
          <w:sz w:val="24"/>
          <w:szCs w:val="24"/>
        </w:rPr>
        <w:t xml:space="preserve"> census date: </w:t>
      </w:r>
      <w:r w:rsidRPr="0044124F">
        <w:rPr>
          <w:i/>
          <w:color w:val="FF0000"/>
          <w:spacing w:val="-5"/>
          <w:sz w:val="24"/>
          <w:szCs w:val="24"/>
        </w:rPr>
        <w:t xml:space="preserve">[Insert Response </w:t>
      </w:r>
      <w:r w:rsidRPr="006C1D05">
        <w:rPr>
          <w:i/>
          <w:color w:val="FF0000"/>
          <w:spacing w:val="-5"/>
          <w:sz w:val="24"/>
          <w:szCs w:val="24"/>
        </w:rPr>
        <w:t>Here</w:t>
      </w:r>
      <w:r w:rsidR="006C1D05" w:rsidRPr="006C1D05">
        <w:rPr>
          <w:i/>
          <w:color w:val="FF0000"/>
          <w:spacing w:val="-5"/>
          <w:sz w:val="24"/>
          <w:szCs w:val="24"/>
        </w:rPr>
        <w:t xml:space="preserve"> mm/dd</w:t>
      </w:r>
      <w:r w:rsidRPr="0044124F">
        <w:rPr>
          <w:i/>
          <w:color w:val="FF0000"/>
          <w:spacing w:val="-5"/>
          <w:sz w:val="24"/>
          <w:szCs w:val="24"/>
        </w:rPr>
        <w:t>]</w:t>
      </w:r>
    </w:p>
    <w:tbl>
      <w:tblPr>
        <w:tblStyle w:val="TableGrid1"/>
        <w:tblW w:w="5032" w:type="pct"/>
        <w:tblLook w:val="04A0" w:firstRow="1" w:lastRow="0" w:firstColumn="1" w:lastColumn="0" w:noHBand="0" w:noVBand="1"/>
      </w:tblPr>
      <w:tblGrid>
        <w:gridCol w:w="1195"/>
        <w:gridCol w:w="923"/>
        <w:gridCol w:w="1146"/>
        <w:gridCol w:w="1145"/>
        <w:gridCol w:w="1145"/>
        <w:gridCol w:w="1145"/>
        <w:gridCol w:w="1145"/>
        <w:gridCol w:w="1145"/>
        <w:gridCol w:w="1145"/>
      </w:tblGrid>
      <w:tr w:rsidR="007D440D" w:rsidRPr="00304306" w14:paraId="714837E1" w14:textId="77777777" w:rsidTr="0015514B">
        <w:trPr>
          <w:trHeight w:val="506"/>
        </w:trPr>
        <w:tc>
          <w:tcPr>
            <w:tcW w:w="1044" w:type="pct"/>
            <w:gridSpan w:val="2"/>
          </w:tcPr>
          <w:p w14:paraId="039538F8" w14:textId="77777777" w:rsidR="007D440D" w:rsidRPr="00A2011E" w:rsidRDefault="007D440D" w:rsidP="00B60C4B">
            <w:pPr>
              <w:rPr>
                <w:b/>
              </w:rPr>
            </w:pPr>
            <w:r w:rsidRPr="00A2011E">
              <w:rPr>
                <w:b/>
              </w:rPr>
              <w:t>Academic Year *</w:t>
            </w:r>
          </w:p>
          <w:p w14:paraId="0EB72683" w14:textId="77777777" w:rsidR="007D440D" w:rsidRPr="00A2011E" w:rsidRDefault="007D440D" w:rsidP="00B60C4B">
            <w:pPr>
              <w:rPr>
                <w:b/>
              </w:rPr>
            </w:pPr>
          </w:p>
        </w:tc>
        <w:tc>
          <w:tcPr>
            <w:tcW w:w="565" w:type="pct"/>
            <w:vAlign w:val="center"/>
          </w:tcPr>
          <w:p w14:paraId="234D2DB5" w14:textId="77777777" w:rsidR="007D440D" w:rsidRPr="00A2011E" w:rsidRDefault="007D440D" w:rsidP="00B60C4B">
            <w:pPr>
              <w:jc w:val="center"/>
              <w:rPr>
                <w:b/>
              </w:rPr>
            </w:pPr>
            <w:r w:rsidRPr="00A2011E">
              <w:rPr>
                <w:b/>
              </w:rPr>
              <w:t>20</w:t>
            </w:r>
            <w:r w:rsidRPr="000A7360">
              <w:rPr>
                <w:b/>
                <w:color w:val="FF0000"/>
              </w:rPr>
              <w:t>aa</w:t>
            </w:r>
            <w:r w:rsidRPr="00A2011E">
              <w:rPr>
                <w:b/>
              </w:rPr>
              <w:t xml:space="preserve"> – 20</w:t>
            </w:r>
            <w:r w:rsidRPr="000A7360">
              <w:rPr>
                <w:b/>
                <w:color w:val="FF0000"/>
              </w:rPr>
              <w:t>bb</w:t>
            </w:r>
          </w:p>
        </w:tc>
        <w:tc>
          <w:tcPr>
            <w:tcW w:w="565" w:type="pct"/>
            <w:vAlign w:val="center"/>
          </w:tcPr>
          <w:p w14:paraId="62DF427B" w14:textId="77777777" w:rsidR="007D440D" w:rsidRPr="00A2011E" w:rsidRDefault="007D440D" w:rsidP="00B60C4B">
            <w:pPr>
              <w:jc w:val="center"/>
              <w:rPr>
                <w:b/>
              </w:rPr>
            </w:pPr>
            <w:r w:rsidRPr="00A2011E">
              <w:rPr>
                <w:b/>
              </w:rPr>
              <w:t>20</w:t>
            </w:r>
            <w:r w:rsidRPr="000A7360">
              <w:rPr>
                <w:b/>
                <w:color w:val="FF0000"/>
              </w:rPr>
              <w:t>bb</w:t>
            </w:r>
            <w:r w:rsidRPr="00A2011E">
              <w:rPr>
                <w:b/>
              </w:rPr>
              <w:t xml:space="preserve"> – 20</w:t>
            </w:r>
            <w:r w:rsidRPr="000A7360">
              <w:rPr>
                <w:b/>
                <w:color w:val="FF0000"/>
              </w:rPr>
              <w:t>cc</w:t>
            </w:r>
          </w:p>
        </w:tc>
        <w:tc>
          <w:tcPr>
            <w:tcW w:w="565" w:type="pct"/>
            <w:vAlign w:val="center"/>
          </w:tcPr>
          <w:p w14:paraId="2A065EB3" w14:textId="77777777" w:rsidR="007D440D" w:rsidRPr="00A2011E" w:rsidRDefault="007D440D" w:rsidP="00B60C4B">
            <w:pPr>
              <w:jc w:val="center"/>
              <w:rPr>
                <w:b/>
              </w:rPr>
            </w:pPr>
            <w:r w:rsidRPr="00A2011E">
              <w:rPr>
                <w:b/>
              </w:rPr>
              <w:t>20</w:t>
            </w:r>
            <w:r w:rsidRPr="000A7360">
              <w:rPr>
                <w:b/>
                <w:color w:val="FF0000"/>
              </w:rPr>
              <w:t>cc</w:t>
            </w:r>
            <w:r w:rsidRPr="00A2011E">
              <w:rPr>
                <w:b/>
              </w:rPr>
              <w:t xml:space="preserve"> – 20</w:t>
            </w:r>
            <w:r w:rsidRPr="000A7360">
              <w:rPr>
                <w:b/>
                <w:color w:val="FF0000"/>
              </w:rPr>
              <w:t>dd</w:t>
            </w:r>
          </w:p>
        </w:tc>
        <w:tc>
          <w:tcPr>
            <w:tcW w:w="565" w:type="pct"/>
            <w:vAlign w:val="center"/>
          </w:tcPr>
          <w:p w14:paraId="516BAFB9" w14:textId="77777777" w:rsidR="007D440D" w:rsidRPr="00A2011E" w:rsidRDefault="007D440D" w:rsidP="00B60C4B">
            <w:pPr>
              <w:jc w:val="center"/>
              <w:rPr>
                <w:b/>
              </w:rPr>
            </w:pPr>
            <w:r w:rsidRPr="00A2011E">
              <w:rPr>
                <w:b/>
              </w:rPr>
              <w:t>20</w:t>
            </w:r>
            <w:r w:rsidRPr="000A7360">
              <w:rPr>
                <w:b/>
                <w:color w:val="FF0000"/>
              </w:rPr>
              <w:t>dd</w:t>
            </w:r>
            <w:r w:rsidRPr="00A2011E">
              <w:rPr>
                <w:b/>
              </w:rPr>
              <w:t xml:space="preserve"> – 20</w:t>
            </w:r>
            <w:r w:rsidRPr="000A7360">
              <w:rPr>
                <w:b/>
                <w:color w:val="FF0000"/>
              </w:rPr>
              <w:t>ee</w:t>
            </w:r>
          </w:p>
        </w:tc>
        <w:tc>
          <w:tcPr>
            <w:tcW w:w="565" w:type="pct"/>
            <w:vAlign w:val="center"/>
          </w:tcPr>
          <w:p w14:paraId="2B413CFA" w14:textId="77777777" w:rsidR="007D440D" w:rsidRPr="00A2011E" w:rsidRDefault="007D440D" w:rsidP="00B60C4B">
            <w:pPr>
              <w:jc w:val="center"/>
              <w:rPr>
                <w:b/>
              </w:rPr>
            </w:pPr>
            <w:r w:rsidRPr="00A2011E">
              <w:rPr>
                <w:b/>
              </w:rPr>
              <w:t>20</w:t>
            </w:r>
            <w:r w:rsidRPr="000A7360">
              <w:rPr>
                <w:b/>
                <w:color w:val="FF0000"/>
              </w:rPr>
              <w:t>ee</w:t>
            </w:r>
            <w:r w:rsidRPr="00A2011E">
              <w:rPr>
                <w:b/>
              </w:rPr>
              <w:t xml:space="preserve"> – 20</w:t>
            </w:r>
            <w:r w:rsidRPr="000A7360">
              <w:rPr>
                <w:b/>
                <w:color w:val="FF0000"/>
              </w:rPr>
              <w:t>ff</w:t>
            </w:r>
          </w:p>
        </w:tc>
        <w:tc>
          <w:tcPr>
            <w:tcW w:w="565" w:type="pct"/>
            <w:vAlign w:val="center"/>
          </w:tcPr>
          <w:p w14:paraId="00CD0476" w14:textId="77777777" w:rsidR="007D440D" w:rsidRPr="00A2011E" w:rsidRDefault="007D440D" w:rsidP="00B60C4B">
            <w:pPr>
              <w:jc w:val="center"/>
              <w:rPr>
                <w:b/>
              </w:rPr>
            </w:pPr>
            <w:r w:rsidRPr="00A2011E">
              <w:rPr>
                <w:b/>
              </w:rPr>
              <w:t>20</w:t>
            </w:r>
            <w:r w:rsidRPr="000A7360">
              <w:rPr>
                <w:b/>
                <w:color w:val="FF0000"/>
              </w:rPr>
              <w:t>ff</w:t>
            </w:r>
            <w:r w:rsidRPr="00A2011E">
              <w:rPr>
                <w:b/>
              </w:rPr>
              <w:t xml:space="preserve"> – 20</w:t>
            </w:r>
            <w:r w:rsidRPr="000A7360">
              <w:rPr>
                <w:b/>
                <w:color w:val="FF0000"/>
              </w:rPr>
              <w:t>gg</w:t>
            </w:r>
          </w:p>
        </w:tc>
        <w:tc>
          <w:tcPr>
            <w:tcW w:w="565" w:type="pct"/>
            <w:vAlign w:val="center"/>
          </w:tcPr>
          <w:p w14:paraId="5430DAD6" w14:textId="77777777" w:rsidR="007D440D" w:rsidRPr="00A2011E" w:rsidRDefault="007D440D" w:rsidP="00B60C4B">
            <w:pPr>
              <w:jc w:val="center"/>
              <w:rPr>
                <w:b/>
              </w:rPr>
            </w:pPr>
            <w:r w:rsidRPr="00A2011E">
              <w:rPr>
                <w:b/>
              </w:rPr>
              <w:t>20</w:t>
            </w:r>
            <w:r w:rsidRPr="000A7360">
              <w:rPr>
                <w:b/>
                <w:color w:val="FF0000"/>
              </w:rPr>
              <w:t>gg</w:t>
            </w:r>
            <w:r w:rsidRPr="00A2011E">
              <w:rPr>
                <w:b/>
              </w:rPr>
              <w:t xml:space="preserve"> – 20</w:t>
            </w:r>
            <w:r w:rsidRPr="000A7360">
              <w:rPr>
                <w:b/>
                <w:color w:val="FF0000"/>
              </w:rPr>
              <w:t>hh</w:t>
            </w:r>
          </w:p>
        </w:tc>
      </w:tr>
      <w:tr w:rsidR="007D440D" w:rsidRPr="00304306" w14:paraId="253853A4" w14:textId="77777777" w:rsidTr="0015514B">
        <w:trPr>
          <w:trHeight w:val="720"/>
        </w:trPr>
        <w:tc>
          <w:tcPr>
            <w:tcW w:w="1044" w:type="pct"/>
            <w:gridSpan w:val="2"/>
            <w:vAlign w:val="center"/>
          </w:tcPr>
          <w:p w14:paraId="7A94ACDE" w14:textId="77777777" w:rsidR="007D440D" w:rsidRPr="00A2011E" w:rsidRDefault="007D440D" w:rsidP="00B60C4B">
            <w:r w:rsidRPr="00A2011E">
              <w:rPr>
                <w:b/>
                <w:bCs/>
              </w:rPr>
              <w:t># Applications Reviewed for Admission</w:t>
            </w:r>
          </w:p>
        </w:tc>
        <w:tc>
          <w:tcPr>
            <w:tcW w:w="565" w:type="pct"/>
            <w:vAlign w:val="center"/>
          </w:tcPr>
          <w:p w14:paraId="34B8C3D9" w14:textId="77777777" w:rsidR="007D440D" w:rsidRPr="00A2011E" w:rsidRDefault="007D440D" w:rsidP="00B60C4B">
            <w:pPr>
              <w:jc w:val="center"/>
            </w:pPr>
          </w:p>
        </w:tc>
        <w:tc>
          <w:tcPr>
            <w:tcW w:w="565" w:type="pct"/>
            <w:vAlign w:val="center"/>
          </w:tcPr>
          <w:p w14:paraId="2F3E37C5" w14:textId="77777777" w:rsidR="007D440D" w:rsidRPr="00A2011E" w:rsidRDefault="007D440D" w:rsidP="00B60C4B">
            <w:pPr>
              <w:jc w:val="center"/>
            </w:pPr>
          </w:p>
        </w:tc>
        <w:tc>
          <w:tcPr>
            <w:tcW w:w="565" w:type="pct"/>
            <w:vAlign w:val="center"/>
          </w:tcPr>
          <w:p w14:paraId="00EE558A" w14:textId="77777777" w:rsidR="007D440D" w:rsidRPr="00A2011E" w:rsidRDefault="007D440D" w:rsidP="00B60C4B">
            <w:pPr>
              <w:jc w:val="center"/>
            </w:pPr>
          </w:p>
        </w:tc>
        <w:tc>
          <w:tcPr>
            <w:tcW w:w="565" w:type="pct"/>
            <w:vAlign w:val="center"/>
          </w:tcPr>
          <w:p w14:paraId="525441DC" w14:textId="77777777" w:rsidR="007D440D" w:rsidRPr="00A2011E" w:rsidRDefault="007D440D" w:rsidP="00B60C4B">
            <w:pPr>
              <w:jc w:val="center"/>
            </w:pPr>
          </w:p>
        </w:tc>
        <w:tc>
          <w:tcPr>
            <w:tcW w:w="565" w:type="pct"/>
            <w:vAlign w:val="center"/>
          </w:tcPr>
          <w:p w14:paraId="056F6DA4" w14:textId="77777777" w:rsidR="007D440D" w:rsidRPr="00A2011E" w:rsidRDefault="007D440D" w:rsidP="00B60C4B">
            <w:pPr>
              <w:jc w:val="center"/>
            </w:pPr>
          </w:p>
        </w:tc>
        <w:tc>
          <w:tcPr>
            <w:tcW w:w="565" w:type="pct"/>
            <w:vAlign w:val="center"/>
          </w:tcPr>
          <w:p w14:paraId="1ECDEDEB" w14:textId="77777777" w:rsidR="007D440D" w:rsidRPr="00A2011E" w:rsidRDefault="007D440D" w:rsidP="00B60C4B">
            <w:pPr>
              <w:jc w:val="center"/>
            </w:pPr>
          </w:p>
        </w:tc>
        <w:tc>
          <w:tcPr>
            <w:tcW w:w="565" w:type="pct"/>
            <w:vAlign w:val="center"/>
          </w:tcPr>
          <w:p w14:paraId="5D2D12D5" w14:textId="77777777" w:rsidR="007D440D" w:rsidRPr="00A2011E" w:rsidRDefault="007D440D" w:rsidP="00B60C4B">
            <w:pPr>
              <w:jc w:val="center"/>
            </w:pPr>
          </w:p>
        </w:tc>
      </w:tr>
      <w:tr w:rsidR="007D440D" w:rsidRPr="00304306" w14:paraId="48491D29" w14:textId="77777777" w:rsidTr="0015514B">
        <w:trPr>
          <w:trHeight w:val="720"/>
        </w:trPr>
        <w:tc>
          <w:tcPr>
            <w:tcW w:w="1044" w:type="pct"/>
            <w:gridSpan w:val="2"/>
            <w:vAlign w:val="center"/>
          </w:tcPr>
          <w:p w14:paraId="7CED8162" w14:textId="77777777" w:rsidR="007D440D" w:rsidRPr="00A2011E" w:rsidRDefault="007D440D" w:rsidP="00B60C4B">
            <w:r w:rsidRPr="00A2011E">
              <w:rPr>
                <w:b/>
                <w:bCs/>
              </w:rPr>
              <w:t># Applicants Admitted</w:t>
            </w:r>
          </w:p>
        </w:tc>
        <w:tc>
          <w:tcPr>
            <w:tcW w:w="565" w:type="pct"/>
            <w:vAlign w:val="center"/>
          </w:tcPr>
          <w:p w14:paraId="3E897F64" w14:textId="77777777" w:rsidR="007D440D" w:rsidRPr="00A2011E" w:rsidRDefault="007D440D" w:rsidP="00B60C4B">
            <w:pPr>
              <w:jc w:val="center"/>
            </w:pPr>
          </w:p>
        </w:tc>
        <w:tc>
          <w:tcPr>
            <w:tcW w:w="565" w:type="pct"/>
            <w:vAlign w:val="center"/>
          </w:tcPr>
          <w:p w14:paraId="3BE903A8" w14:textId="77777777" w:rsidR="007D440D" w:rsidRPr="00A2011E" w:rsidRDefault="007D440D" w:rsidP="00B60C4B">
            <w:pPr>
              <w:jc w:val="center"/>
            </w:pPr>
          </w:p>
        </w:tc>
        <w:tc>
          <w:tcPr>
            <w:tcW w:w="565" w:type="pct"/>
            <w:vAlign w:val="center"/>
          </w:tcPr>
          <w:p w14:paraId="753E262F" w14:textId="77777777" w:rsidR="007D440D" w:rsidRPr="00A2011E" w:rsidRDefault="007D440D" w:rsidP="00B60C4B">
            <w:pPr>
              <w:jc w:val="center"/>
            </w:pPr>
          </w:p>
        </w:tc>
        <w:tc>
          <w:tcPr>
            <w:tcW w:w="565" w:type="pct"/>
            <w:vAlign w:val="center"/>
          </w:tcPr>
          <w:p w14:paraId="6C4BD753" w14:textId="77777777" w:rsidR="007D440D" w:rsidRPr="00A2011E" w:rsidRDefault="007D440D" w:rsidP="00B60C4B">
            <w:pPr>
              <w:jc w:val="center"/>
            </w:pPr>
          </w:p>
        </w:tc>
        <w:tc>
          <w:tcPr>
            <w:tcW w:w="565" w:type="pct"/>
            <w:vAlign w:val="center"/>
          </w:tcPr>
          <w:p w14:paraId="34908DE7" w14:textId="77777777" w:rsidR="007D440D" w:rsidRPr="00A2011E" w:rsidRDefault="007D440D" w:rsidP="00B60C4B">
            <w:pPr>
              <w:jc w:val="center"/>
            </w:pPr>
          </w:p>
        </w:tc>
        <w:tc>
          <w:tcPr>
            <w:tcW w:w="565" w:type="pct"/>
            <w:vAlign w:val="center"/>
          </w:tcPr>
          <w:p w14:paraId="28A0AF69" w14:textId="77777777" w:rsidR="007D440D" w:rsidRPr="00A2011E" w:rsidRDefault="007D440D" w:rsidP="00B60C4B">
            <w:pPr>
              <w:jc w:val="center"/>
            </w:pPr>
          </w:p>
        </w:tc>
        <w:tc>
          <w:tcPr>
            <w:tcW w:w="565" w:type="pct"/>
            <w:vAlign w:val="center"/>
          </w:tcPr>
          <w:p w14:paraId="3776167A" w14:textId="77777777" w:rsidR="007D440D" w:rsidRPr="00A2011E" w:rsidRDefault="007D440D" w:rsidP="00B60C4B">
            <w:pPr>
              <w:jc w:val="center"/>
            </w:pPr>
          </w:p>
        </w:tc>
      </w:tr>
      <w:tr w:rsidR="007D440D" w:rsidRPr="00304306" w14:paraId="44087D59" w14:textId="77777777" w:rsidTr="0015514B">
        <w:trPr>
          <w:trHeight w:val="827"/>
        </w:trPr>
        <w:tc>
          <w:tcPr>
            <w:tcW w:w="589" w:type="pct"/>
            <w:vMerge w:val="restart"/>
            <w:vAlign w:val="center"/>
          </w:tcPr>
          <w:p w14:paraId="37F09BBD" w14:textId="77777777" w:rsidR="007D440D" w:rsidRPr="00A2011E" w:rsidRDefault="007D440D" w:rsidP="00B60C4B">
            <w:pPr>
              <w:widowControl w:val="0"/>
              <w:autoSpaceDE w:val="0"/>
              <w:autoSpaceDN w:val="0"/>
              <w:adjustRightInd w:val="0"/>
              <w:rPr>
                <w:b/>
                <w:bCs/>
              </w:rPr>
            </w:pPr>
            <w:r w:rsidRPr="00A2011E">
              <w:rPr>
                <w:b/>
                <w:bCs/>
              </w:rPr>
              <w:t># New Students Admitted who Enrolled</w:t>
            </w:r>
          </w:p>
        </w:tc>
        <w:tc>
          <w:tcPr>
            <w:tcW w:w="455" w:type="pct"/>
            <w:vAlign w:val="center"/>
          </w:tcPr>
          <w:p w14:paraId="24938671" w14:textId="67F5B86F" w:rsidR="007D440D" w:rsidRPr="00A2011E" w:rsidRDefault="007D440D" w:rsidP="00B60C4B">
            <w:r w:rsidRPr="00A2011E">
              <w:t>Full</w:t>
            </w:r>
            <w:r w:rsidR="00B63F22">
              <w:t>-</w:t>
            </w:r>
            <w:r w:rsidRPr="00A2011E">
              <w:t>time</w:t>
            </w:r>
          </w:p>
        </w:tc>
        <w:tc>
          <w:tcPr>
            <w:tcW w:w="565" w:type="pct"/>
            <w:vAlign w:val="center"/>
          </w:tcPr>
          <w:p w14:paraId="4A995C4A" w14:textId="77777777" w:rsidR="007D440D" w:rsidRPr="00A2011E" w:rsidRDefault="007D440D" w:rsidP="00B60C4B">
            <w:pPr>
              <w:jc w:val="center"/>
            </w:pPr>
          </w:p>
        </w:tc>
        <w:tc>
          <w:tcPr>
            <w:tcW w:w="565" w:type="pct"/>
            <w:vAlign w:val="center"/>
          </w:tcPr>
          <w:p w14:paraId="78766868" w14:textId="77777777" w:rsidR="007D440D" w:rsidRPr="00A2011E" w:rsidRDefault="007D440D" w:rsidP="00B60C4B">
            <w:pPr>
              <w:jc w:val="center"/>
            </w:pPr>
          </w:p>
        </w:tc>
        <w:tc>
          <w:tcPr>
            <w:tcW w:w="565" w:type="pct"/>
            <w:vAlign w:val="center"/>
          </w:tcPr>
          <w:p w14:paraId="719062B4" w14:textId="77777777" w:rsidR="007D440D" w:rsidRPr="00A2011E" w:rsidRDefault="007D440D" w:rsidP="00B60C4B">
            <w:pPr>
              <w:jc w:val="center"/>
            </w:pPr>
          </w:p>
        </w:tc>
        <w:tc>
          <w:tcPr>
            <w:tcW w:w="565" w:type="pct"/>
            <w:vAlign w:val="center"/>
          </w:tcPr>
          <w:p w14:paraId="4B277638" w14:textId="77777777" w:rsidR="007D440D" w:rsidRPr="00A2011E" w:rsidRDefault="007D440D" w:rsidP="00B60C4B">
            <w:pPr>
              <w:jc w:val="center"/>
            </w:pPr>
          </w:p>
        </w:tc>
        <w:tc>
          <w:tcPr>
            <w:tcW w:w="565" w:type="pct"/>
            <w:vAlign w:val="center"/>
          </w:tcPr>
          <w:p w14:paraId="43EF32A9" w14:textId="77777777" w:rsidR="007D440D" w:rsidRPr="00A2011E" w:rsidRDefault="007D440D" w:rsidP="00B60C4B">
            <w:pPr>
              <w:jc w:val="center"/>
            </w:pPr>
          </w:p>
        </w:tc>
        <w:tc>
          <w:tcPr>
            <w:tcW w:w="565" w:type="pct"/>
            <w:vAlign w:val="center"/>
          </w:tcPr>
          <w:p w14:paraId="4A7761F3" w14:textId="77777777" w:rsidR="007D440D" w:rsidRPr="00A2011E" w:rsidRDefault="007D440D" w:rsidP="00B60C4B">
            <w:pPr>
              <w:jc w:val="center"/>
            </w:pPr>
          </w:p>
        </w:tc>
        <w:tc>
          <w:tcPr>
            <w:tcW w:w="565" w:type="pct"/>
            <w:vAlign w:val="center"/>
          </w:tcPr>
          <w:p w14:paraId="60F577F9" w14:textId="77777777" w:rsidR="007D440D" w:rsidRPr="00A2011E" w:rsidRDefault="007D440D" w:rsidP="00B60C4B">
            <w:pPr>
              <w:jc w:val="center"/>
            </w:pPr>
          </w:p>
        </w:tc>
      </w:tr>
      <w:tr w:rsidR="007D440D" w:rsidRPr="00304306" w14:paraId="635CF620" w14:textId="77777777" w:rsidTr="0015514B">
        <w:trPr>
          <w:trHeight w:val="345"/>
        </w:trPr>
        <w:tc>
          <w:tcPr>
            <w:tcW w:w="589" w:type="pct"/>
            <w:vMerge/>
            <w:vAlign w:val="center"/>
          </w:tcPr>
          <w:p w14:paraId="14BD9CC5" w14:textId="77777777" w:rsidR="007D440D" w:rsidRPr="00A2011E" w:rsidRDefault="007D440D" w:rsidP="00B60C4B"/>
        </w:tc>
        <w:tc>
          <w:tcPr>
            <w:tcW w:w="455" w:type="pct"/>
            <w:vAlign w:val="center"/>
          </w:tcPr>
          <w:p w14:paraId="4933F873" w14:textId="77777777" w:rsidR="007D440D" w:rsidRPr="00A2011E" w:rsidRDefault="007D440D" w:rsidP="00B60C4B">
            <w:r w:rsidRPr="00A2011E">
              <w:t>Part-time</w:t>
            </w:r>
          </w:p>
        </w:tc>
        <w:tc>
          <w:tcPr>
            <w:tcW w:w="565" w:type="pct"/>
            <w:vAlign w:val="center"/>
          </w:tcPr>
          <w:p w14:paraId="69CF272C" w14:textId="77777777" w:rsidR="007D440D" w:rsidRPr="00A2011E" w:rsidRDefault="007D440D" w:rsidP="00B60C4B">
            <w:pPr>
              <w:jc w:val="center"/>
            </w:pPr>
          </w:p>
        </w:tc>
        <w:tc>
          <w:tcPr>
            <w:tcW w:w="565" w:type="pct"/>
            <w:vAlign w:val="center"/>
          </w:tcPr>
          <w:p w14:paraId="4B1EA331" w14:textId="77777777" w:rsidR="007D440D" w:rsidRPr="00A2011E" w:rsidRDefault="007D440D" w:rsidP="00B60C4B">
            <w:pPr>
              <w:jc w:val="center"/>
            </w:pPr>
          </w:p>
        </w:tc>
        <w:tc>
          <w:tcPr>
            <w:tcW w:w="565" w:type="pct"/>
            <w:vAlign w:val="center"/>
          </w:tcPr>
          <w:p w14:paraId="71677154" w14:textId="77777777" w:rsidR="007D440D" w:rsidRPr="00A2011E" w:rsidRDefault="007D440D" w:rsidP="00B60C4B">
            <w:pPr>
              <w:jc w:val="center"/>
            </w:pPr>
          </w:p>
        </w:tc>
        <w:tc>
          <w:tcPr>
            <w:tcW w:w="565" w:type="pct"/>
            <w:vAlign w:val="center"/>
          </w:tcPr>
          <w:p w14:paraId="28739E40" w14:textId="77777777" w:rsidR="007D440D" w:rsidRPr="00A2011E" w:rsidRDefault="007D440D" w:rsidP="00B60C4B">
            <w:pPr>
              <w:jc w:val="center"/>
            </w:pPr>
          </w:p>
        </w:tc>
        <w:tc>
          <w:tcPr>
            <w:tcW w:w="565" w:type="pct"/>
            <w:vAlign w:val="center"/>
          </w:tcPr>
          <w:p w14:paraId="768AC51A" w14:textId="77777777" w:rsidR="007D440D" w:rsidRPr="00A2011E" w:rsidRDefault="007D440D" w:rsidP="00B60C4B">
            <w:pPr>
              <w:jc w:val="center"/>
            </w:pPr>
          </w:p>
        </w:tc>
        <w:tc>
          <w:tcPr>
            <w:tcW w:w="565" w:type="pct"/>
            <w:vAlign w:val="center"/>
          </w:tcPr>
          <w:p w14:paraId="44B87E11" w14:textId="77777777" w:rsidR="007D440D" w:rsidRPr="00A2011E" w:rsidRDefault="007D440D" w:rsidP="00B60C4B">
            <w:pPr>
              <w:jc w:val="center"/>
            </w:pPr>
          </w:p>
        </w:tc>
        <w:tc>
          <w:tcPr>
            <w:tcW w:w="565" w:type="pct"/>
            <w:vAlign w:val="center"/>
          </w:tcPr>
          <w:p w14:paraId="74C92352" w14:textId="77777777" w:rsidR="007D440D" w:rsidRPr="00A2011E" w:rsidRDefault="007D440D" w:rsidP="00B60C4B">
            <w:pPr>
              <w:jc w:val="center"/>
            </w:pPr>
          </w:p>
        </w:tc>
      </w:tr>
      <w:tr w:rsidR="007D440D" w:rsidRPr="00304306" w14:paraId="6002839F" w14:textId="77777777" w:rsidTr="0015514B">
        <w:trPr>
          <w:trHeight w:val="530"/>
        </w:trPr>
        <w:tc>
          <w:tcPr>
            <w:tcW w:w="589" w:type="pct"/>
            <w:vMerge w:val="restart"/>
            <w:vAlign w:val="center"/>
          </w:tcPr>
          <w:p w14:paraId="005B14DA" w14:textId="77777777" w:rsidR="007D440D" w:rsidRPr="00A2011E" w:rsidRDefault="007D440D" w:rsidP="00B60C4B">
            <w:pPr>
              <w:widowControl w:val="0"/>
              <w:autoSpaceDE w:val="0"/>
              <w:autoSpaceDN w:val="0"/>
              <w:adjustRightInd w:val="0"/>
              <w:rPr>
                <w:b/>
                <w:bCs/>
              </w:rPr>
            </w:pPr>
            <w:r w:rsidRPr="00A2011E">
              <w:rPr>
                <w:b/>
                <w:bCs/>
              </w:rPr>
              <w:t># Total Students Enrolled</w:t>
            </w:r>
          </w:p>
        </w:tc>
        <w:tc>
          <w:tcPr>
            <w:tcW w:w="455" w:type="pct"/>
            <w:vAlign w:val="center"/>
          </w:tcPr>
          <w:p w14:paraId="413B9FE6" w14:textId="08D1A02E" w:rsidR="007D440D" w:rsidRPr="00A2011E" w:rsidRDefault="007D440D" w:rsidP="00B60C4B">
            <w:r w:rsidRPr="00A2011E">
              <w:t>Full</w:t>
            </w:r>
            <w:r w:rsidR="00B63F22">
              <w:t>-</w:t>
            </w:r>
            <w:r w:rsidRPr="00A2011E">
              <w:t>time</w:t>
            </w:r>
          </w:p>
        </w:tc>
        <w:tc>
          <w:tcPr>
            <w:tcW w:w="565" w:type="pct"/>
            <w:vAlign w:val="center"/>
          </w:tcPr>
          <w:p w14:paraId="277216F2" w14:textId="77777777" w:rsidR="007D440D" w:rsidRPr="00A2011E" w:rsidRDefault="007D440D" w:rsidP="00B60C4B">
            <w:pPr>
              <w:jc w:val="center"/>
            </w:pPr>
          </w:p>
        </w:tc>
        <w:tc>
          <w:tcPr>
            <w:tcW w:w="565" w:type="pct"/>
            <w:vAlign w:val="center"/>
          </w:tcPr>
          <w:p w14:paraId="5EE7025A" w14:textId="77777777" w:rsidR="007D440D" w:rsidRPr="00A2011E" w:rsidRDefault="007D440D" w:rsidP="00B60C4B">
            <w:pPr>
              <w:jc w:val="center"/>
            </w:pPr>
          </w:p>
        </w:tc>
        <w:tc>
          <w:tcPr>
            <w:tcW w:w="565" w:type="pct"/>
            <w:vAlign w:val="center"/>
          </w:tcPr>
          <w:p w14:paraId="5F5218A0" w14:textId="77777777" w:rsidR="007D440D" w:rsidRPr="00A2011E" w:rsidRDefault="007D440D" w:rsidP="00B60C4B">
            <w:pPr>
              <w:jc w:val="center"/>
            </w:pPr>
          </w:p>
        </w:tc>
        <w:tc>
          <w:tcPr>
            <w:tcW w:w="565" w:type="pct"/>
            <w:vAlign w:val="center"/>
          </w:tcPr>
          <w:p w14:paraId="6B879B79" w14:textId="77777777" w:rsidR="007D440D" w:rsidRPr="00A2011E" w:rsidRDefault="007D440D" w:rsidP="00B60C4B">
            <w:pPr>
              <w:jc w:val="center"/>
            </w:pPr>
          </w:p>
        </w:tc>
        <w:tc>
          <w:tcPr>
            <w:tcW w:w="565" w:type="pct"/>
            <w:vAlign w:val="center"/>
          </w:tcPr>
          <w:p w14:paraId="4C6459A2" w14:textId="77777777" w:rsidR="007D440D" w:rsidRPr="00A2011E" w:rsidRDefault="007D440D" w:rsidP="00B60C4B">
            <w:pPr>
              <w:jc w:val="center"/>
            </w:pPr>
          </w:p>
        </w:tc>
        <w:tc>
          <w:tcPr>
            <w:tcW w:w="565" w:type="pct"/>
            <w:vAlign w:val="center"/>
          </w:tcPr>
          <w:p w14:paraId="40CF6C40" w14:textId="77777777" w:rsidR="007D440D" w:rsidRPr="00A2011E" w:rsidRDefault="007D440D" w:rsidP="00B60C4B">
            <w:pPr>
              <w:jc w:val="center"/>
            </w:pPr>
          </w:p>
        </w:tc>
        <w:tc>
          <w:tcPr>
            <w:tcW w:w="565" w:type="pct"/>
            <w:vAlign w:val="center"/>
          </w:tcPr>
          <w:p w14:paraId="7078A944" w14:textId="77777777" w:rsidR="007D440D" w:rsidRPr="00A2011E" w:rsidRDefault="007D440D" w:rsidP="00B60C4B">
            <w:pPr>
              <w:jc w:val="center"/>
            </w:pPr>
          </w:p>
        </w:tc>
      </w:tr>
      <w:tr w:rsidR="007D440D" w:rsidRPr="00304306" w14:paraId="59419660" w14:textId="77777777" w:rsidTr="0015514B">
        <w:trPr>
          <w:trHeight w:val="345"/>
        </w:trPr>
        <w:tc>
          <w:tcPr>
            <w:tcW w:w="589" w:type="pct"/>
            <w:vMerge/>
          </w:tcPr>
          <w:p w14:paraId="5B805695" w14:textId="77777777" w:rsidR="007D440D" w:rsidRPr="00A2011E" w:rsidRDefault="007D440D" w:rsidP="00B60C4B"/>
        </w:tc>
        <w:tc>
          <w:tcPr>
            <w:tcW w:w="455" w:type="pct"/>
            <w:vAlign w:val="center"/>
          </w:tcPr>
          <w:p w14:paraId="65867A94" w14:textId="77777777" w:rsidR="007D440D" w:rsidRPr="00A2011E" w:rsidRDefault="007D440D" w:rsidP="00B60C4B">
            <w:r w:rsidRPr="00A2011E">
              <w:t>Part-time</w:t>
            </w:r>
          </w:p>
        </w:tc>
        <w:tc>
          <w:tcPr>
            <w:tcW w:w="565" w:type="pct"/>
            <w:vAlign w:val="center"/>
          </w:tcPr>
          <w:p w14:paraId="7319618B" w14:textId="77777777" w:rsidR="007D440D" w:rsidRPr="00A2011E" w:rsidRDefault="007D440D" w:rsidP="00B60C4B">
            <w:pPr>
              <w:jc w:val="center"/>
            </w:pPr>
          </w:p>
        </w:tc>
        <w:tc>
          <w:tcPr>
            <w:tcW w:w="565" w:type="pct"/>
            <w:vAlign w:val="center"/>
          </w:tcPr>
          <w:p w14:paraId="2FC01346" w14:textId="77777777" w:rsidR="007D440D" w:rsidRPr="00A2011E" w:rsidRDefault="007D440D" w:rsidP="00B60C4B">
            <w:pPr>
              <w:jc w:val="center"/>
            </w:pPr>
          </w:p>
        </w:tc>
        <w:tc>
          <w:tcPr>
            <w:tcW w:w="565" w:type="pct"/>
            <w:vAlign w:val="center"/>
          </w:tcPr>
          <w:p w14:paraId="76B02EFB" w14:textId="77777777" w:rsidR="007D440D" w:rsidRPr="00A2011E" w:rsidRDefault="007D440D" w:rsidP="00B60C4B">
            <w:pPr>
              <w:jc w:val="center"/>
            </w:pPr>
          </w:p>
        </w:tc>
        <w:tc>
          <w:tcPr>
            <w:tcW w:w="565" w:type="pct"/>
            <w:vAlign w:val="center"/>
          </w:tcPr>
          <w:p w14:paraId="6007491E" w14:textId="77777777" w:rsidR="007D440D" w:rsidRPr="00A2011E" w:rsidRDefault="007D440D" w:rsidP="00B60C4B">
            <w:pPr>
              <w:jc w:val="center"/>
            </w:pPr>
          </w:p>
        </w:tc>
        <w:tc>
          <w:tcPr>
            <w:tcW w:w="565" w:type="pct"/>
            <w:vAlign w:val="center"/>
          </w:tcPr>
          <w:p w14:paraId="128D0082" w14:textId="77777777" w:rsidR="007D440D" w:rsidRPr="00A2011E" w:rsidRDefault="007D440D" w:rsidP="00B60C4B">
            <w:pPr>
              <w:jc w:val="center"/>
            </w:pPr>
          </w:p>
        </w:tc>
        <w:tc>
          <w:tcPr>
            <w:tcW w:w="565" w:type="pct"/>
            <w:vAlign w:val="center"/>
          </w:tcPr>
          <w:p w14:paraId="46593153" w14:textId="77777777" w:rsidR="007D440D" w:rsidRPr="00A2011E" w:rsidRDefault="007D440D" w:rsidP="00B60C4B">
            <w:pPr>
              <w:jc w:val="center"/>
            </w:pPr>
          </w:p>
        </w:tc>
        <w:tc>
          <w:tcPr>
            <w:tcW w:w="565" w:type="pct"/>
            <w:vAlign w:val="center"/>
          </w:tcPr>
          <w:p w14:paraId="66C61C89" w14:textId="77777777" w:rsidR="007D440D" w:rsidRPr="00A2011E" w:rsidRDefault="007D440D" w:rsidP="00B60C4B">
            <w:pPr>
              <w:jc w:val="center"/>
            </w:pPr>
          </w:p>
        </w:tc>
      </w:tr>
    </w:tbl>
    <w:p w14:paraId="4432BC36" w14:textId="77777777" w:rsidR="007D440D" w:rsidRPr="00304306" w:rsidRDefault="007D440D" w:rsidP="007D440D">
      <w:pPr>
        <w:spacing w:before="0" w:after="0" w:line="240" w:lineRule="auto"/>
        <w:rPr>
          <w:sz w:val="24"/>
          <w:szCs w:val="24"/>
          <w:highlight w:val="yellow"/>
        </w:rPr>
      </w:pPr>
    </w:p>
    <w:p w14:paraId="2F429ED0" w14:textId="50809722" w:rsidR="007C4F48" w:rsidRDefault="007D440D" w:rsidP="007C4F48">
      <w:pPr>
        <w:spacing w:before="0" w:after="0" w:line="240" w:lineRule="auto"/>
        <w:rPr>
          <w:rFonts w:eastAsia="Calibri"/>
          <w:i/>
          <w:color w:val="FF0000"/>
          <w:sz w:val="24"/>
          <w:szCs w:val="24"/>
        </w:rPr>
      </w:pPr>
      <w:bookmarkStart w:id="6" w:name="Table2"/>
      <w:r w:rsidRPr="00556B4B">
        <w:rPr>
          <w:rStyle w:val="Strong"/>
          <w:sz w:val="24"/>
          <w:szCs w:val="24"/>
        </w:rPr>
        <w:t>Table 2.  STUDENT COMPOSITION</w:t>
      </w:r>
      <w:r w:rsidRPr="00556B4B">
        <w:rPr>
          <w:rFonts w:eastAsia="Calibri"/>
          <w:i/>
          <w:color w:val="FF0000"/>
          <w:sz w:val="32"/>
          <w:szCs w:val="32"/>
        </w:rPr>
        <w:t xml:space="preserve"> </w:t>
      </w:r>
      <w:bookmarkEnd w:id="6"/>
      <w:r w:rsidRPr="00304306">
        <w:rPr>
          <w:rFonts w:eastAsia="Calibri"/>
          <w:i/>
          <w:color w:val="FF0000"/>
          <w:sz w:val="24"/>
          <w:szCs w:val="24"/>
        </w:rPr>
        <w:t>This table includes the demographic data on the Program’s student body for the most recent academic year. Provide a separate table for each degree, if applicable.   Updated data for the current academic year should be provided to the Site Visit Team during the Site Visit, if relevant.</w:t>
      </w:r>
    </w:p>
    <w:p w14:paraId="1BE92E35" w14:textId="77777777" w:rsidR="007C4F48" w:rsidRPr="007C4F48" w:rsidRDefault="007C4F48" w:rsidP="007C4F48">
      <w:pPr>
        <w:widowControl w:val="0"/>
        <w:autoSpaceDE w:val="0"/>
        <w:autoSpaceDN w:val="0"/>
        <w:adjustRightInd w:val="0"/>
        <w:spacing w:before="0" w:after="0" w:line="240" w:lineRule="auto"/>
        <w:jc w:val="both"/>
        <w:rPr>
          <w:rFonts w:ascii="Calibri" w:eastAsia="Times New Roman" w:hAnsi="Calibri" w:cs="Times New Roman"/>
          <w:i/>
          <w:spacing w:val="-5"/>
          <w:szCs w:val="24"/>
        </w:rPr>
      </w:pPr>
    </w:p>
    <w:tbl>
      <w:tblPr>
        <w:tblW w:w="4836" w:type="pct"/>
        <w:tblLayout w:type="fixed"/>
        <w:tblLook w:val="04A0" w:firstRow="1" w:lastRow="0" w:firstColumn="1" w:lastColumn="0" w:noHBand="0" w:noVBand="1"/>
      </w:tblPr>
      <w:tblGrid>
        <w:gridCol w:w="626"/>
        <w:gridCol w:w="3804"/>
        <w:gridCol w:w="686"/>
        <w:gridCol w:w="842"/>
        <w:gridCol w:w="754"/>
        <w:gridCol w:w="674"/>
        <w:gridCol w:w="840"/>
        <w:gridCol w:w="754"/>
        <w:gridCol w:w="760"/>
      </w:tblGrid>
      <w:tr w:rsidR="005C4382" w:rsidRPr="007C4F48" w14:paraId="5C84402F" w14:textId="77777777" w:rsidTr="005C4382">
        <w:trPr>
          <w:trHeight w:val="278"/>
        </w:trPr>
        <w:tc>
          <w:tcPr>
            <w:tcW w:w="2275" w:type="pct"/>
            <w:gridSpan w:val="2"/>
            <w:vMerge w:val="restart"/>
            <w:tcBorders>
              <w:top w:val="single" w:sz="4" w:space="0" w:color="auto"/>
              <w:left w:val="single" w:sz="4" w:space="0" w:color="auto"/>
              <w:right w:val="nil"/>
            </w:tcBorders>
            <w:noWrap/>
            <w:vAlign w:val="bottom"/>
            <w:hideMark/>
          </w:tcPr>
          <w:p w14:paraId="673370C6" w14:textId="0470BDC1" w:rsidR="005C4382" w:rsidRPr="007C4F48" w:rsidRDefault="005C4382" w:rsidP="007C4F48">
            <w:pPr>
              <w:spacing w:before="0" w:after="0" w:line="240" w:lineRule="auto"/>
              <w:jc w:val="center"/>
              <w:rPr>
                <w:rFonts w:ascii="Calibri" w:eastAsia="Times New Roman" w:hAnsi="Calibri" w:cs="Times New Roman"/>
                <w:b/>
                <w:bCs/>
                <w:color w:val="000000"/>
              </w:rPr>
            </w:pPr>
            <w:r w:rsidRPr="007C4F48">
              <w:rPr>
                <w:rFonts w:ascii="Calibri" w:eastAsia="Times New Roman" w:hAnsi="Calibri" w:cs="Times New Roman"/>
                <w:b/>
                <w:bCs/>
                <w:color w:val="000000"/>
              </w:rPr>
              <w:t>Students - Race and Ethnicity</w:t>
            </w:r>
          </w:p>
        </w:tc>
        <w:tc>
          <w:tcPr>
            <w:tcW w:w="2725" w:type="pct"/>
            <w:gridSpan w:val="7"/>
            <w:tcBorders>
              <w:top w:val="single" w:sz="4" w:space="0" w:color="auto"/>
              <w:left w:val="single" w:sz="4" w:space="0" w:color="auto"/>
              <w:bottom w:val="single" w:sz="4" w:space="0" w:color="auto"/>
              <w:right w:val="single" w:sz="4" w:space="0" w:color="auto"/>
            </w:tcBorders>
            <w:noWrap/>
            <w:vAlign w:val="bottom"/>
            <w:hideMark/>
          </w:tcPr>
          <w:p w14:paraId="3B7A43B5" w14:textId="77777777" w:rsidR="005C4382" w:rsidRPr="007C4F48" w:rsidRDefault="005C4382" w:rsidP="007C4F48">
            <w:pPr>
              <w:spacing w:before="0" w:after="0" w:line="240" w:lineRule="auto"/>
              <w:jc w:val="center"/>
              <w:rPr>
                <w:rFonts w:ascii="Calibri" w:eastAsia="Times New Roman" w:hAnsi="Calibri" w:cs="Times New Roman"/>
                <w:b/>
                <w:bCs/>
                <w:color w:val="000000"/>
              </w:rPr>
            </w:pPr>
            <w:r w:rsidRPr="007C4F48">
              <w:rPr>
                <w:rFonts w:ascii="Calibri" w:eastAsia="Times New Roman" w:hAnsi="Calibri" w:cs="Times New Roman"/>
                <w:b/>
                <w:bCs/>
                <w:color w:val="000000"/>
              </w:rPr>
              <w:t>Enrollment Status and Gender</w:t>
            </w:r>
          </w:p>
        </w:tc>
      </w:tr>
      <w:tr w:rsidR="005C4382" w:rsidRPr="007C4F48" w14:paraId="58B86F27" w14:textId="77777777" w:rsidTr="005C4382">
        <w:trPr>
          <w:trHeight w:val="278"/>
        </w:trPr>
        <w:tc>
          <w:tcPr>
            <w:tcW w:w="2275" w:type="pct"/>
            <w:gridSpan w:val="2"/>
            <w:vMerge/>
            <w:tcBorders>
              <w:left w:val="single" w:sz="4" w:space="0" w:color="auto"/>
              <w:right w:val="nil"/>
            </w:tcBorders>
            <w:noWrap/>
            <w:vAlign w:val="bottom"/>
            <w:hideMark/>
          </w:tcPr>
          <w:p w14:paraId="6C637629" w14:textId="77777777" w:rsidR="005C4382" w:rsidRPr="007C4F48" w:rsidRDefault="005C4382" w:rsidP="007C4F48">
            <w:pPr>
              <w:spacing w:before="0" w:after="0" w:line="240" w:lineRule="auto"/>
              <w:rPr>
                <w:rFonts w:ascii="Calibri" w:eastAsia="Times New Roman" w:hAnsi="Calibri" w:cs="Times New Roman"/>
                <w:b/>
                <w:bCs/>
                <w:color w:val="000000"/>
              </w:rPr>
            </w:pPr>
          </w:p>
        </w:tc>
        <w:tc>
          <w:tcPr>
            <w:tcW w:w="1171" w:type="pct"/>
            <w:gridSpan w:val="3"/>
            <w:tcBorders>
              <w:top w:val="single" w:sz="4" w:space="0" w:color="auto"/>
              <w:left w:val="single" w:sz="4" w:space="0" w:color="auto"/>
              <w:bottom w:val="single" w:sz="4" w:space="0" w:color="auto"/>
              <w:right w:val="single" w:sz="4" w:space="0" w:color="auto"/>
            </w:tcBorders>
            <w:noWrap/>
            <w:vAlign w:val="bottom"/>
            <w:hideMark/>
          </w:tcPr>
          <w:p w14:paraId="3EB8F22A" w14:textId="77777777" w:rsidR="005C4382" w:rsidRPr="007C4F48" w:rsidRDefault="005C4382" w:rsidP="007C4F48">
            <w:pPr>
              <w:spacing w:before="0" w:after="0" w:line="240" w:lineRule="auto"/>
              <w:jc w:val="center"/>
              <w:rPr>
                <w:rFonts w:ascii="Calibri" w:eastAsia="Times New Roman" w:hAnsi="Calibri" w:cs="Times New Roman"/>
                <w:b/>
                <w:bCs/>
                <w:color w:val="000000"/>
              </w:rPr>
            </w:pPr>
            <w:r w:rsidRPr="007C4F48">
              <w:rPr>
                <w:rFonts w:ascii="Calibri" w:eastAsia="Times New Roman" w:hAnsi="Calibri" w:cs="Times New Roman"/>
                <w:b/>
                <w:bCs/>
                <w:color w:val="000000"/>
              </w:rPr>
              <w:t>Full-time</w:t>
            </w:r>
          </w:p>
        </w:tc>
        <w:tc>
          <w:tcPr>
            <w:tcW w:w="1164" w:type="pct"/>
            <w:gridSpan w:val="3"/>
            <w:tcBorders>
              <w:top w:val="single" w:sz="4" w:space="0" w:color="auto"/>
              <w:left w:val="nil"/>
              <w:bottom w:val="single" w:sz="4" w:space="0" w:color="auto"/>
              <w:right w:val="single" w:sz="4" w:space="0" w:color="auto"/>
            </w:tcBorders>
            <w:noWrap/>
            <w:vAlign w:val="bottom"/>
            <w:hideMark/>
          </w:tcPr>
          <w:p w14:paraId="582F050E" w14:textId="77777777" w:rsidR="005C4382" w:rsidRPr="007C4F48" w:rsidRDefault="005C4382" w:rsidP="007C4F48">
            <w:pPr>
              <w:spacing w:before="0" w:after="0" w:line="240" w:lineRule="auto"/>
              <w:jc w:val="center"/>
              <w:rPr>
                <w:rFonts w:ascii="Calibri" w:eastAsia="Times New Roman" w:hAnsi="Calibri" w:cs="Times New Roman"/>
                <w:b/>
                <w:bCs/>
                <w:color w:val="000000"/>
              </w:rPr>
            </w:pPr>
            <w:r w:rsidRPr="007C4F48">
              <w:rPr>
                <w:rFonts w:ascii="Calibri" w:eastAsia="Times New Roman" w:hAnsi="Calibri" w:cs="Times New Roman"/>
                <w:b/>
                <w:bCs/>
                <w:color w:val="000000"/>
              </w:rPr>
              <w:t>Part-time</w:t>
            </w:r>
          </w:p>
        </w:tc>
        <w:tc>
          <w:tcPr>
            <w:tcW w:w="389" w:type="pct"/>
            <w:vMerge w:val="restart"/>
            <w:tcBorders>
              <w:top w:val="nil"/>
              <w:left w:val="single" w:sz="4" w:space="0" w:color="auto"/>
              <w:bottom w:val="single" w:sz="4" w:space="0" w:color="auto"/>
              <w:right w:val="single" w:sz="4" w:space="0" w:color="auto"/>
            </w:tcBorders>
            <w:noWrap/>
            <w:vAlign w:val="bottom"/>
            <w:hideMark/>
          </w:tcPr>
          <w:p w14:paraId="1EE1D516" w14:textId="77777777" w:rsidR="005C4382" w:rsidRPr="007C4F48" w:rsidRDefault="005C4382" w:rsidP="007C4F48">
            <w:pPr>
              <w:spacing w:before="0" w:after="0" w:line="240" w:lineRule="auto"/>
              <w:jc w:val="center"/>
              <w:rPr>
                <w:rFonts w:ascii="Calibri" w:eastAsia="Times New Roman" w:hAnsi="Calibri" w:cs="Times New Roman"/>
                <w:b/>
                <w:bCs/>
                <w:color w:val="000000"/>
              </w:rPr>
            </w:pPr>
            <w:r w:rsidRPr="007C4F48">
              <w:rPr>
                <w:rFonts w:ascii="Calibri" w:eastAsia="Times New Roman" w:hAnsi="Calibri" w:cs="Times New Roman"/>
                <w:b/>
                <w:bCs/>
                <w:color w:val="000000"/>
              </w:rPr>
              <w:t>Total</w:t>
            </w:r>
          </w:p>
        </w:tc>
      </w:tr>
      <w:tr w:rsidR="005C4382" w:rsidRPr="007C4F48" w14:paraId="5667C921" w14:textId="77777777" w:rsidTr="005C4382">
        <w:trPr>
          <w:trHeight w:val="278"/>
        </w:trPr>
        <w:tc>
          <w:tcPr>
            <w:tcW w:w="2275" w:type="pct"/>
            <w:gridSpan w:val="2"/>
            <w:vMerge/>
            <w:tcBorders>
              <w:left w:val="single" w:sz="4" w:space="0" w:color="auto"/>
              <w:bottom w:val="nil"/>
              <w:right w:val="nil"/>
            </w:tcBorders>
            <w:noWrap/>
            <w:vAlign w:val="bottom"/>
            <w:hideMark/>
          </w:tcPr>
          <w:p w14:paraId="5D41F5A9" w14:textId="77777777" w:rsidR="005C4382" w:rsidRPr="007C4F48" w:rsidRDefault="005C4382" w:rsidP="007C4F48">
            <w:pPr>
              <w:spacing w:before="0" w:after="0" w:line="240" w:lineRule="auto"/>
              <w:rPr>
                <w:rFonts w:ascii="Calibri" w:eastAsia="Times New Roman" w:hAnsi="Calibri" w:cs="Times New Roman"/>
                <w:b/>
                <w:bCs/>
                <w:color w:val="000000"/>
              </w:rPr>
            </w:pPr>
          </w:p>
        </w:tc>
        <w:tc>
          <w:tcPr>
            <w:tcW w:w="352" w:type="pct"/>
            <w:tcBorders>
              <w:top w:val="nil"/>
              <w:left w:val="single" w:sz="4" w:space="0" w:color="auto"/>
              <w:bottom w:val="single" w:sz="4" w:space="0" w:color="auto"/>
              <w:right w:val="single" w:sz="4" w:space="0" w:color="auto"/>
            </w:tcBorders>
            <w:noWrap/>
            <w:vAlign w:val="bottom"/>
            <w:hideMark/>
          </w:tcPr>
          <w:p w14:paraId="467A45B0"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Male</w:t>
            </w:r>
          </w:p>
        </w:tc>
        <w:tc>
          <w:tcPr>
            <w:tcW w:w="432" w:type="pct"/>
            <w:tcBorders>
              <w:top w:val="nil"/>
              <w:left w:val="nil"/>
              <w:bottom w:val="single" w:sz="4" w:space="0" w:color="auto"/>
              <w:right w:val="single" w:sz="4" w:space="0" w:color="auto"/>
            </w:tcBorders>
            <w:noWrap/>
            <w:vAlign w:val="bottom"/>
            <w:hideMark/>
          </w:tcPr>
          <w:p w14:paraId="5BD03CFD"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Female</w:t>
            </w:r>
          </w:p>
        </w:tc>
        <w:tc>
          <w:tcPr>
            <w:tcW w:w="387" w:type="pct"/>
            <w:tcBorders>
              <w:top w:val="nil"/>
              <w:left w:val="nil"/>
              <w:bottom w:val="single" w:sz="4" w:space="0" w:color="auto"/>
              <w:right w:val="single" w:sz="4" w:space="0" w:color="auto"/>
            </w:tcBorders>
            <w:noWrap/>
            <w:vAlign w:val="bottom"/>
            <w:hideMark/>
          </w:tcPr>
          <w:p w14:paraId="5EC09DC2"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Non-Binary</w:t>
            </w:r>
          </w:p>
        </w:tc>
        <w:tc>
          <w:tcPr>
            <w:tcW w:w="346" w:type="pct"/>
            <w:tcBorders>
              <w:top w:val="nil"/>
              <w:left w:val="nil"/>
              <w:bottom w:val="single" w:sz="4" w:space="0" w:color="auto"/>
              <w:right w:val="single" w:sz="4" w:space="0" w:color="auto"/>
            </w:tcBorders>
            <w:noWrap/>
            <w:vAlign w:val="bottom"/>
            <w:hideMark/>
          </w:tcPr>
          <w:p w14:paraId="1E71123E"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Male</w:t>
            </w:r>
          </w:p>
        </w:tc>
        <w:tc>
          <w:tcPr>
            <w:tcW w:w="431" w:type="pct"/>
            <w:tcBorders>
              <w:top w:val="nil"/>
              <w:left w:val="nil"/>
              <w:bottom w:val="single" w:sz="4" w:space="0" w:color="auto"/>
              <w:right w:val="single" w:sz="4" w:space="0" w:color="auto"/>
            </w:tcBorders>
            <w:noWrap/>
            <w:vAlign w:val="bottom"/>
            <w:hideMark/>
          </w:tcPr>
          <w:p w14:paraId="72D5842D"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Female</w:t>
            </w:r>
          </w:p>
        </w:tc>
        <w:tc>
          <w:tcPr>
            <w:tcW w:w="387" w:type="pct"/>
            <w:tcBorders>
              <w:top w:val="nil"/>
              <w:left w:val="nil"/>
              <w:bottom w:val="single" w:sz="4" w:space="0" w:color="auto"/>
              <w:right w:val="single" w:sz="4" w:space="0" w:color="auto"/>
            </w:tcBorders>
            <w:noWrap/>
            <w:vAlign w:val="bottom"/>
            <w:hideMark/>
          </w:tcPr>
          <w:p w14:paraId="043CA045" w14:textId="77777777" w:rsidR="005C4382" w:rsidRPr="007C4F48" w:rsidRDefault="005C4382"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Non-Binary</w:t>
            </w:r>
          </w:p>
        </w:tc>
        <w:tc>
          <w:tcPr>
            <w:tcW w:w="389" w:type="pct"/>
            <w:vMerge/>
            <w:tcBorders>
              <w:top w:val="nil"/>
              <w:left w:val="single" w:sz="4" w:space="0" w:color="auto"/>
              <w:bottom w:val="single" w:sz="4" w:space="0" w:color="auto"/>
              <w:right w:val="single" w:sz="4" w:space="0" w:color="auto"/>
            </w:tcBorders>
            <w:vAlign w:val="center"/>
            <w:hideMark/>
          </w:tcPr>
          <w:p w14:paraId="24DD3C87" w14:textId="77777777" w:rsidR="005C4382" w:rsidRPr="007C4F48" w:rsidRDefault="005C4382" w:rsidP="007C4F48">
            <w:pPr>
              <w:spacing w:before="0" w:after="0" w:line="240" w:lineRule="auto"/>
              <w:rPr>
                <w:rFonts w:ascii="Calibri" w:eastAsia="Times New Roman" w:hAnsi="Calibri" w:cs="Times New Roman"/>
                <w:b/>
                <w:bCs/>
                <w:color w:val="000000"/>
              </w:rPr>
            </w:pPr>
          </w:p>
        </w:tc>
      </w:tr>
      <w:tr w:rsidR="007C4F48" w:rsidRPr="007C4F48" w14:paraId="77F0ADF3" w14:textId="77777777" w:rsidTr="005C4382">
        <w:trPr>
          <w:trHeight w:val="278"/>
        </w:trPr>
        <w:tc>
          <w:tcPr>
            <w:tcW w:w="322"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669BD8C5" w14:textId="77777777" w:rsidR="007C4F48" w:rsidRPr="007C4F48" w:rsidRDefault="007C4F48" w:rsidP="007C4F48">
            <w:pPr>
              <w:spacing w:before="0" w:after="0" w:line="240" w:lineRule="auto"/>
              <w:jc w:val="center"/>
              <w:rPr>
                <w:rFonts w:ascii="Calibri" w:eastAsia="Times New Roman" w:hAnsi="Calibri" w:cs="Times New Roman"/>
                <w:color w:val="000000"/>
              </w:rPr>
            </w:pPr>
            <w:r w:rsidRPr="007C4F48">
              <w:rPr>
                <w:rFonts w:ascii="Calibri" w:eastAsia="Times New Roman" w:hAnsi="Calibri" w:cs="Times New Roman"/>
                <w:color w:val="000000"/>
              </w:rPr>
              <w:t xml:space="preserve">U.S. Citizens and Permanent Residents </w:t>
            </w:r>
          </w:p>
        </w:tc>
        <w:tc>
          <w:tcPr>
            <w:tcW w:w="1953" w:type="pct"/>
            <w:tcBorders>
              <w:top w:val="single" w:sz="4" w:space="0" w:color="auto"/>
              <w:left w:val="nil"/>
              <w:bottom w:val="single" w:sz="4" w:space="0" w:color="auto"/>
              <w:right w:val="single" w:sz="4" w:space="0" w:color="auto"/>
            </w:tcBorders>
            <w:shd w:val="clear" w:color="000000" w:fill="EEECE1"/>
            <w:noWrap/>
            <w:vAlign w:val="bottom"/>
            <w:hideMark/>
          </w:tcPr>
          <w:p w14:paraId="03D7D8FC" w14:textId="66D6F47F"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xml:space="preserve">Asian </w:t>
            </w:r>
          </w:p>
        </w:tc>
        <w:tc>
          <w:tcPr>
            <w:tcW w:w="352" w:type="pct"/>
            <w:tcBorders>
              <w:top w:val="nil"/>
              <w:left w:val="nil"/>
              <w:bottom w:val="single" w:sz="4" w:space="0" w:color="auto"/>
              <w:right w:val="single" w:sz="4" w:space="0" w:color="auto"/>
            </w:tcBorders>
            <w:shd w:val="clear" w:color="000000" w:fill="EEECE1"/>
            <w:noWrap/>
            <w:vAlign w:val="bottom"/>
            <w:hideMark/>
          </w:tcPr>
          <w:p w14:paraId="0AABDFB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7EB3253B"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9A844E4"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767AD6F"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F751D31"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AEDBE8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DB37086"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32162DA7"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74E4B58"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41AD69C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Black or African American</w:t>
            </w:r>
          </w:p>
        </w:tc>
        <w:tc>
          <w:tcPr>
            <w:tcW w:w="352" w:type="pct"/>
            <w:tcBorders>
              <w:top w:val="nil"/>
              <w:left w:val="nil"/>
              <w:bottom w:val="single" w:sz="4" w:space="0" w:color="auto"/>
              <w:right w:val="single" w:sz="4" w:space="0" w:color="auto"/>
            </w:tcBorders>
            <w:shd w:val="clear" w:color="000000" w:fill="EEECE1"/>
            <w:noWrap/>
            <w:vAlign w:val="bottom"/>
            <w:hideMark/>
          </w:tcPr>
          <w:p w14:paraId="34BFC5F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3C1A8A4B"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13838D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44EA330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67B55F7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41C986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8103D8D"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5F1FC62F"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17E23AEF"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5CFB9F71"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Native Hawaiian and Other Pacific Islander</w:t>
            </w:r>
          </w:p>
        </w:tc>
        <w:tc>
          <w:tcPr>
            <w:tcW w:w="352" w:type="pct"/>
            <w:tcBorders>
              <w:top w:val="nil"/>
              <w:left w:val="nil"/>
              <w:bottom w:val="single" w:sz="4" w:space="0" w:color="auto"/>
              <w:right w:val="single" w:sz="4" w:space="0" w:color="auto"/>
            </w:tcBorders>
            <w:shd w:val="clear" w:color="000000" w:fill="EEECE1"/>
            <w:noWrap/>
            <w:vAlign w:val="bottom"/>
            <w:hideMark/>
          </w:tcPr>
          <w:p w14:paraId="3C2089D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4755DEF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4588BD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13F9A195"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6AB888E0"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467D89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5EEDAD57"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26D7D22D"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102E246"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46AF722B"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Native North American / Indigenous</w:t>
            </w:r>
          </w:p>
        </w:tc>
        <w:tc>
          <w:tcPr>
            <w:tcW w:w="352" w:type="pct"/>
            <w:tcBorders>
              <w:top w:val="nil"/>
              <w:left w:val="nil"/>
              <w:bottom w:val="single" w:sz="4" w:space="0" w:color="auto"/>
              <w:right w:val="single" w:sz="4" w:space="0" w:color="auto"/>
            </w:tcBorders>
            <w:shd w:val="clear" w:color="000000" w:fill="EEECE1"/>
            <w:noWrap/>
            <w:vAlign w:val="bottom"/>
            <w:hideMark/>
          </w:tcPr>
          <w:p w14:paraId="53BBB42F"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62FC63B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078B1C62"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7ECCA374"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0BA7A0C4"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8CF29F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7E8A9DE2"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495BF492"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40A6D18E"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5AC1F9D2"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White</w:t>
            </w:r>
          </w:p>
        </w:tc>
        <w:tc>
          <w:tcPr>
            <w:tcW w:w="352" w:type="pct"/>
            <w:tcBorders>
              <w:top w:val="nil"/>
              <w:left w:val="nil"/>
              <w:bottom w:val="single" w:sz="4" w:space="0" w:color="auto"/>
              <w:right w:val="single" w:sz="4" w:space="0" w:color="auto"/>
            </w:tcBorders>
            <w:shd w:val="clear" w:color="000000" w:fill="EEECE1"/>
            <w:noWrap/>
            <w:vAlign w:val="bottom"/>
            <w:hideMark/>
          </w:tcPr>
          <w:p w14:paraId="5E99C0D5"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4B87998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2C1983F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69E8963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1AD77CA5"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7D5966A"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37F83D7F"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4346248A"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7C27129"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297C0FDB"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Some Other Race Alone</w:t>
            </w:r>
          </w:p>
        </w:tc>
        <w:tc>
          <w:tcPr>
            <w:tcW w:w="352" w:type="pct"/>
            <w:tcBorders>
              <w:top w:val="nil"/>
              <w:left w:val="nil"/>
              <w:bottom w:val="single" w:sz="4" w:space="0" w:color="auto"/>
              <w:right w:val="single" w:sz="4" w:space="0" w:color="auto"/>
            </w:tcBorders>
            <w:shd w:val="clear" w:color="000000" w:fill="EEECE1"/>
            <w:noWrap/>
            <w:vAlign w:val="bottom"/>
            <w:hideMark/>
          </w:tcPr>
          <w:p w14:paraId="177915D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1B484F7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01D916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4960CC7A"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19141E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C9A361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231A4E9A"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51E60DEF"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74F49D9E"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674FAE4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Two or More Races</w:t>
            </w:r>
          </w:p>
        </w:tc>
        <w:tc>
          <w:tcPr>
            <w:tcW w:w="352" w:type="pct"/>
            <w:tcBorders>
              <w:top w:val="nil"/>
              <w:left w:val="nil"/>
              <w:bottom w:val="single" w:sz="4" w:space="0" w:color="auto"/>
              <w:right w:val="single" w:sz="4" w:space="0" w:color="auto"/>
            </w:tcBorders>
            <w:shd w:val="clear" w:color="000000" w:fill="EEECE1"/>
            <w:noWrap/>
            <w:vAlign w:val="bottom"/>
            <w:hideMark/>
          </w:tcPr>
          <w:p w14:paraId="76DDF1F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3B98B3E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C3B5640"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3B68B635"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3B22EAE4"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59A0C4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41D63618"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217FF691"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01B17427"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0FC1A5FB"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Unknown</w:t>
            </w:r>
          </w:p>
        </w:tc>
        <w:tc>
          <w:tcPr>
            <w:tcW w:w="352" w:type="pct"/>
            <w:tcBorders>
              <w:top w:val="nil"/>
              <w:left w:val="nil"/>
              <w:bottom w:val="single" w:sz="4" w:space="0" w:color="auto"/>
              <w:right w:val="single" w:sz="4" w:space="0" w:color="auto"/>
            </w:tcBorders>
            <w:shd w:val="clear" w:color="000000" w:fill="EEECE1"/>
            <w:noWrap/>
            <w:vAlign w:val="bottom"/>
            <w:hideMark/>
          </w:tcPr>
          <w:p w14:paraId="13094F4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6734018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512B9FF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11A48D3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70CB3413"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E99B1B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29439A37"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3B9D4D64" w14:textId="77777777" w:rsidTr="005C4382">
        <w:trPr>
          <w:trHeight w:val="278"/>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4522D033"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6399FEDB"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xml:space="preserve">Total </w:t>
            </w:r>
          </w:p>
        </w:tc>
        <w:tc>
          <w:tcPr>
            <w:tcW w:w="352" w:type="pct"/>
            <w:tcBorders>
              <w:top w:val="nil"/>
              <w:left w:val="nil"/>
              <w:bottom w:val="single" w:sz="4" w:space="0" w:color="auto"/>
              <w:right w:val="single" w:sz="4" w:space="0" w:color="auto"/>
            </w:tcBorders>
            <w:shd w:val="clear" w:color="000000" w:fill="EEECE1"/>
            <w:noWrap/>
            <w:vAlign w:val="bottom"/>
            <w:hideMark/>
          </w:tcPr>
          <w:p w14:paraId="25D2F898"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29979B50"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382E1977"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5B93B60E"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4CBC3065"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A996F73"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1B558A09"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6D4D080B" w14:textId="77777777" w:rsidTr="005C4382">
        <w:trPr>
          <w:trHeight w:val="278"/>
        </w:trPr>
        <w:tc>
          <w:tcPr>
            <w:tcW w:w="322" w:type="pct"/>
            <w:tcBorders>
              <w:top w:val="nil"/>
              <w:left w:val="single" w:sz="4" w:space="0" w:color="auto"/>
              <w:bottom w:val="single" w:sz="4" w:space="0" w:color="auto"/>
              <w:right w:val="nil"/>
            </w:tcBorders>
            <w:noWrap/>
            <w:vAlign w:val="bottom"/>
            <w:hideMark/>
          </w:tcPr>
          <w:p w14:paraId="1CAED22B" w14:textId="77777777" w:rsidR="007C4F48" w:rsidRPr="007C4F48" w:rsidRDefault="007C4F48" w:rsidP="007C4F48">
            <w:pPr>
              <w:spacing w:before="0" w:after="0" w:line="240" w:lineRule="auto"/>
              <w:jc w:val="right"/>
              <w:rPr>
                <w:rFonts w:ascii="Calibri" w:eastAsia="Times New Roman" w:hAnsi="Calibri" w:cs="Times New Roman"/>
                <w:b/>
                <w:bCs/>
                <w:color w:val="000000"/>
              </w:rPr>
            </w:pPr>
          </w:p>
        </w:tc>
        <w:tc>
          <w:tcPr>
            <w:tcW w:w="1953" w:type="pct"/>
            <w:tcBorders>
              <w:top w:val="nil"/>
              <w:left w:val="single" w:sz="4" w:space="0" w:color="auto"/>
              <w:bottom w:val="single" w:sz="4" w:space="0" w:color="auto"/>
              <w:right w:val="single" w:sz="4" w:space="0" w:color="auto"/>
            </w:tcBorders>
            <w:noWrap/>
            <w:vAlign w:val="bottom"/>
            <w:hideMark/>
          </w:tcPr>
          <w:p w14:paraId="79C1711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International Students</w:t>
            </w:r>
          </w:p>
        </w:tc>
        <w:tc>
          <w:tcPr>
            <w:tcW w:w="352" w:type="pct"/>
            <w:tcBorders>
              <w:top w:val="nil"/>
              <w:left w:val="nil"/>
              <w:bottom w:val="single" w:sz="4" w:space="0" w:color="auto"/>
              <w:right w:val="single" w:sz="4" w:space="0" w:color="auto"/>
            </w:tcBorders>
            <w:noWrap/>
            <w:vAlign w:val="bottom"/>
            <w:hideMark/>
          </w:tcPr>
          <w:p w14:paraId="0D1D8044"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noWrap/>
            <w:vAlign w:val="bottom"/>
            <w:hideMark/>
          </w:tcPr>
          <w:p w14:paraId="3FCE67A0"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noWrap/>
            <w:vAlign w:val="bottom"/>
            <w:hideMark/>
          </w:tcPr>
          <w:p w14:paraId="6C6A446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noWrap/>
            <w:vAlign w:val="bottom"/>
            <w:hideMark/>
          </w:tcPr>
          <w:p w14:paraId="43D031F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noWrap/>
            <w:vAlign w:val="bottom"/>
            <w:hideMark/>
          </w:tcPr>
          <w:p w14:paraId="251989E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noWrap/>
            <w:vAlign w:val="bottom"/>
            <w:hideMark/>
          </w:tcPr>
          <w:p w14:paraId="5FCC2D1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noWrap/>
            <w:vAlign w:val="bottom"/>
            <w:hideMark/>
          </w:tcPr>
          <w:p w14:paraId="36EAEB2E"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293BA09D" w14:textId="77777777" w:rsidTr="005C4382">
        <w:trPr>
          <w:trHeight w:val="278"/>
        </w:trPr>
        <w:tc>
          <w:tcPr>
            <w:tcW w:w="322" w:type="pct"/>
            <w:tcBorders>
              <w:top w:val="single" w:sz="4" w:space="0" w:color="auto"/>
              <w:left w:val="single" w:sz="4" w:space="0" w:color="auto"/>
              <w:bottom w:val="nil"/>
              <w:right w:val="nil"/>
            </w:tcBorders>
            <w:noWrap/>
            <w:vAlign w:val="bottom"/>
            <w:hideMark/>
          </w:tcPr>
          <w:p w14:paraId="3F3A8103" w14:textId="77777777" w:rsidR="007C4F48" w:rsidRPr="007C4F48" w:rsidRDefault="007C4F48" w:rsidP="007C4F48">
            <w:pPr>
              <w:spacing w:before="0" w:after="0" w:line="240" w:lineRule="auto"/>
              <w:rPr>
                <w:rFonts w:ascii="Calibri" w:eastAsia="Times New Roman" w:hAnsi="Calibri" w:cs="Times New Roman"/>
                <w:b/>
                <w:bCs/>
                <w:color w:val="000000"/>
              </w:rPr>
            </w:pPr>
          </w:p>
        </w:tc>
        <w:tc>
          <w:tcPr>
            <w:tcW w:w="1953" w:type="pct"/>
            <w:tcBorders>
              <w:top w:val="nil"/>
              <w:left w:val="single" w:sz="4" w:space="0" w:color="auto"/>
              <w:bottom w:val="single" w:sz="4" w:space="0" w:color="auto"/>
              <w:right w:val="single" w:sz="4" w:space="0" w:color="auto"/>
            </w:tcBorders>
            <w:noWrap/>
            <w:vAlign w:val="bottom"/>
            <w:hideMark/>
          </w:tcPr>
          <w:p w14:paraId="42742309" w14:textId="77777777" w:rsidR="007C4F48" w:rsidRPr="007C4F48" w:rsidRDefault="007C4F48" w:rsidP="007C4F48">
            <w:pPr>
              <w:spacing w:before="0" w:after="0" w:line="240" w:lineRule="auto"/>
              <w:jc w:val="right"/>
              <w:rPr>
                <w:rFonts w:ascii="Calibri" w:eastAsia="Times New Roman" w:hAnsi="Calibri" w:cs="Times New Roman"/>
                <w:b/>
                <w:bCs/>
                <w:color w:val="000000"/>
              </w:rPr>
            </w:pPr>
            <w:r w:rsidRPr="007C4F48">
              <w:rPr>
                <w:rFonts w:ascii="Calibri" w:eastAsia="Times New Roman" w:hAnsi="Calibri" w:cs="Times New Roman"/>
                <w:b/>
                <w:bCs/>
                <w:color w:val="000000"/>
              </w:rPr>
              <w:t>Total Students</w:t>
            </w:r>
          </w:p>
        </w:tc>
        <w:tc>
          <w:tcPr>
            <w:tcW w:w="352" w:type="pct"/>
            <w:tcBorders>
              <w:top w:val="nil"/>
              <w:left w:val="nil"/>
              <w:bottom w:val="single" w:sz="4" w:space="0" w:color="auto"/>
              <w:right w:val="single" w:sz="4" w:space="0" w:color="auto"/>
            </w:tcBorders>
            <w:noWrap/>
            <w:vAlign w:val="bottom"/>
            <w:hideMark/>
          </w:tcPr>
          <w:p w14:paraId="7C70ED07"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432" w:type="pct"/>
            <w:tcBorders>
              <w:top w:val="nil"/>
              <w:left w:val="nil"/>
              <w:bottom w:val="single" w:sz="4" w:space="0" w:color="auto"/>
              <w:right w:val="single" w:sz="4" w:space="0" w:color="auto"/>
            </w:tcBorders>
            <w:noWrap/>
            <w:vAlign w:val="bottom"/>
            <w:hideMark/>
          </w:tcPr>
          <w:p w14:paraId="134220CE"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7" w:type="pct"/>
            <w:tcBorders>
              <w:top w:val="nil"/>
              <w:left w:val="nil"/>
              <w:bottom w:val="single" w:sz="4" w:space="0" w:color="auto"/>
              <w:right w:val="single" w:sz="4" w:space="0" w:color="auto"/>
            </w:tcBorders>
            <w:noWrap/>
            <w:vAlign w:val="bottom"/>
            <w:hideMark/>
          </w:tcPr>
          <w:p w14:paraId="6AF12AAB"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46" w:type="pct"/>
            <w:tcBorders>
              <w:top w:val="nil"/>
              <w:left w:val="nil"/>
              <w:bottom w:val="single" w:sz="4" w:space="0" w:color="auto"/>
              <w:right w:val="single" w:sz="4" w:space="0" w:color="auto"/>
            </w:tcBorders>
            <w:noWrap/>
            <w:vAlign w:val="bottom"/>
            <w:hideMark/>
          </w:tcPr>
          <w:p w14:paraId="40FEC5ED"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431" w:type="pct"/>
            <w:tcBorders>
              <w:top w:val="nil"/>
              <w:left w:val="nil"/>
              <w:bottom w:val="single" w:sz="4" w:space="0" w:color="auto"/>
              <w:right w:val="single" w:sz="4" w:space="0" w:color="auto"/>
            </w:tcBorders>
            <w:noWrap/>
            <w:vAlign w:val="bottom"/>
            <w:hideMark/>
          </w:tcPr>
          <w:p w14:paraId="08FBECD8"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7" w:type="pct"/>
            <w:tcBorders>
              <w:top w:val="nil"/>
              <w:left w:val="nil"/>
              <w:bottom w:val="single" w:sz="4" w:space="0" w:color="auto"/>
              <w:right w:val="single" w:sz="4" w:space="0" w:color="auto"/>
            </w:tcBorders>
            <w:noWrap/>
            <w:vAlign w:val="bottom"/>
            <w:hideMark/>
          </w:tcPr>
          <w:p w14:paraId="43B9C27B"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c>
          <w:tcPr>
            <w:tcW w:w="389" w:type="pct"/>
            <w:tcBorders>
              <w:top w:val="nil"/>
              <w:left w:val="nil"/>
              <w:bottom w:val="single" w:sz="4" w:space="0" w:color="auto"/>
              <w:right w:val="single" w:sz="4" w:space="0" w:color="auto"/>
            </w:tcBorders>
            <w:noWrap/>
            <w:vAlign w:val="bottom"/>
            <w:hideMark/>
          </w:tcPr>
          <w:p w14:paraId="4866C25F"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2AFB5982" w14:textId="77777777" w:rsidTr="005C4382">
        <w:trPr>
          <w:trHeight w:val="305"/>
        </w:trPr>
        <w:tc>
          <w:tcPr>
            <w:tcW w:w="322"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6F8D624D" w14:textId="77777777" w:rsidR="007C4F48" w:rsidRPr="007C4F48" w:rsidRDefault="007C4F48" w:rsidP="007C4F48">
            <w:pPr>
              <w:spacing w:before="0" w:after="0" w:line="240" w:lineRule="auto"/>
              <w:jc w:val="center"/>
              <w:rPr>
                <w:rFonts w:ascii="Calibri" w:eastAsia="Times New Roman" w:hAnsi="Calibri" w:cs="Times New Roman"/>
                <w:color w:val="000000"/>
              </w:rPr>
            </w:pPr>
            <w:r w:rsidRPr="007C4F48">
              <w:rPr>
                <w:rFonts w:ascii="Calibri" w:eastAsia="Times New Roman" w:hAnsi="Calibri" w:cs="Times New Roman"/>
                <w:color w:val="000000"/>
              </w:rPr>
              <w:t> </w:t>
            </w:r>
          </w:p>
        </w:tc>
        <w:tc>
          <w:tcPr>
            <w:tcW w:w="4678"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1E0117D0" w14:textId="7298DB99"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Ethnicity - US Citizen and Permanent Residents</w:t>
            </w:r>
            <w:r w:rsidR="005C4382">
              <w:rPr>
                <w:rFonts w:ascii="Calibri" w:eastAsia="Times New Roman" w:hAnsi="Calibri" w:cs="Times New Roman"/>
                <w:b/>
                <w:bCs/>
                <w:color w:val="000000"/>
              </w:rPr>
              <w:t xml:space="preserve"> *</w:t>
            </w:r>
          </w:p>
        </w:tc>
      </w:tr>
      <w:tr w:rsidR="007C4F48" w:rsidRPr="007C4F48" w14:paraId="653FEDB8" w14:textId="77777777" w:rsidTr="005C4382">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07A5ACFE"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79EA3ACD"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29DEC2F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61EA0DD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B21CCF7"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0AC1141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2C2CBA02"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4AE897A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580F7D1F"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r w:rsidR="007C4F48" w:rsidRPr="007C4F48" w14:paraId="76FBADDA" w14:textId="77777777" w:rsidTr="005C4382">
        <w:trPr>
          <w:trHeight w:val="278"/>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608F956B" w14:textId="77777777" w:rsidR="007C4F48" w:rsidRPr="007C4F48" w:rsidRDefault="007C4F48" w:rsidP="007C4F48">
            <w:pPr>
              <w:spacing w:before="0" w:after="0" w:line="240" w:lineRule="auto"/>
              <w:rPr>
                <w:rFonts w:ascii="Calibri" w:eastAsia="Times New Roman" w:hAnsi="Calibri" w:cs="Times New Roman"/>
                <w:color w:val="000000"/>
              </w:rPr>
            </w:pPr>
          </w:p>
        </w:tc>
        <w:tc>
          <w:tcPr>
            <w:tcW w:w="1953" w:type="pct"/>
            <w:tcBorders>
              <w:top w:val="nil"/>
              <w:left w:val="nil"/>
              <w:bottom w:val="single" w:sz="4" w:space="0" w:color="auto"/>
              <w:right w:val="single" w:sz="4" w:space="0" w:color="auto"/>
            </w:tcBorders>
            <w:shd w:val="clear" w:color="000000" w:fill="EEECE1"/>
            <w:noWrap/>
            <w:vAlign w:val="bottom"/>
            <w:hideMark/>
          </w:tcPr>
          <w:p w14:paraId="7F640116"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Not Hispanic or Latino</w:t>
            </w:r>
          </w:p>
        </w:tc>
        <w:tc>
          <w:tcPr>
            <w:tcW w:w="352" w:type="pct"/>
            <w:tcBorders>
              <w:top w:val="nil"/>
              <w:left w:val="nil"/>
              <w:bottom w:val="single" w:sz="4" w:space="0" w:color="auto"/>
              <w:right w:val="single" w:sz="4" w:space="0" w:color="auto"/>
            </w:tcBorders>
            <w:shd w:val="clear" w:color="000000" w:fill="EEECE1"/>
            <w:noWrap/>
            <w:vAlign w:val="bottom"/>
            <w:hideMark/>
          </w:tcPr>
          <w:p w14:paraId="3A8A9351"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2" w:type="pct"/>
            <w:tcBorders>
              <w:top w:val="nil"/>
              <w:left w:val="nil"/>
              <w:bottom w:val="single" w:sz="4" w:space="0" w:color="auto"/>
              <w:right w:val="single" w:sz="4" w:space="0" w:color="auto"/>
            </w:tcBorders>
            <w:shd w:val="clear" w:color="000000" w:fill="EEECE1"/>
            <w:noWrap/>
            <w:vAlign w:val="bottom"/>
            <w:hideMark/>
          </w:tcPr>
          <w:p w14:paraId="71425AAC"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199D66EE"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46" w:type="pct"/>
            <w:tcBorders>
              <w:top w:val="nil"/>
              <w:left w:val="nil"/>
              <w:bottom w:val="single" w:sz="4" w:space="0" w:color="auto"/>
              <w:right w:val="single" w:sz="4" w:space="0" w:color="auto"/>
            </w:tcBorders>
            <w:shd w:val="clear" w:color="000000" w:fill="EEECE1"/>
            <w:noWrap/>
            <w:vAlign w:val="bottom"/>
            <w:hideMark/>
          </w:tcPr>
          <w:p w14:paraId="46828869"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431" w:type="pct"/>
            <w:tcBorders>
              <w:top w:val="nil"/>
              <w:left w:val="nil"/>
              <w:bottom w:val="single" w:sz="4" w:space="0" w:color="auto"/>
              <w:right w:val="single" w:sz="4" w:space="0" w:color="auto"/>
            </w:tcBorders>
            <w:shd w:val="clear" w:color="000000" w:fill="EEECE1"/>
            <w:noWrap/>
            <w:vAlign w:val="bottom"/>
            <w:hideMark/>
          </w:tcPr>
          <w:p w14:paraId="18B7F6B8"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7" w:type="pct"/>
            <w:tcBorders>
              <w:top w:val="nil"/>
              <w:left w:val="nil"/>
              <w:bottom w:val="single" w:sz="4" w:space="0" w:color="auto"/>
              <w:right w:val="single" w:sz="4" w:space="0" w:color="auto"/>
            </w:tcBorders>
            <w:shd w:val="clear" w:color="000000" w:fill="EEECE1"/>
            <w:noWrap/>
            <w:vAlign w:val="bottom"/>
            <w:hideMark/>
          </w:tcPr>
          <w:p w14:paraId="6480AAC3" w14:textId="77777777" w:rsidR="007C4F48" w:rsidRPr="007C4F48" w:rsidRDefault="007C4F48" w:rsidP="007C4F48">
            <w:pPr>
              <w:spacing w:before="0" w:after="0" w:line="240" w:lineRule="auto"/>
              <w:rPr>
                <w:rFonts w:ascii="Calibri" w:eastAsia="Times New Roman" w:hAnsi="Calibri" w:cs="Times New Roman"/>
                <w:color w:val="000000"/>
              </w:rPr>
            </w:pPr>
            <w:r w:rsidRPr="007C4F48">
              <w:rPr>
                <w:rFonts w:ascii="Calibri" w:eastAsia="Times New Roman" w:hAnsi="Calibri" w:cs="Times New Roman"/>
                <w:color w:val="000000"/>
              </w:rPr>
              <w:t> </w:t>
            </w:r>
          </w:p>
        </w:tc>
        <w:tc>
          <w:tcPr>
            <w:tcW w:w="389" w:type="pct"/>
            <w:tcBorders>
              <w:top w:val="nil"/>
              <w:left w:val="nil"/>
              <w:bottom w:val="single" w:sz="4" w:space="0" w:color="auto"/>
              <w:right w:val="single" w:sz="4" w:space="0" w:color="auto"/>
            </w:tcBorders>
            <w:shd w:val="clear" w:color="000000" w:fill="EEECE1"/>
            <w:noWrap/>
            <w:vAlign w:val="bottom"/>
            <w:hideMark/>
          </w:tcPr>
          <w:p w14:paraId="3723E457" w14:textId="77777777" w:rsidR="007C4F48" w:rsidRPr="007C4F48" w:rsidRDefault="007C4F48" w:rsidP="007C4F48">
            <w:pPr>
              <w:spacing w:before="0" w:after="0" w:line="240" w:lineRule="auto"/>
              <w:rPr>
                <w:rFonts w:ascii="Calibri" w:eastAsia="Times New Roman" w:hAnsi="Calibri" w:cs="Times New Roman"/>
                <w:b/>
                <w:bCs/>
                <w:color w:val="000000"/>
              </w:rPr>
            </w:pPr>
            <w:r w:rsidRPr="007C4F48">
              <w:rPr>
                <w:rFonts w:ascii="Calibri" w:eastAsia="Times New Roman" w:hAnsi="Calibri" w:cs="Times New Roman"/>
                <w:b/>
                <w:bCs/>
                <w:color w:val="000000"/>
              </w:rPr>
              <w:t> </w:t>
            </w:r>
          </w:p>
        </w:tc>
      </w:tr>
    </w:tbl>
    <w:p w14:paraId="717E1B02" w14:textId="44D9B5B9" w:rsidR="00E86715" w:rsidRPr="004670F2" w:rsidRDefault="007C4F48" w:rsidP="007C4F48">
      <w:pPr>
        <w:spacing w:before="0" w:after="0" w:line="240" w:lineRule="auto"/>
        <w:rPr>
          <w:rFonts w:eastAsia="Calibri"/>
          <w:i/>
          <w:spacing w:val="-5"/>
          <w:szCs w:val="24"/>
        </w:rPr>
      </w:pPr>
      <w:r w:rsidRPr="00304306">
        <w:rPr>
          <w:rFonts w:eastAsia="Calibri"/>
          <w:b/>
          <w:i/>
          <w:spacing w:val="-5"/>
          <w:szCs w:val="24"/>
        </w:rPr>
        <w:t xml:space="preserve"> </w:t>
      </w:r>
      <w:r w:rsidR="007D440D" w:rsidRPr="00304306">
        <w:rPr>
          <w:rFonts w:eastAsia="Calibri"/>
          <w:b/>
          <w:i/>
          <w:spacing w:val="-5"/>
          <w:szCs w:val="24"/>
        </w:rPr>
        <w:t>*</w:t>
      </w:r>
      <w:r w:rsidR="007D440D" w:rsidRPr="00304306">
        <w:rPr>
          <w:rFonts w:eastAsia="Calibri"/>
          <w:i/>
          <w:spacing w:val="-5"/>
          <w:szCs w:val="24"/>
        </w:rPr>
        <w:t>Ethnicity does not replace Race as a separate category. Ethnicity data supplements Race data.</w:t>
      </w:r>
      <w:r w:rsidR="007D440D" w:rsidRPr="001764C7">
        <w:t xml:space="preserve"> </w:t>
      </w:r>
      <w:r w:rsidR="007D440D" w:rsidRPr="001764C7">
        <w:rPr>
          <w:rFonts w:eastAsia="Calibri"/>
          <w:i/>
          <w:spacing w:val="-5"/>
          <w:szCs w:val="24"/>
        </w:rPr>
        <w:t>Programs may include non-binary data if collected.</w:t>
      </w:r>
    </w:p>
    <w:p w14:paraId="0B4D959C" w14:textId="5035CC01" w:rsidR="0006070D" w:rsidRPr="00B60C4B" w:rsidRDefault="00FE55DE" w:rsidP="0006070D">
      <w:pPr>
        <w:pStyle w:val="Heading2"/>
        <w:pBdr>
          <w:top w:val="none" w:sz="0" w:space="0" w:color="auto"/>
          <w:left w:val="none" w:sz="0" w:space="0" w:color="auto"/>
          <w:bottom w:val="none" w:sz="0" w:space="0" w:color="auto"/>
          <w:right w:val="none" w:sz="0" w:space="0" w:color="auto"/>
        </w:pBdr>
        <w:rPr>
          <w:rFonts w:eastAsia="Calibri"/>
          <w:sz w:val="24"/>
          <w:szCs w:val="24"/>
        </w:rPr>
      </w:pPr>
      <w:bookmarkStart w:id="7" w:name="_Faculty"/>
      <w:bookmarkEnd w:id="7"/>
      <w:r>
        <w:rPr>
          <w:rFonts w:eastAsia="Calibri"/>
          <w:sz w:val="24"/>
          <w:szCs w:val="24"/>
        </w:rPr>
        <w:t>5</w:t>
      </w:r>
      <w:r w:rsidR="00B60C4B">
        <w:rPr>
          <w:rFonts w:eastAsia="Calibri"/>
          <w:sz w:val="24"/>
          <w:szCs w:val="24"/>
        </w:rPr>
        <w:t xml:space="preserve">. </w:t>
      </w:r>
      <w:r w:rsidR="0006070D" w:rsidRPr="00B60C4B">
        <w:rPr>
          <w:rFonts w:eastAsia="Calibri"/>
          <w:sz w:val="24"/>
          <w:szCs w:val="24"/>
        </w:rPr>
        <w:t>Faculty</w:t>
      </w:r>
      <w:r w:rsidR="00444A6D">
        <w:rPr>
          <w:rFonts w:eastAsia="Calibri"/>
          <w:sz w:val="24"/>
          <w:szCs w:val="24"/>
        </w:rPr>
        <w:t xml:space="preserve"> Data</w:t>
      </w:r>
    </w:p>
    <w:p w14:paraId="3A713A2B" w14:textId="714E7D38" w:rsidR="0006070D" w:rsidRPr="00667270" w:rsidRDefault="0006070D" w:rsidP="00667270">
      <w:pPr>
        <w:widowControl w:val="0"/>
        <w:autoSpaceDE w:val="0"/>
        <w:autoSpaceDN w:val="0"/>
        <w:adjustRightInd w:val="0"/>
        <w:spacing w:before="0" w:after="0" w:line="240" w:lineRule="auto"/>
        <w:rPr>
          <w:rFonts w:eastAsia="Calibri"/>
          <w:sz w:val="24"/>
          <w:szCs w:val="24"/>
        </w:rPr>
      </w:pPr>
      <w:r w:rsidRPr="000B4CD7">
        <w:rPr>
          <w:rFonts w:eastAsia="Calibri"/>
          <w:sz w:val="24"/>
          <w:szCs w:val="24"/>
        </w:rPr>
        <w:lastRenderedPageBreak/>
        <w:t>For PAB accreditation purposes, faculty are defined as follows</w:t>
      </w:r>
      <w:r w:rsidRPr="0015514B">
        <w:rPr>
          <w:rFonts w:eastAsia="Calibri"/>
          <w:sz w:val="24"/>
          <w:szCs w:val="24"/>
        </w:rPr>
        <w:t>:</w:t>
      </w:r>
      <w:r w:rsidR="00667270" w:rsidRPr="0015514B">
        <w:rPr>
          <w:rFonts w:eastAsia="Calibri"/>
          <w:sz w:val="24"/>
          <w:szCs w:val="24"/>
        </w:rPr>
        <w:t xml:space="preserve"> </w:t>
      </w:r>
      <w:r w:rsidR="00667270" w:rsidRPr="0015514B">
        <w:rPr>
          <w:rFonts w:eastAsia="Calibri"/>
          <w:b/>
          <w:bCs/>
          <w:sz w:val="24"/>
          <w:szCs w:val="24"/>
        </w:rPr>
        <w:t>Full</w:t>
      </w:r>
      <w:r w:rsidR="00B63F22" w:rsidRPr="0015514B">
        <w:rPr>
          <w:rFonts w:eastAsia="Calibri"/>
          <w:b/>
          <w:bCs/>
          <w:sz w:val="24"/>
          <w:szCs w:val="24"/>
        </w:rPr>
        <w:t>-</w:t>
      </w:r>
      <w:r w:rsidR="00667270" w:rsidRPr="0015514B">
        <w:rPr>
          <w:rFonts w:eastAsia="Calibri"/>
          <w:b/>
          <w:bCs/>
          <w:sz w:val="24"/>
          <w:szCs w:val="24"/>
        </w:rPr>
        <w:t>time in Planning Unit</w:t>
      </w:r>
      <w:r w:rsidR="00667270" w:rsidRPr="0015514B">
        <w:rPr>
          <w:rFonts w:eastAsia="Calibri"/>
          <w:sz w:val="24"/>
          <w:szCs w:val="24"/>
        </w:rPr>
        <w:t xml:space="preserve"> are tenured, tenure track</w:t>
      </w:r>
      <w:r w:rsidR="00B63F22" w:rsidRPr="0015514B">
        <w:rPr>
          <w:rFonts w:eastAsia="Calibri"/>
          <w:sz w:val="24"/>
          <w:szCs w:val="24"/>
        </w:rPr>
        <w:t>,</w:t>
      </w:r>
      <w:r w:rsidR="00667270" w:rsidRPr="0015514B">
        <w:rPr>
          <w:rFonts w:eastAsia="Calibri"/>
          <w:sz w:val="24"/>
          <w:szCs w:val="24"/>
        </w:rPr>
        <w:t xml:space="preserve"> and non-tenure track faculty hired with multi-year contracts. Graduate teaching assistants are excluded. Full</w:t>
      </w:r>
      <w:r w:rsidR="00B63F22" w:rsidRPr="0015514B">
        <w:rPr>
          <w:rFonts w:eastAsia="Calibri"/>
          <w:sz w:val="24"/>
          <w:szCs w:val="24"/>
        </w:rPr>
        <w:t>-</w:t>
      </w:r>
      <w:r w:rsidR="00667270" w:rsidRPr="0015514B">
        <w:rPr>
          <w:rFonts w:eastAsia="Calibri"/>
          <w:sz w:val="24"/>
          <w:szCs w:val="24"/>
        </w:rPr>
        <w:t xml:space="preserve">time in Planning Unit faculty </w:t>
      </w:r>
      <w:r w:rsidR="00F22675" w:rsidRPr="0015514B">
        <w:rPr>
          <w:rFonts w:eastAsia="Calibri"/>
          <w:sz w:val="24"/>
          <w:szCs w:val="24"/>
        </w:rPr>
        <w:t xml:space="preserve">are </w:t>
      </w:r>
      <w:r w:rsidR="00667270" w:rsidRPr="0015514B">
        <w:rPr>
          <w:rFonts w:eastAsia="Calibri"/>
          <w:sz w:val="24"/>
          <w:szCs w:val="24"/>
        </w:rPr>
        <w:t>employed full</w:t>
      </w:r>
      <w:r w:rsidR="00B63F22" w:rsidRPr="0015514B">
        <w:rPr>
          <w:rFonts w:eastAsia="Calibri"/>
          <w:sz w:val="24"/>
          <w:szCs w:val="24"/>
        </w:rPr>
        <w:t>-</w:t>
      </w:r>
      <w:r w:rsidR="00667270" w:rsidRPr="0015514B">
        <w:rPr>
          <w:rFonts w:eastAsia="Calibri"/>
          <w:sz w:val="24"/>
          <w:szCs w:val="24"/>
        </w:rPr>
        <w:t xml:space="preserve">time by the </w:t>
      </w:r>
      <w:r w:rsidR="001E7D7E">
        <w:rPr>
          <w:rFonts w:eastAsia="Calibri"/>
          <w:sz w:val="24"/>
          <w:szCs w:val="24"/>
        </w:rPr>
        <w:t>U</w:t>
      </w:r>
      <w:r w:rsidR="001E7D7E" w:rsidRPr="0015514B">
        <w:rPr>
          <w:rFonts w:eastAsia="Calibri"/>
          <w:sz w:val="24"/>
          <w:szCs w:val="24"/>
        </w:rPr>
        <w:t xml:space="preserve">niversity </w:t>
      </w:r>
      <w:r w:rsidR="00667270" w:rsidRPr="0015514B">
        <w:rPr>
          <w:rFonts w:eastAsia="Calibri"/>
          <w:sz w:val="24"/>
          <w:szCs w:val="24"/>
        </w:rPr>
        <w:t>with a primary appointment in the planning unit.</w:t>
      </w:r>
      <w:r w:rsidRPr="0015514B">
        <w:rPr>
          <w:rFonts w:eastAsia="Calibri"/>
          <w:b/>
          <w:sz w:val="24"/>
          <w:szCs w:val="24"/>
        </w:rPr>
        <w:t xml:space="preserve"> Part-time in Planning Unit</w:t>
      </w:r>
      <w:r w:rsidRPr="0015514B">
        <w:rPr>
          <w:rFonts w:eastAsia="Calibri"/>
          <w:sz w:val="24"/>
          <w:szCs w:val="24"/>
        </w:rPr>
        <w:t xml:space="preserve"> are </w:t>
      </w:r>
      <w:r w:rsidR="00B63F22" w:rsidRPr="0015514B">
        <w:rPr>
          <w:rFonts w:eastAsia="Calibri"/>
          <w:sz w:val="24"/>
          <w:szCs w:val="24"/>
        </w:rPr>
        <w:t xml:space="preserve">tenured, </w:t>
      </w:r>
      <w:r w:rsidRPr="0015514B">
        <w:rPr>
          <w:rFonts w:eastAsia="Calibri"/>
          <w:sz w:val="24"/>
          <w:szCs w:val="24"/>
        </w:rPr>
        <w:t>tenure track</w:t>
      </w:r>
      <w:r w:rsidR="00667270" w:rsidRPr="0015514B">
        <w:rPr>
          <w:rFonts w:eastAsia="Calibri"/>
          <w:sz w:val="24"/>
          <w:szCs w:val="24"/>
        </w:rPr>
        <w:t xml:space="preserve"> and contract</w:t>
      </w:r>
      <w:r w:rsidRPr="0015514B">
        <w:rPr>
          <w:rFonts w:eastAsia="Calibri"/>
          <w:sz w:val="24"/>
          <w:szCs w:val="24"/>
        </w:rPr>
        <w:t xml:space="preserve"> faculty from other academic departments in the University who teach: graduate core courses required for the planning degree; courses in other departments required for planning specializations; and/or courses in other departments taken as an elective by a critical mass of planning students. Graduate teaching assistants are excluded</w:t>
      </w:r>
      <w:r w:rsidR="00B63F22" w:rsidRPr="0015514B">
        <w:rPr>
          <w:rFonts w:eastAsia="Calibri"/>
          <w:sz w:val="24"/>
          <w:szCs w:val="24"/>
        </w:rPr>
        <w:t xml:space="preserve">. </w:t>
      </w:r>
      <w:r w:rsidRPr="0015514B">
        <w:rPr>
          <w:rFonts w:eastAsia="Calibri"/>
          <w:b/>
          <w:sz w:val="24"/>
          <w:szCs w:val="24"/>
        </w:rPr>
        <w:t>Adjunct</w:t>
      </w:r>
      <w:r w:rsidRPr="0015514B">
        <w:rPr>
          <w:rFonts w:eastAsia="Calibri"/>
          <w:sz w:val="24"/>
          <w:szCs w:val="24"/>
        </w:rPr>
        <w:t xml:space="preserve"> </w:t>
      </w:r>
      <w:r w:rsidR="00667270" w:rsidRPr="0015514B">
        <w:rPr>
          <w:rFonts w:eastAsia="Calibri"/>
          <w:sz w:val="24"/>
          <w:szCs w:val="24"/>
        </w:rPr>
        <w:t>and other instructional faculty</w:t>
      </w:r>
      <w:r w:rsidR="00B63F22" w:rsidRPr="0015514B">
        <w:rPr>
          <w:rFonts w:eastAsia="Calibri"/>
          <w:sz w:val="24"/>
          <w:szCs w:val="24"/>
        </w:rPr>
        <w:t xml:space="preserve"> are </w:t>
      </w:r>
      <w:r w:rsidR="00667270" w:rsidRPr="0015514B">
        <w:rPr>
          <w:rFonts w:eastAsia="Calibri"/>
          <w:sz w:val="24"/>
          <w:szCs w:val="24"/>
        </w:rPr>
        <w:t>not employed full</w:t>
      </w:r>
      <w:r w:rsidR="00B63F22" w:rsidRPr="0015514B">
        <w:rPr>
          <w:rFonts w:eastAsia="Calibri"/>
          <w:sz w:val="24"/>
          <w:szCs w:val="24"/>
        </w:rPr>
        <w:t>-</w:t>
      </w:r>
      <w:r w:rsidR="00667270" w:rsidRPr="0015514B">
        <w:rPr>
          <w:rFonts w:eastAsia="Calibri"/>
          <w:sz w:val="24"/>
          <w:szCs w:val="24"/>
        </w:rPr>
        <w:t xml:space="preserve">time by the </w:t>
      </w:r>
      <w:r w:rsidR="001E7D7E">
        <w:rPr>
          <w:rFonts w:eastAsia="Calibri"/>
          <w:sz w:val="24"/>
          <w:szCs w:val="24"/>
        </w:rPr>
        <w:t>U</w:t>
      </w:r>
      <w:r w:rsidR="001E7D7E" w:rsidRPr="0015514B">
        <w:rPr>
          <w:rFonts w:eastAsia="Calibri"/>
          <w:sz w:val="24"/>
          <w:szCs w:val="24"/>
        </w:rPr>
        <w:t>niversity</w:t>
      </w:r>
      <w:r w:rsidR="00667270" w:rsidRPr="0015514B">
        <w:rPr>
          <w:rFonts w:eastAsia="Calibri"/>
          <w:sz w:val="24"/>
          <w:szCs w:val="24"/>
        </w:rPr>
        <w:t>, who teach specific courses on a course-by-course basis.</w:t>
      </w:r>
      <w:r w:rsidR="00667270">
        <w:rPr>
          <w:rFonts w:eastAsia="Calibri"/>
          <w:sz w:val="24"/>
          <w:szCs w:val="24"/>
        </w:rPr>
        <w:t xml:space="preserve"> </w:t>
      </w:r>
      <w:r w:rsidRPr="000B4CD7">
        <w:rPr>
          <w:rFonts w:eastAsia="Calibri"/>
        </w:rPr>
        <w:t xml:space="preserve"> </w:t>
      </w:r>
    </w:p>
    <w:p w14:paraId="24D15BD0" w14:textId="77777777" w:rsidR="0006070D" w:rsidRPr="000B4CD7" w:rsidRDefault="0006070D" w:rsidP="0006070D">
      <w:pPr>
        <w:widowControl w:val="0"/>
        <w:autoSpaceDE w:val="0"/>
        <w:autoSpaceDN w:val="0"/>
        <w:adjustRightInd w:val="0"/>
        <w:spacing w:before="0" w:after="0" w:line="240" w:lineRule="auto"/>
        <w:jc w:val="both"/>
        <w:rPr>
          <w:rFonts w:eastAsia="Calibri"/>
          <w:b/>
        </w:rPr>
      </w:pPr>
    </w:p>
    <w:p w14:paraId="0EBC0C63" w14:textId="4C232F77" w:rsidR="0006070D" w:rsidRPr="009526A0" w:rsidRDefault="0006070D" w:rsidP="005C4382">
      <w:pPr>
        <w:widowControl w:val="0"/>
        <w:autoSpaceDE w:val="0"/>
        <w:autoSpaceDN w:val="0"/>
        <w:adjustRightInd w:val="0"/>
        <w:spacing w:before="0" w:after="0" w:line="240" w:lineRule="auto"/>
        <w:rPr>
          <w:rFonts w:eastAsia="Calibri"/>
          <w:b/>
          <w:sz w:val="24"/>
        </w:rPr>
      </w:pPr>
      <w:r w:rsidRPr="009526A0">
        <w:rPr>
          <w:rFonts w:eastAsia="Calibri"/>
          <w:b/>
          <w:i/>
          <w:iCs/>
          <w:color w:val="FF0000"/>
          <w:sz w:val="24"/>
        </w:rPr>
        <w:t>Faculty Composition Data:</w:t>
      </w:r>
      <w:r w:rsidRPr="009526A0">
        <w:rPr>
          <w:rFonts w:eastAsia="Calibri"/>
          <w:b/>
          <w:color w:val="FF0000"/>
          <w:sz w:val="24"/>
        </w:rPr>
        <w:t xml:space="preserve"> </w:t>
      </w:r>
      <w:r w:rsidRPr="009526A0">
        <w:rPr>
          <w:rFonts w:eastAsia="Calibri"/>
          <w:i/>
          <w:color w:val="FF0000"/>
          <w:sz w:val="24"/>
        </w:rPr>
        <w:t>This table is intended to count faculty members as individuals (as opposed to as teaching FTEs), so it should contain only whole numbers (not fractions).</w:t>
      </w:r>
      <w:r w:rsidR="005C4382">
        <w:rPr>
          <w:rFonts w:eastAsia="Calibri"/>
          <w:i/>
          <w:color w:val="FF0000"/>
          <w:sz w:val="24"/>
        </w:rPr>
        <w:t xml:space="preserve"> </w:t>
      </w:r>
      <w:r w:rsidRPr="009526A0">
        <w:rPr>
          <w:rFonts w:eastAsia="Calibri"/>
          <w:i/>
          <w:color w:val="FF0000"/>
          <w:sz w:val="24"/>
        </w:rPr>
        <w:t xml:space="preserve">Be sure to include all program faculty, even if they are on leave or not teaching as of the reporting date (and include them in </w:t>
      </w:r>
      <w:r w:rsidR="00134509">
        <w:rPr>
          <w:rFonts w:eastAsia="Calibri"/>
          <w:i/>
          <w:color w:val="FF0000"/>
          <w:sz w:val="24"/>
        </w:rPr>
        <w:t>Table 11</w:t>
      </w:r>
      <w:r w:rsidRPr="009526A0">
        <w:rPr>
          <w:rFonts w:eastAsia="Calibri"/>
          <w:i/>
          <w:color w:val="FF0000"/>
          <w:sz w:val="24"/>
        </w:rPr>
        <w:t xml:space="preserve"> as a 0.00 Teaching FTE). The “Total Faculty” in this table should correspond to the number of faculty members listed in the rows in </w:t>
      </w:r>
      <w:r w:rsidR="000C5FDF" w:rsidRPr="009526A0">
        <w:rPr>
          <w:rFonts w:eastAsia="Calibri"/>
          <w:i/>
          <w:color w:val="FF0000"/>
          <w:sz w:val="24"/>
        </w:rPr>
        <w:t>Table 11</w:t>
      </w:r>
      <w:r w:rsidRPr="009526A0">
        <w:rPr>
          <w:rFonts w:eastAsia="Calibri"/>
          <w:i/>
          <w:color w:val="FF0000"/>
          <w:sz w:val="24"/>
        </w:rPr>
        <w:t>.</w:t>
      </w:r>
      <w:r w:rsidR="0044124F" w:rsidRPr="009526A0">
        <w:rPr>
          <w:rFonts w:eastAsia="Calibri"/>
          <w:i/>
          <w:color w:val="FF0000"/>
          <w:sz w:val="24"/>
        </w:rPr>
        <w:t xml:space="preserve"> Teaching Faculty FTE.</w:t>
      </w:r>
    </w:p>
    <w:p w14:paraId="5F33F2ED" w14:textId="77777777" w:rsidR="0006070D" w:rsidRDefault="0006070D" w:rsidP="0006070D">
      <w:pPr>
        <w:pStyle w:val="ListParagraph"/>
        <w:widowControl w:val="0"/>
        <w:autoSpaceDE w:val="0"/>
        <w:autoSpaceDN w:val="0"/>
        <w:adjustRightInd w:val="0"/>
        <w:spacing w:before="0" w:after="0" w:line="240" w:lineRule="auto"/>
        <w:jc w:val="both"/>
        <w:rPr>
          <w:rFonts w:eastAsia="Calibri"/>
          <w:b/>
          <w:sz w:val="24"/>
        </w:rPr>
      </w:pPr>
    </w:p>
    <w:p w14:paraId="16B0A4DF" w14:textId="77777777" w:rsidR="007C4F48" w:rsidRDefault="0006070D" w:rsidP="007C4F48">
      <w:pPr>
        <w:spacing w:before="0" w:after="0" w:line="240" w:lineRule="auto"/>
        <w:rPr>
          <w:rStyle w:val="Strong"/>
          <w:sz w:val="24"/>
          <w:szCs w:val="24"/>
        </w:rPr>
      </w:pPr>
      <w:bookmarkStart w:id="8" w:name="Table3"/>
      <w:r w:rsidRPr="00556B4B">
        <w:rPr>
          <w:rStyle w:val="Strong"/>
          <w:sz w:val="24"/>
          <w:szCs w:val="24"/>
        </w:rPr>
        <w:t xml:space="preserve">Table </w:t>
      </w:r>
      <w:r w:rsidR="00A634B9" w:rsidRPr="00556B4B">
        <w:rPr>
          <w:rStyle w:val="Strong"/>
          <w:sz w:val="24"/>
          <w:szCs w:val="24"/>
        </w:rPr>
        <w:t>3</w:t>
      </w:r>
      <w:r w:rsidRPr="00556B4B">
        <w:rPr>
          <w:rStyle w:val="Strong"/>
          <w:sz w:val="24"/>
          <w:szCs w:val="24"/>
        </w:rPr>
        <w:t>.  FACULTY COMPOSITION</w:t>
      </w:r>
      <w:bookmarkEnd w:id="8"/>
    </w:p>
    <w:tbl>
      <w:tblPr>
        <w:tblStyle w:val="TableGrid"/>
        <w:tblW w:w="10705" w:type="dxa"/>
        <w:tblLayout w:type="fixed"/>
        <w:tblLook w:val="04A0" w:firstRow="1" w:lastRow="0" w:firstColumn="1" w:lastColumn="0" w:noHBand="0" w:noVBand="1"/>
      </w:tblPr>
      <w:tblGrid>
        <w:gridCol w:w="3145"/>
        <w:gridCol w:w="450"/>
        <w:gridCol w:w="450"/>
        <w:gridCol w:w="540"/>
        <w:gridCol w:w="360"/>
        <w:gridCol w:w="360"/>
        <w:gridCol w:w="540"/>
        <w:gridCol w:w="360"/>
        <w:gridCol w:w="360"/>
        <w:gridCol w:w="540"/>
        <w:gridCol w:w="450"/>
        <w:gridCol w:w="360"/>
        <w:gridCol w:w="540"/>
        <w:gridCol w:w="540"/>
        <w:gridCol w:w="450"/>
        <w:gridCol w:w="540"/>
        <w:gridCol w:w="720"/>
      </w:tblGrid>
      <w:tr w:rsidR="00667270" w14:paraId="3CE3EDEC" w14:textId="77777777" w:rsidTr="00C94A11">
        <w:tc>
          <w:tcPr>
            <w:tcW w:w="3145" w:type="dxa"/>
            <w:vMerge w:val="restart"/>
            <w:vAlign w:val="center"/>
          </w:tcPr>
          <w:p w14:paraId="12A1F625" w14:textId="77777777" w:rsidR="00667270" w:rsidRPr="006F44BD" w:rsidRDefault="00667270" w:rsidP="00C94A11">
            <w:pPr>
              <w:jc w:val="center"/>
              <w:rPr>
                <w:b/>
                <w:bCs/>
              </w:rPr>
            </w:pPr>
            <w:r w:rsidRPr="006F44BD">
              <w:rPr>
                <w:b/>
                <w:bCs/>
              </w:rPr>
              <w:t>FACULTY – RACE AND ETHNICITY</w:t>
            </w:r>
          </w:p>
        </w:tc>
        <w:tc>
          <w:tcPr>
            <w:tcW w:w="2700" w:type="dxa"/>
            <w:gridSpan w:val="6"/>
            <w:tcBorders>
              <w:right w:val="single" w:sz="12" w:space="0" w:color="auto"/>
            </w:tcBorders>
            <w:vAlign w:val="center"/>
          </w:tcPr>
          <w:p w14:paraId="6A6CA083" w14:textId="27CB8D09" w:rsidR="00667270" w:rsidRPr="006F44BD" w:rsidRDefault="00667270" w:rsidP="00E42491">
            <w:pPr>
              <w:jc w:val="center"/>
              <w:rPr>
                <w:b/>
                <w:bCs/>
              </w:rPr>
            </w:pPr>
            <w:r w:rsidRPr="006F44BD">
              <w:rPr>
                <w:b/>
                <w:bCs/>
              </w:rPr>
              <w:t>Full</w:t>
            </w:r>
            <w:r w:rsidR="00B63F22">
              <w:rPr>
                <w:b/>
                <w:bCs/>
              </w:rPr>
              <w:t>-</w:t>
            </w:r>
            <w:r w:rsidRPr="006F44BD">
              <w:rPr>
                <w:b/>
                <w:bCs/>
              </w:rPr>
              <w:t>time</w:t>
            </w:r>
            <w:r>
              <w:rPr>
                <w:b/>
                <w:bCs/>
              </w:rPr>
              <w:t xml:space="preserve"> in Planning </w:t>
            </w:r>
            <w:r w:rsidR="001E7D7E">
              <w:rPr>
                <w:b/>
                <w:bCs/>
              </w:rPr>
              <w:t>Unit</w:t>
            </w:r>
          </w:p>
        </w:tc>
        <w:tc>
          <w:tcPr>
            <w:tcW w:w="2610" w:type="dxa"/>
            <w:gridSpan w:val="6"/>
            <w:tcBorders>
              <w:left w:val="single" w:sz="12" w:space="0" w:color="auto"/>
              <w:right w:val="single" w:sz="4" w:space="0" w:color="auto"/>
            </w:tcBorders>
            <w:vAlign w:val="center"/>
          </w:tcPr>
          <w:p w14:paraId="6456AED5" w14:textId="7643F018" w:rsidR="00667270" w:rsidRPr="006F44BD" w:rsidRDefault="00667270" w:rsidP="00E42491">
            <w:pPr>
              <w:jc w:val="center"/>
              <w:rPr>
                <w:b/>
                <w:bCs/>
              </w:rPr>
            </w:pPr>
            <w:r>
              <w:rPr>
                <w:b/>
                <w:bCs/>
              </w:rPr>
              <w:t>Part-time in Planning Unit</w:t>
            </w:r>
          </w:p>
        </w:tc>
        <w:tc>
          <w:tcPr>
            <w:tcW w:w="1530" w:type="dxa"/>
            <w:gridSpan w:val="3"/>
            <w:vMerge w:val="restart"/>
            <w:tcBorders>
              <w:left w:val="single" w:sz="4" w:space="0" w:color="auto"/>
              <w:right w:val="single" w:sz="12" w:space="0" w:color="auto"/>
            </w:tcBorders>
            <w:vAlign w:val="center"/>
          </w:tcPr>
          <w:p w14:paraId="36C6C4C4" w14:textId="2450478C" w:rsidR="00667270" w:rsidRPr="006F44BD" w:rsidRDefault="00667270" w:rsidP="00E42491">
            <w:pPr>
              <w:jc w:val="center"/>
              <w:rPr>
                <w:b/>
                <w:bCs/>
              </w:rPr>
            </w:pPr>
            <w:r w:rsidRPr="006F44BD">
              <w:rPr>
                <w:b/>
                <w:bCs/>
                <w:sz w:val="18"/>
                <w:szCs w:val="18"/>
              </w:rPr>
              <w:t>Adjunct</w:t>
            </w:r>
          </w:p>
        </w:tc>
        <w:tc>
          <w:tcPr>
            <w:tcW w:w="720" w:type="dxa"/>
            <w:vMerge w:val="restart"/>
            <w:tcBorders>
              <w:left w:val="single" w:sz="12" w:space="0" w:color="auto"/>
            </w:tcBorders>
            <w:vAlign w:val="center"/>
          </w:tcPr>
          <w:p w14:paraId="6C7E1B23" w14:textId="3562682A" w:rsidR="00667270" w:rsidRPr="006F44BD" w:rsidRDefault="00667270" w:rsidP="00667270">
            <w:pPr>
              <w:jc w:val="center"/>
              <w:rPr>
                <w:b/>
                <w:bCs/>
              </w:rPr>
            </w:pPr>
            <w:r w:rsidRPr="006F44BD">
              <w:rPr>
                <w:b/>
                <w:bCs/>
                <w:sz w:val="18"/>
                <w:szCs w:val="18"/>
              </w:rPr>
              <w:t>TOTAL</w:t>
            </w:r>
          </w:p>
        </w:tc>
      </w:tr>
      <w:tr w:rsidR="00667270" w14:paraId="4DF5818B" w14:textId="77777777" w:rsidTr="00E42491">
        <w:tc>
          <w:tcPr>
            <w:tcW w:w="3145" w:type="dxa"/>
            <w:vMerge/>
          </w:tcPr>
          <w:p w14:paraId="0F2B5945" w14:textId="77777777" w:rsidR="00667270" w:rsidRDefault="00667270" w:rsidP="00E42491"/>
        </w:tc>
        <w:tc>
          <w:tcPr>
            <w:tcW w:w="1440" w:type="dxa"/>
            <w:gridSpan w:val="3"/>
            <w:vAlign w:val="center"/>
          </w:tcPr>
          <w:p w14:paraId="0D0C5A13" w14:textId="77777777" w:rsidR="00667270" w:rsidRPr="006F44BD" w:rsidRDefault="00667270" w:rsidP="00E42491">
            <w:pPr>
              <w:jc w:val="center"/>
              <w:rPr>
                <w:b/>
                <w:bCs/>
                <w:sz w:val="18"/>
                <w:szCs w:val="18"/>
              </w:rPr>
            </w:pPr>
            <w:r w:rsidRPr="006F44BD">
              <w:rPr>
                <w:b/>
                <w:bCs/>
                <w:sz w:val="18"/>
                <w:szCs w:val="18"/>
              </w:rPr>
              <w:t>T/TT</w:t>
            </w:r>
          </w:p>
        </w:tc>
        <w:tc>
          <w:tcPr>
            <w:tcW w:w="1260" w:type="dxa"/>
            <w:gridSpan w:val="3"/>
            <w:tcBorders>
              <w:right w:val="single" w:sz="12" w:space="0" w:color="auto"/>
            </w:tcBorders>
            <w:vAlign w:val="center"/>
          </w:tcPr>
          <w:p w14:paraId="2DE8529C" w14:textId="77777777" w:rsidR="00667270" w:rsidRPr="006F44BD" w:rsidRDefault="00667270" w:rsidP="00E42491">
            <w:pPr>
              <w:jc w:val="center"/>
              <w:rPr>
                <w:b/>
                <w:bCs/>
                <w:sz w:val="18"/>
                <w:szCs w:val="18"/>
              </w:rPr>
            </w:pPr>
            <w:r w:rsidRPr="006F44BD">
              <w:rPr>
                <w:b/>
                <w:bCs/>
                <w:sz w:val="18"/>
                <w:szCs w:val="18"/>
              </w:rPr>
              <w:t>Contract</w:t>
            </w:r>
          </w:p>
        </w:tc>
        <w:tc>
          <w:tcPr>
            <w:tcW w:w="1260" w:type="dxa"/>
            <w:gridSpan w:val="3"/>
            <w:tcBorders>
              <w:left w:val="single" w:sz="12" w:space="0" w:color="auto"/>
            </w:tcBorders>
            <w:vAlign w:val="center"/>
          </w:tcPr>
          <w:p w14:paraId="44B5FDFE" w14:textId="77777777" w:rsidR="00667270" w:rsidRPr="006F44BD" w:rsidRDefault="00667270" w:rsidP="00E42491">
            <w:pPr>
              <w:jc w:val="center"/>
              <w:rPr>
                <w:b/>
                <w:bCs/>
                <w:sz w:val="18"/>
                <w:szCs w:val="18"/>
              </w:rPr>
            </w:pPr>
            <w:r w:rsidRPr="006F44BD">
              <w:rPr>
                <w:b/>
                <w:bCs/>
                <w:sz w:val="18"/>
                <w:szCs w:val="18"/>
              </w:rPr>
              <w:t>T/TT</w:t>
            </w:r>
          </w:p>
        </w:tc>
        <w:tc>
          <w:tcPr>
            <w:tcW w:w="1350" w:type="dxa"/>
            <w:gridSpan w:val="3"/>
            <w:tcBorders>
              <w:right w:val="single" w:sz="4" w:space="0" w:color="auto"/>
            </w:tcBorders>
            <w:vAlign w:val="center"/>
          </w:tcPr>
          <w:p w14:paraId="14DDD284" w14:textId="77777777" w:rsidR="00667270" w:rsidRPr="006F44BD" w:rsidRDefault="00667270" w:rsidP="00E42491">
            <w:pPr>
              <w:jc w:val="center"/>
              <w:rPr>
                <w:b/>
                <w:bCs/>
                <w:sz w:val="18"/>
                <w:szCs w:val="18"/>
              </w:rPr>
            </w:pPr>
            <w:r w:rsidRPr="006F44BD">
              <w:rPr>
                <w:b/>
                <w:bCs/>
                <w:sz w:val="18"/>
                <w:szCs w:val="18"/>
              </w:rPr>
              <w:t>Contract</w:t>
            </w:r>
          </w:p>
        </w:tc>
        <w:tc>
          <w:tcPr>
            <w:tcW w:w="1530" w:type="dxa"/>
            <w:gridSpan w:val="3"/>
            <w:vMerge/>
            <w:tcBorders>
              <w:left w:val="single" w:sz="4" w:space="0" w:color="auto"/>
              <w:right w:val="single" w:sz="12" w:space="0" w:color="auto"/>
            </w:tcBorders>
            <w:vAlign w:val="center"/>
          </w:tcPr>
          <w:p w14:paraId="1CE1D23E" w14:textId="66E96EE5" w:rsidR="00667270" w:rsidRPr="006F44BD" w:rsidRDefault="00667270" w:rsidP="00E42491">
            <w:pPr>
              <w:jc w:val="center"/>
              <w:rPr>
                <w:b/>
                <w:bCs/>
                <w:sz w:val="18"/>
                <w:szCs w:val="18"/>
              </w:rPr>
            </w:pPr>
          </w:p>
        </w:tc>
        <w:tc>
          <w:tcPr>
            <w:tcW w:w="720" w:type="dxa"/>
            <w:vMerge/>
            <w:tcBorders>
              <w:left w:val="single" w:sz="12" w:space="0" w:color="auto"/>
            </w:tcBorders>
          </w:tcPr>
          <w:p w14:paraId="1E4B6885" w14:textId="4DCC6598" w:rsidR="00667270" w:rsidRPr="006F44BD" w:rsidRDefault="00667270" w:rsidP="00E42491">
            <w:pPr>
              <w:rPr>
                <w:b/>
                <w:bCs/>
                <w:sz w:val="18"/>
                <w:szCs w:val="18"/>
              </w:rPr>
            </w:pPr>
          </w:p>
        </w:tc>
      </w:tr>
      <w:tr w:rsidR="007C4F48" w14:paraId="61979EB4" w14:textId="77777777" w:rsidTr="007C4F48">
        <w:tc>
          <w:tcPr>
            <w:tcW w:w="3145" w:type="dxa"/>
          </w:tcPr>
          <w:p w14:paraId="5E77996C" w14:textId="77777777" w:rsidR="007C4F48" w:rsidRPr="006072B6" w:rsidRDefault="007C4F48" w:rsidP="00E42491">
            <w:pPr>
              <w:rPr>
                <w:b/>
                <w:bCs/>
              </w:rPr>
            </w:pPr>
            <w:r w:rsidRPr="006072B6">
              <w:rPr>
                <w:b/>
                <w:bCs/>
              </w:rPr>
              <w:t>Race – US Citizens and Permanent Residents</w:t>
            </w:r>
          </w:p>
        </w:tc>
        <w:tc>
          <w:tcPr>
            <w:tcW w:w="450" w:type="dxa"/>
            <w:vAlign w:val="center"/>
          </w:tcPr>
          <w:p w14:paraId="2D459B9A" w14:textId="77777777" w:rsidR="007C4F48" w:rsidRPr="006F44BD" w:rsidRDefault="007C4F48" w:rsidP="00E42491">
            <w:pPr>
              <w:jc w:val="center"/>
              <w:rPr>
                <w:b/>
                <w:bCs/>
              </w:rPr>
            </w:pPr>
            <w:r w:rsidRPr="006F44BD">
              <w:rPr>
                <w:b/>
                <w:bCs/>
              </w:rPr>
              <w:t>M</w:t>
            </w:r>
          </w:p>
        </w:tc>
        <w:tc>
          <w:tcPr>
            <w:tcW w:w="450" w:type="dxa"/>
            <w:vAlign w:val="center"/>
          </w:tcPr>
          <w:p w14:paraId="626F34D7" w14:textId="77777777" w:rsidR="007C4F48" w:rsidRPr="006F44BD" w:rsidRDefault="007C4F48" w:rsidP="00E42491">
            <w:pPr>
              <w:jc w:val="center"/>
              <w:rPr>
                <w:b/>
                <w:bCs/>
              </w:rPr>
            </w:pPr>
            <w:r w:rsidRPr="006F44BD">
              <w:rPr>
                <w:b/>
                <w:bCs/>
              </w:rPr>
              <w:t>F</w:t>
            </w:r>
          </w:p>
        </w:tc>
        <w:tc>
          <w:tcPr>
            <w:tcW w:w="540" w:type="dxa"/>
            <w:vAlign w:val="center"/>
          </w:tcPr>
          <w:p w14:paraId="5F4B0A66" w14:textId="77777777" w:rsidR="007C4F48" w:rsidRPr="006F44BD" w:rsidRDefault="007C4F48" w:rsidP="00E42491">
            <w:pPr>
              <w:jc w:val="center"/>
              <w:rPr>
                <w:b/>
                <w:bCs/>
              </w:rPr>
            </w:pPr>
            <w:r>
              <w:rPr>
                <w:b/>
                <w:bCs/>
              </w:rPr>
              <w:t>NB</w:t>
            </w:r>
          </w:p>
        </w:tc>
        <w:tc>
          <w:tcPr>
            <w:tcW w:w="360" w:type="dxa"/>
            <w:vAlign w:val="center"/>
          </w:tcPr>
          <w:p w14:paraId="5CDAD347" w14:textId="77777777" w:rsidR="007C4F48" w:rsidRPr="006F44BD" w:rsidRDefault="007C4F48" w:rsidP="00E42491">
            <w:pPr>
              <w:jc w:val="center"/>
              <w:rPr>
                <w:b/>
                <w:bCs/>
              </w:rPr>
            </w:pPr>
            <w:r w:rsidRPr="006F44BD">
              <w:rPr>
                <w:b/>
                <w:bCs/>
              </w:rPr>
              <w:t>M</w:t>
            </w:r>
          </w:p>
        </w:tc>
        <w:tc>
          <w:tcPr>
            <w:tcW w:w="360" w:type="dxa"/>
            <w:vAlign w:val="center"/>
          </w:tcPr>
          <w:p w14:paraId="51E83E08" w14:textId="77777777" w:rsidR="007C4F48" w:rsidRPr="006F44BD" w:rsidRDefault="007C4F48" w:rsidP="00E42491">
            <w:pPr>
              <w:jc w:val="center"/>
              <w:rPr>
                <w:b/>
                <w:bCs/>
              </w:rPr>
            </w:pPr>
            <w:r w:rsidRPr="006F44BD">
              <w:rPr>
                <w:b/>
                <w:bCs/>
              </w:rPr>
              <w:t>F</w:t>
            </w:r>
          </w:p>
        </w:tc>
        <w:tc>
          <w:tcPr>
            <w:tcW w:w="540" w:type="dxa"/>
            <w:tcBorders>
              <w:right w:val="single" w:sz="12" w:space="0" w:color="auto"/>
            </w:tcBorders>
            <w:vAlign w:val="center"/>
          </w:tcPr>
          <w:p w14:paraId="55A0A0AE" w14:textId="77777777" w:rsidR="007C4F48" w:rsidRPr="006F44BD" w:rsidRDefault="007C4F48" w:rsidP="00E42491">
            <w:pPr>
              <w:jc w:val="center"/>
              <w:rPr>
                <w:b/>
                <w:bCs/>
              </w:rPr>
            </w:pPr>
            <w:r>
              <w:rPr>
                <w:b/>
                <w:bCs/>
              </w:rPr>
              <w:t>NB</w:t>
            </w:r>
          </w:p>
        </w:tc>
        <w:tc>
          <w:tcPr>
            <w:tcW w:w="360" w:type="dxa"/>
            <w:tcBorders>
              <w:left w:val="single" w:sz="12" w:space="0" w:color="auto"/>
            </w:tcBorders>
            <w:vAlign w:val="center"/>
          </w:tcPr>
          <w:p w14:paraId="0E412302" w14:textId="77777777" w:rsidR="007C4F48" w:rsidRPr="006F44BD" w:rsidRDefault="007C4F48" w:rsidP="00E42491">
            <w:pPr>
              <w:jc w:val="center"/>
              <w:rPr>
                <w:b/>
                <w:bCs/>
              </w:rPr>
            </w:pPr>
            <w:r w:rsidRPr="006F44BD">
              <w:rPr>
                <w:b/>
                <w:bCs/>
              </w:rPr>
              <w:t>M</w:t>
            </w:r>
          </w:p>
        </w:tc>
        <w:tc>
          <w:tcPr>
            <w:tcW w:w="360" w:type="dxa"/>
            <w:vAlign w:val="center"/>
          </w:tcPr>
          <w:p w14:paraId="73E8B780" w14:textId="77777777" w:rsidR="007C4F48" w:rsidRPr="006F44BD" w:rsidRDefault="007C4F48" w:rsidP="00E42491">
            <w:pPr>
              <w:jc w:val="center"/>
              <w:rPr>
                <w:b/>
                <w:bCs/>
              </w:rPr>
            </w:pPr>
            <w:r w:rsidRPr="006F44BD">
              <w:rPr>
                <w:b/>
                <w:bCs/>
              </w:rPr>
              <w:t>F</w:t>
            </w:r>
          </w:p>
        </w:tc>
        <w:tc>
          <w:tcPr>
            <w:tcW w:w="540" w:type="dxa"/>
            <w:vAlign w:val="center"/>
          </w:tcPr>
          <w:p w14:paraId="41D4970C" w14:textId="77777777" w:rsidR="007C4F48" w:rsidRPr="006F44BD" w:rsidRDefault="007C4F48" w:rsidP="00E42491">
            <w:pPr>
              <w:jc w:val="center"/>
              <w:rPr>
                <w:b/>
                <w:bCs/>
              </w:rPr>
            </w:pPr>
            <w:r>
              <w:rPr>
                <w:b/>
                <w:bCs/>
              </w:rPr>
              <w:t>NB</w:t>
            </w:r>
          </w:p>
        </w:tc>
        <w:tc>
          <w:tcPr>
            <w:tcW w:w="450" w:type="dxa"/>
            <w:vAlign w:val="center"/>
          </w:tcPr>
          <w:p w14:paraId="13B3706B" w14:textId="77777777" w:rsidR="007C4F48" w:rsidRPr="006F44BD" w:rsidRDefault="007C4F48" w:rsidP="00E42491">
            <w:pPr>
              <w:jc w:val="center"/>
              <w:rPr>
                <w:b/>
                <w:bCs/>
              </w:rPr>
            </w:pPr>
            <w:r w:rsidRPr="006F44BD">
              <w:rPr>
                <w:b/>
                <w:bCs/>
              </w:rPr>
              <w:t>M</w:t>
            </w:r>
          </w:p>
        </w:tc>
        <w:tc>
          <w:tcPr>
            <w:tcW w:w="360" w:type="dxa"/>
            <w:vAlign w:val="center"/>
          </w:tcPr>
          <w:p w14:paraId="65EC702B" w14:textId="77777777" w:rsidR="007C4F48" w:rsidRPr="006F44BD" w:rsidRDefault="007C4F48" w:rsidP="00E42491">
            <w:pPr>
              <w:jc w:val="center"/>
              <w:rPr>
                <w:b/>
                <w:bCs/>
              </w:rPr>
            </w:pPr>
            <w:r w:rsidRPr="006F44BD">
              <w:rPr>
                <w:b/>
                <w:bCs/>
              </w:rPr>
              <w:t>F</w:t>
            </w:r>
          </w:p>
        </w:tc>
        <w:tc>
          <w:tcPr>
            <w:tcW w:w="540" w:type="dxa"/>
            <w:vAlign w:val="center"/>
          </w:tcPr>
          <w:p w14:paraId="3A97FD69" w14:textId="77777777" w:rsidR="007C4F48" w:rsidRPr="006F44BD" w:rsidRDefault="007C4F48" w:rsidP="00E42491">
            <w:pPr>
              <w:jc w:val="center"/>
              <w:rPr>
                <w:b/>
                <w:bCs/>
              </w:rPr>
            </w:pPr>
            <w:r>
              <w:rPr>
                <w:b/>
                <w:bCs/>
              </w:rPr>
              <w:t>NB</w:t>
            </w:r>
          </w:p>
        </w:tc>
        <w:tc>
          <w:tcPr>
            <w:tcW w:w="540" w:type="dxa"/>
            <w:vAlign w:val="center"/>
          </w:tcPr>
          <w:p w14:paraId="73E16C2C" w14:textId="77777777" w:rsidR="007C4F48" w:rsidRPr="006F44BD" w:rsidRDefault="007C4F48" w:rsidP="00E42491">
            <w:pPr>
              <w:jc w:val="center"/>
              <w:rPr>
                <w:b/>
                <w:bCs/>
              </w:rPr>
            </w:pPr>
            <w:r w:rsidRPr="006F44BD">
              <w:rPr>
                <w:b/>
                <w:bCs/>
              </w:rPr>
              <w:t>M</w:t>
            </w:r>
          </w:p>
        </w:tc>
        <w:tc>
          <w:tcPr>
            <w:tcW w:w="450" w:type="dxa"/>
            <w:vAlign w:val="center"/>
          </w:tcPr>
          <w:p w14:paraId="29FFDBAE" w14:textId="77777777" w:rsidR="007C4F48" w:rsidRPr="006F44BD" w:rsidRDefault="007C4F48" w:rsidP="00E42491">
            <w:pPr>
              <w:jc w:val="center"/>
              <w:rPr>
                <w:b/>
                <w:bCs/>
              </w:rPr>
            </w:pPr>
            <w:r w:rsidRPr="006F44BD">
              <w:rPr>
                <w:b/>
                <w:bCs/>
              </w:rPr>
              <w:t>F</w:t>
            </w:r>
          </w:p>
        </w:tc>
        <w:tc>
          <w:tcPr>
            <w:tcW w:w="540" w:type="dxa"/>
            <w:tcBorders>
              <w:right w:val="single" w:sz="12" w:space="0" w:color="auto"/>
            </w:tcBorders>
            <w:vAlign w:val="center"/>
          </w:tcPr>
          <w:p w14:paraId="579B7A40" w14:textId="77777777" w:rsidR="007C4F48" w:rsidRPr="006F44BD" w:rsidRDefault="007C4F48" w:rsidP="00E42491">
            <w:pPr>
              <w:jc w:val="center"/>
              <w:rPr>
                <w:b/>
                <w:bCs/>
              </w:rPr>
            </w:pPr>
            <w:r>
              <w:rPr>
                <w:b/>
                <w:bCs/>
              </w:rPr>
              <w:t>NB</w:t>
            </w:r>
          </w:p>
        </w:tc>
        <w:tc>
          <w:tcPr>
            <w:tcW w:w="720" w:type="dxa"/>
            <w:tcBorders>
              <w:left w:val="single" w:sz="12" w:space="0" w:color="auto"/>
            </w:tcBorders>
          </w:tcPr>
          <w:p w14:paraId="02ADD381" w14:textId="77777777" w:rsidR="007C4F48" w:rsidRPr="008A5D8A" w:rsidRDefault="007C4F48" w:rsidP="00E42491"/>
        </w:tc>
      </w:tr>
      <w:tr w:rsidR="00C94A11" w14:paraId="7A4F934A" w14:textId="77777777" w:rsidTr="00C94A11">
        <w:tc>
          <w:tcPr>
            <w:tcW w:w="3145" w:type="dxa"/>
            <w:shd w:val="clear" w:color="auto" w:fill="EDECE4" w:themeFill="accent1" w:themeFillTint="33"/>
          </w:tcPr>
          <w:p w14:paraId="10B04AFE" w14:textId="7CE0BD7F" w:rsidR="007C4F48" w:rsidRPr="006072B6" w:rsidRDefault="007C4F48" w:rsidP="00E42491">
            <w:r w:rsidRPr="006072B6">
              <w:t>Asian</w:t>
            </w:r>
            <w:r>
              <w:t xml:space="preserve"> </w:t>
            </w:r>
          </w:p>
        </w:tc>
        <w:tc>
          <w:tcPr>
            <w:tcW w:w="450" w:type="dxa"/>
            <w:shd w:val="clear" w:color="auto" w:fill="EDECE4" w:themeFill="accent1" w:themeFillTint="33"/>
          </w:tcPr>
          <w:p w14:paraId="5639B675" w14:textId="77777777" w:rsidR="007C4F48" w:rsidRDefault="007C4F48" w:rsidP="00E42491"/>
        </w:tc>
        <w:tc>
          <w:tcPr>
            <w:tcW w:w="450" w:type="dxa"/>
            <w:shd w:val="clear" w:color="auto" w:fill="EDECE4" w:themeFill="accent1" w:themeFillTint="33"/>
          </w:tcPr>
          <w:p w14:paraId="7F198B94" w14:textId="77777777" w:rsidR="007C4F48" w:rsidRDefault="007C4F48" w:rsidP="00E42491"/>
        </w:tc>
        <w:tc>
          <w:tcPr>
            <w:tcW w:w="540" w:type="dxa"/>
            <w:shd w:val="clear" w:color="auto" w:fill="EDECE4" w:themeFill="accent1" w:themeFillTint="33"/>
          </w:tcPr>
          <w:p w14:paraId="120CAE3F" w14:textId="77777777" w:rsidR="007C4F48" w:rsidRDefault="007C4F48" w:rsidP="00E42491"/>
        </w:tc>
        <w:tc>
          <w:tcPr>
            <w:tcW w:w="360" w:type="dxa"/>
            <w:shd w:val="clear" w:color="auto" w:fill="EDECE4" w:themeFill="accent1" w:themeFillTint="33"/>
          </w:tcPr>
          <w:p w14:paraId="0B855592" w14:textId="77777777" w:rsidR="007C4F48" w:rsidRDefault="007C4F48" w:rsidP="00E42491"/>
        </w:tc>
        <w:tc>
          <w:tcPr>
            <w:tcW w:w="360" w:type="dxa"/>
            <w:shd w:val="clear" w:color="auto" w:fill="EDECE4" w:themeFill="accent1" w:themeFillTint="33"/>
          </w:tcPr>
          <w:p w14:paraId="15307BBD" w14:textId="77777777" w:rsidR="007C4F48" w:rsidRDefault="007C4F48" w:rsidP="00E42491"/>
        </w:tc>
        <w:tc>
          <w:tcPr>
            <w:tcW w:w="540" w:type="dxa"/>
            <w:tcBorders>
              <w:right w:val="single" w:sz="12" w:space="0" w:color="auto"/>
            </w:tcBorders>
            <w:shd w:val="clear" w:color="auto" w:fill="EDECE4" w:themeFill="accent1" w:themeFillTint="33"/>
          </w:tcPr>
          <w:p w14:paraId="0007AFE5" w14:textId="77777777" w:rsidR="007C4F48" w:rsidRDefault="007C4F48" w:rsidP="00E42491"/>
        </w:tc>
        <w:tc>
          <w:tcPr>
            <w:tcW w:w="360" w:type="dxa"/>
            <w:tcBorders>
              <w:left w:val="single" w:sz="12" w:space="0" w:color="auto"/>
            </w:tcBorders>
            <w:shd w:val="clear" w:color="auto" w:fill="EDECE4" w:themeFill="accent1" w:themeFillTint="33"/>
          </w:tcPr>
          <w:p w14:paraId="41F39A71" w14:textId="77777777" w:rsidR="007C4F48" w:rsidRDefault="007C4F48" w:rsidP="00E42491"/>
        </w:tc>
        <w:tc>
          <w:tcPr>
            <w:tcW w:w="360" w:type="dxa"/>
            <w:shd w:val="clear" w:color="auto" w:fill="EDECE4" w:themeFill="accent1" w:themeFillTint="33"/>
          </w:tcPr>
          <w:p w14:paraId="3978A803" w14:textId="77777777" w:rsidR="007C4F48" w:rsidRDefault="007C4F48" w:rsidP="00E42491"/>
        </w:tc>
        <w:tc>
          <w:tcPr>
            <w:tcW w:w="540" w:type="dxa"/>
            <w:shd w:val="clear" w:color="auto" w:fill="EDECE4" w:themeFill="accent1" w:themeFillTint="33"/>
          </w:tcPr>
          <w:p w14:paraId="64D23CBA" w14:textId="77777777" w:rsidR="007C4F48" w:rsidRDefault="007C4F48" w:rsidP="00E42491"/>
        </w:tc>
        <w:tc>
          <w:tcPr>
            <w:tcW w:w="450" w:type="dxa"/>
            <w:shd w:val="clear" w:color="auto" w:fill="EDECE4" w:themeFill="accent1" w:themeFillTint="33"/>
          </w:tcPr>
          <w:p w14:paraId="707089E7" w14:textId="77777777" w:rsidR="007C4F48" w:rsidRDefault="007C4F48" w:rsidP="00E42491"/>
        </w:tc>
        <w:tc>
          <w:tcPr>
            <w:tcW w:w="360" w:type="dxa"/>
            <w:shd w:val="clear" w:color="auto" w:fill="EDECE4" w:themeFill="accent1" w:themeFillTint="33"/>
          </w:tcPr>
          <w:p w14:paraId="2867570F" w14:textId="77777777" w:rsidR="007C4F48" w:rsidRDefault="007C4F48" w:rsidP="00E42491"/>
        </w:tc>
        <w:tc>
          <w:tcPr>
            <w:tcW w:w="540" w:type="dxa"/>
            <w:shd w:val="clear" w:color="auto" w:fill="EDECE4" w:themeFill="accent1" w:themeFillTint="33"/>
          </w:tcPr>
          <w:p w14:paraId="1F83A2E8" w14:textId="77777777" w:rsidR="007C4F48" w:rsidRDefault="007C4F48" w:rsidP="00E42491"/>
        </w:tc>
        <w:tc>
          <w:tcPr>
            <w:tcW w:w="540" w:type="dxa"/>
            <w:shd w:val="clear" w:color="auto" w:fill="EDECE4" w:themeFill="accent1" w:themeFillTint="33"/>
          </w:tcPr>
          <w:p w14:paraId="180D6A90" w14:textId="77777777" w:rsidR="007C4F48" w:rsidRDefault="007C4F48" w:rsidP="00E42491"/>
        </w:tc>
        <w:tc>
          <w:tcPr>
            <w:tcW w:w="450" w:type="dxa"/>
            <w:shd w:val="clear" w:color="auto" w:fill="EDECE4" w:themeFill="accent1" w:themeFillTint="33"/>
          </w:tcPr>
          <w:p w14:paraId="55BDC657" w14:textId="77777777" w:rsidR="007C4F48" w:rsidRDefault="007C4F48" w:rsidP="00E42491"/>
        </w:tc>
        <w:tc>
          <w:tcPr>
            <w:tcW w:w="540" w:type="dxa"/>
            <w:tcBorders>
              <w:right w:val="single" w:sz="12" w:space="0" w:color="auto"/>
            </w:tcBorders>
            <w:shd w:val="clear" w:color="auto" w:fill="EDECE4" w:themeFill="accent1" w:themeFillTint="33"/>
          </w:tcPr>
          <w:p w14:paraId="6C6EE200" w14:textId="77777777" w:rsidR="007C4F48" w:rsidRDefault="007C4F48" w:rsidP="00E42491"/>
        </w:tc>
        <w:tc>
          <w:tcPr>
            <w:tcW w:w="720" w:type="dxa"/>
            <w:tcBorders>
              <w:left w:val="single" w:sz="12" w:space="0" w:color="auto"/>
            </w:tcBorders>
            <w:shd w:val="clear" w:color="auto" w:fill="EDECE4" w:themeFill="accent1" w:themeFillTint="33"/>
          </w:tcPr>
          <w:p w14:paraId="74E11781" w14:textId="77777777" w:rsidR="007C4F48" w:rsidRPr="005C4382" w:rsidRDefault="007C4F48" w:rsidP="00E42491">
            <w:pPr>
              <w:rPr>
                <w:b/>
                <w:bCs/>
              </w:rPr>
            </w:pPr>
          </w:p>
        </w:tc>
      </w:tr>
      <w:tr w:rsidR="00C94A11" w14:paraId="76524504" w14:textId="77777777" w:rsidTr="00C94A11">
        <w:tc>
          <w:tcPr>
            <w:tcW w:w="3145" w:type="dxa"/>
            <w:shd w:val="clear" w:color="auto" w:fill="EDECE4" w:themeFill="accent1" w:themeFillTint="33"/>
          </w:tcPr>
          <w:p w14:paraId="59D27F95" w14:textId="77777777" w:rsidR="007C4F48" w:rsidRPr="006072B6" w:rsidRDefault="007C4F48" w:rsidP="00E42491">
            <w:r w:rsidRPr="006072B6">
              <w:t>Black or African American</w:t>
            </w:r>
          </w:p>
        </w:tc>
        <w:tc>
          <w:tcPr>
            <w:tcW w:w="450" w:type="dxa"/>
            <w:shd w:val="clear" w:color="auto" w:fill="EDECE4" w:themeFill="accent1" w:themeFillTint="33"/>
          </w:tcPr>
          <w:p w14:paraId="7B756126" w14:textId="77777777" w:rsidR="007C4F48" w:rsidRDefault="007C4F48" w:rsidP="00E42491"/>
        </w:tc>
        <w:tc>
          <w:tcPr>
            <w:tcW w:w="450" w:type="dxa"/>
            <w:shd w:val="clear" w:color="auto" w:fill="EDECE4" w:themeFill="accent1" w:themeFillTint="33"/>
          </w:tcPr>
          <w:p w14:paraId="611CEFD4" w14:textId="77777777" w:rsidR="007C4F48" w:rsidRDefault="007C4F48" w:rsidP="00E42491"/>
        </w:tc>
        <w:tc>
          <w:tcPr>
            <w:tcW w:w="540" w:type="dxa"/>
            <w:shd w:val="clear" w:color="auto" w:fill="EDECE4" w:themeFill="accent1" w:themeFillTint="33"/>
          </w:tcPr>
          <w:p w14:paraId="2E299021" w14:textId="77777777" w:rsidR="007C4F48" w:rsidRDefault="007C4F48" w:rsidP="00E42491"/>
        </w:tc>
        <w:tc>
          <w:tcPr>
            <w:tcW w:w="360" w:type="dxa"/>
            <w:shd w:val="clear" w:color="auto" w:fill="EDECE4" w:themeFill="accent1" w:themeFillTint="33"/>
          </w:tcPr>
          <w:p w14:paraId="0B8AFBFC" w14:textId="77777777" w:rsidR="007C4F48" w:rsidRDefault="007C4F48" w:rsidP="00E42491"/>
        </w:tc>
        <w:tc>
          <w:tcPr>
            <w:tcW w:w="360" w:type="dxa"/>
            <w:shd w:val="clear" w:color="auto" w:fill="EDECE4" w:themeFill="accent1" w:themeFillTint="33"/>
          </w:tcPr>
          <w:p w14:paraId="6DF1BCA6" w14:textId="77777777" w:rsidR="007C4F48" w:rsidRDefault="007C4F48" w:rsidP="00E42491"/>
        </w:tc>
        <w:tc>
          <w:tcPr>
            <w:tcW w:w="540" w:type="dxa"/>
            <w:tcBorders>
              <w:right w:val="single" w:sz="12" w:space="0" w:color="auto"/>
            </w:tcBorders>
            <w:shd w:val="clear" w:color="auto" w:fill="EDECE4" w:themeFill="accent1" w:themeFillTint="33"/>
          </w:tcPr>
          <w:p w14:paraId="6DDF1ECB" w14:textId="77777777" w:rsidR="007C4F48" w:rsidRDefault="007C4F48" w:rsidP="00E42491"/>
        </w:tc>
        <w:tc>
          <w:tcPr>
            <w:tcW w:w="360" w:type="dxa"/>
            <w:tcBorders>
              <w:left w:val="single" w:sz="12" w:space="0" w:color="auto"/>
            </w:tcBorders>
            <w:shd w:val="clear" w:color="auto" w:fill="EDECE4" w:themeFill="accent1" w:themeFillTint="33"/>
          </w:tcPr>
          <w:p w14:paraId="23AD4091" w14:textId="77777777" w:rsidR="007C4F48" w:rsidRDefault="007C4F48" w:rsidP="00E42491"/>
        </w:tc>
        <w:tc>
          <w:tcPr>
            <w:tcW w:w="360" w:type="dxa"/>
            <w:shd w:val="clear" w:color="auto" w:fill="EDECE4" w:themeFill="accent1" w:themeFillTint="33"/>
          </w:tcPr>
          <w:p w14:paraId="4892C707" w14:textId="77777777" w:rsidR="007C4F48" w:rsidRDefault="007C4F48" w:rsidP="00E42491"/>
        </w:tc>
        <w:tc>
          <w:tcPr>
            <w:tcW w:w="540" w:type="dxa"/>
            <w:shd w:val="clear" w:color="auto" w:fill="EDECE4" w:themeFill="accent1" w:themeFillTint="33"/>
          </w:tcPr>
          <w:p w14:paraId="41EA34E7" w14:textId="77777777" w:rsidR="007C4F48" w:rsidRDefault="007C4F48" w:rsidP="00E42491"/>
        </w:tc>
        <w:tc>
          <w:tcPr>
            <w:tcW w:w="450" w:type="dxa"/>
            <w:shd w:val="clear" w:color="auto" w:fill="EDECE4" w:themeFill="accent1" w:themeFillTint="33"/>
          </w:tcPr>
          <w:p w14:paraId="50FC6832" w14:textId="77777777" w:rsidR="007C4F48" w:rsidRDefault="007C4F48" w:rsidP="00E42491"/>
        </w:tc>
        <w:tc>
          <w:tcPr>
            <w:tcW w:w="360" w:type="dxa"/>
            <w:shd w:val="clear" w:color="auto" w:fill="EDECE4" w:themeFill="accent1" w:themeFillTint="33"/>
          </w:tcPr>
          <w:p w14:paraId="7E361DAD" w14:textId="77777777" w:rsidR="007C4F48" w:rsidRDefault="007C4F48" w:rsidP="00E42491"/>
        </w:tc>
        <w:tc>
          <w:tcPr>
            <w:tcW w:w="540" w:type="dxa"/>
            <w:shd w:val="clear" w:color="auto" w:fill="EDECE4" w:themeFill="accent1" w:themeFillTint="33"/>
          </w:tcPr>
          <w:p w14:paraId="7D1D7C0A" w14:textId="77777777" w:rsidR="007C4F48" w:rsidRDefault="007C4F48" w:rsidP="00E42491"/>
        </w:tc>
        <w:tc>
          <w:tcPr>
            <w:tcW w:w="540" w:type="dxa"/>
            <w:shd w:val="clear" w:color="auto" w:fill="EDECE4" w:themeFill="accent1" w:themeFillTint="33"/>
          </w:tcPr>
          <w:p w14:paraId="6F2C981F" w14:textId="77777777" w:rsidR="007C4F48" w:rsidRDefault="007C4F48" w:rsidP="00E42491"/>
        </w:tc>
        <w:tc>
          <w:tcPr>
            <w:tcW w:w="450" w:type="dxa"/>
            <w:shd w:val="clear" w:color="auto" w:fill="EDECE4" w:themeFill="accent1" w:themeFillTint="33"/>
          </w:tcPr>
          <w:p w14:paraId="1CD4CD48" w14:textId="77777777" w:rsidR="007C4F48" w:rsidRDefault="007C4F48" w:rsidP="00E42491"/>
        </w:tc>
        <w:tc>
          <w:tcPr>
            <w:tcW w:w="540" w:type="dxa"/>
            <w:tcBorders>
              <w:right w:val="single" w:sz="12" w:space="0" w:color="auto"/>
            </w:tcBorders>
            <w:shd w:val="clear" w:color="auto" w:fill="EDECE4" w:themeFill="accent1" w:themeFillTint="33"/>
          </w:tcPr>
          <w:p w14:paraId="2AD40BEA" w14:textId="77777777" w:rsidR="007C4F48" w:rsidRDefault="007C4F48" w:rsidP="00E42491"/>
        </w:tc>
        <w:tc>
          <w:tcPr>
            <w:tcW w:w="720" w:type="dxa"/>
            <w:tcBorders>
              <w:left w:val="single" w:sz="12" w:space="0" w:color="auto"/>
            </w:tcBorders>
            <w:shd w:val="clear" w:color="auto" w:fill="EDECE4" w:themeFill="accent1" w:themeFillTint="33"/>
          </w:tcPr>
          <w:p w14:paraId="23D9D1CC" w14:textId="77777777" w:rsidR="007C4F48" w:rsidRPr="005C4382" w:rsidRDefault="007C4F48" w:rsidP="00E42491">
            <w:pPr>
              <w:rPr>
                <w:b/>
                <w:bCs/>
              </w:rPr>
            </w:pPr>
          </w:p>
        </w:tc>
      </w:tr>
      <w:tr w:rsidR="00C94A11" w14:paraId="0AC9C212" w14:textId="77777777" w:rsidTr="00C94A11">
        <w:tc>
          <w:tcPr>
            <w:tcW w:w="3145" w:type="dxa"/>
            <w:shd w:val="clear" w:color="auto" w:fill="EDECE4" w:themeFill="accent1" w:themeFillTint="33"/>
          </w:tcPr>
          <w:p w14:paraId="4D2E9659" w14:textId="77777777" w:rsidR="007C4F48" w:rsidRPr="006072B6" w:rsidRDefault="007C4F48" w:rsidP="00E42491">
            <w:r w:rsidRPr="006072B6">
              <w:t>Native Hawaiian / Pacific Islander</w:t>
            </w:r>
          </w:p>
        </w:tc>
        <w:tc>
          <w:tcPr>
            <w:tcW w:w="450" w:type="dxa"/>
            <w:shd w:val="clear" w:color="auto" w:fill="EDECE4" w:themeFill="accent1" w:themeFillTint="33"/>
          </w:tcPr>
          <w:p w14:paraId="0F4AC3C1" w14:textId="77777777" w:rsidR="007C4F48" w:rsidRDefault="007C4F48" w:rsidP="00E42491"/>
        </w:tc>
        <w:tc>
          <w:tcPr>
            <w:tcW w:w="450" w:type="dxa"/>
            <w:shd w:val="clear" w:color="auto" w:fill="EDECE4" w:themeFill="accent1" w:themeFillTint="33"/>
          </w:tcPr>
          <w:p w14:paraId="42447A69" w14:textId="77777777" w:rsidR="007C4F48" w:rsidRDefault="007C4F48" w:rsidP="00E42491"/>
        </w:tc>
        <w:tc>
          <w:tcPr>
            <w:tcW w:w="540" w:type="dxa"/>
            <w:shd w:val="clear" w:color="auto" w:fill="EDECE4" w:themeFill="accent1" w:themeFillTint="33"/>
          </w:tcPr>
          <w:p w14:paraId="5818E9EE" w14:textId="77777777" w:rsidR="007C4F48" w:rsidRDefault="007C4F48" w:rsidP="00E42491"/>
        </w:tc>
        <w:tc>
          <w:tcPr>
            <w:tcW w:w="360" w:type="dxa"/>
            <w:shd w:val="clear" w:color="auto" w:fill="EDECE4" w:themeFill="accent1" w:themeFillTint="33"/>
          </w:tcPr>
          <w:p w14:paraId="4ED33CDB" w14:textId="77777777" w:rsidR="007C4F48" w:rsidRDefault="007C4F48" w:rsidP="00E42491"/>
        </w:tc>
        <w:tc>
          <w:tcPr>
            <w:tcW w:w="360" w:type="dxa"/>
            <w:shd w:val="clear" w:color="auto" w:fill="EDECE4" w:themeFill="accent1" w:themeFillTint="33"/>
          </w:tcPr>
          <w:p w14:paraId="18D27EE5" w14:textId="77777777" w:rsidR="007C4F48" w:rsidRDefault="007C4F48" w:rsidP="00E42491"/>
        </w:tc>
        <w:tc>
          <w:tcPr>
            <w:tcW w:w="540" w:type="dxa"/>
            <w:tcBorders>
              <w:right w:val="single" w:sz="12" w:space="0" w:color="auto"/>
            </w:tcBorders>
            <w:shd w:val="clear" w:color="auto" w:fill="EDECE4" w:themeFill="accent1" w:themeFillTint="33"/>
          </w:tcPr>
          <w:p w14:paraId="5E5AC8CB" w14:textId="77777777" w:rsidR="007C4F48" w:rsidRDefault="007C4F48" w:rsidP="00E42491"/>
        </w:tc>
        <w:tc>
          <w:tcPr>
            <w:tcW w:w="360" w:type="dxa"/>
            <w:tcBorders>
              <w:left w:val="single" w:sz="12" w:space="0" w:color="auto"/>
            </w:tcBorders>
            <w:shd w:val="clear" w:color="auto" w:fill="EDECE4" w:themeFill="accent1" w:themeFillTint="33"/>
          </w:tcPr>
          <w:p w14:paraId="5BD5F706" w14:textId="77777777" w:rsidR="007C4F48" w:rsidRDefault="007C4F48" w:rsidP="00E42491"/>
        </w:tc>
        <w:tc>
          <w:tcPr>
            <w:tcW w:w="360" w:type="dxa"/>
            <w:shd w:val="clear" w:color="auto" w:fill="EDECE4" w:themeFill="accent1" w:themeFillTint="33"/>
          </w:tcPr>
          <w:p w14:paraId="3A7294DF" w14:textId="77777777" w:rsidR="007C4F48" w:rsidRDefault="007C4F48" w:rsidP="00E42491"/>
        </w:tc>
        <w:tc>
          <w:tcPr>
            <w:tcW w:w="540" w:type="dxa"/>
            <w:shd w:val="clear" w:color="auto" w:fill="EDECE4" w:themeFill="accent1" w:themeFillTint="33"/>
          </w:tcPr>
          <w:p w14:paraId="58C5F3DF" w14:textId="77777777" w:rsidR="007C4F48" w:rsidRDefault="007C4F48" w:rsidP="00E42491"/>
        </w:tc>
        <w:tc>
          <w:tcPr>
            <w:tcW w:w="450" w:type="dxa"/>
            <w:shd w:val="clear" w:color="auto" w:fill="EDECE4" w:themeFill="accent1" w:themeFillTint="33"/>
          </w:tcPr>
          <w:p w14:paraId="3D298914" w14:textId="77777777" w:rsidR="007C4F48" w:rsidRDefault="007C4F48" w:rsidP="00E42491"/>
        </w:tc>
        <w:tc>
          <w:tcPr>
            <w:tcW w:w="360" w:type="dxa"/>
            <w:shd w:val="clear" w:color="auto" w:fill="EDECE4" w:themeFill="accent1" w:themeFillTint="33"/>
          </w:tcPr>
          <w:p w14:paraId="7D7CA0A6" w14:textId="77777777" w:rsidR="007C4F48" w:rsidRDefault="007C4F48" w:rsidP="00E42491"/>
        </w:tc>
        <w:tc>
          <w:tcPr>
            <w:tcW w:w="540" w:type="dxa"/>
            <w:shd w:val="clear" w:color="auto" w:fill="EDECE4" w:themeFill="accent1" w:themeFillTint="33"/>
          </w:tcPr>
          <w:p w14:paraId="312BFF16" w14:textId="77777777" w:rsidR="007C4F48" w:rsidRDefault="007C4F48" w:rsidP="00E42491"/>
        </w:tc>
        <w:tc>
          <w:tcPr>
            <w:tcW w:w="540" w:type="dxa"/>
            <w:shd w:val="clear" w:color="auto" w:fill="EDECE4" w:themeFill="accent1" w:themeFillTint="33"/>
          </w:tcPr>
          <w:p w14:paraId="7FE5AF5A" w14:textId="77777777" w:rsidR="007C4F48" w:rsidRDefault="007C4F48" w:rsidP="00E42491"/>
        </w:tc>
        <w:tc>
          <w:tcPr>
            <w:tcW w:w="450" w:type="dxa"/>
            <w:shd w:val="clear" w:color="auto" w:fill="EDECE4" w:themeFill="accent1" w:themeFillTint="33"/>
          </w:tcPr>
          <w:p w14:paraId="29851106" w14:textId="77777777" w:rsidR="007C4F48" w:rsidRDefault="007C4F48" w:rsidP="00E42491"/>
        </w:tc>
        <w:tc>
          <w:tcPr>
            <w:tcW w:w="540" w:type="dxa"/>
            <w:tcBorders>
              <w:right w:val="single" w:sz="12" w:space="0" w:color="auto"/>
            </w:tcBorders>
            <w:shd w:val="clear" w:color="auto" w:fill="EDECE4" w:themeFill="accent1" w:themeFillTint="33"/>
          </w:tcPr>
          <w:p w14:paraId="70EADA6F" w14:textId="77777777" w:rsidR="007C4F48" w:rsidRDefault="007C4F48" w:rsidP="00E42491"/>
        </w:tc>
        <w:tc>
          <w:tcPr>
            <w:tcW w:w="720" w:type="dxa"/>
            <w:tcBorders>
              <w:left w:val="single" w:sz="12" w:space="0" w:color="auto"/>
            </w:tcBorders>
            <w:shd w:val="clear" w:color="auto" w:fill="EDECE4" w:themeFill="accent1" w:themeFillTint="33"/>
          </w:tcPr>
          <w:p w14:paraId="7CCACA8F" w14:textId="77777777" w:rsidR="007C4F48" w:rsidRPr="005C4382" w:rsidRDefault="007C4F48" w:rsidP="00E42491">
            <w:pPr>
              <w:rPr>
                <w:b/>
                <w:bCs/>
              </w:rPr>
            </w:pPr>
          </w:p>
        </w:tc>
      </w:tr>
      <w:tr w:rsidR="00C94A11" w14:paraId="01D85E0C" w14:textId="77777777" w:rsidTr="00C94A11">
        <w:tc>
          <w:tcPr>
            <w:tcW w:w="3145" w:type="dxa"/>
            <w:shd w:val="clear" w:color="auto" w:fill="EDECE4" w:themeFill="accent1" w:themeFillTint="33"/>
          </w:tcPr>
          <w:p w14:paraId="7926D23A" w14:textId="77777777" w:rsidR="007C4F48" w:rsidRPr="006072B6" w:rsidRDefault="007C4F48" w:rsidP="00E42491">
            <w:r w:rsidRPr="006072B6">
              <w:t>Native North American/Indigenous</w:t>
            </w:r>
          </w:p>
        </w:tc>
        <w:tc>
          <w:tcPr>
            <w:tcW w:w="450" w:type="dxa"/>
            <w:shd w:val="clear" w:color="auto" w:fill="EDECE4" w:themeFill="accent1" w:themeFillTint="33"/>
          </w:tcPr>
          <w:p w14:paraId="615BE2EB" w14:textId="77777777" w:rsidR="007C4F48" w:rsidRDefault="007C4F48" w:rsidP="00E42491"/>
        </w:tc>
        <w:tc>
          <w:tcPr>
            <w:tcW w:w="450" w:type="dxa"/>
            <w:shd w:val="clear" w:color="auto" w:fill="EDECE4" w:themeFill="accent1" w:themeFillTint="33"/>
          </w:tcPr>
          <w:p w14:paraId="1D1D4849" w14:textId="77777777" w:rsidR="007C4F48" w:rsidRDefault="007C4F48" w:rsidP="00E42491"/>
        </w:tc>
        <w:tc>
          <w:tcPr>
            <w:tcW w:w="540" w:type="dxa"/>
            <w:shd w:val="clear" w:color="auto" w:fill="EDECE4" w:themeFill="accent1" w:themeFillTint="33"/>
          </w:tcPr>
          <w:p w14:paraId="076AD61D" w14:textId="77777777" w:rsidR="007C4F48" w:rsidRDefault="007C4F48" w:rsidP="00E42491"/>
        </w:tc>
        <w:tc>
          <w:tcPr>
            <w:tcW w:w="360" w:type="dxa"/>
            <w:shd w:val="clear" w:color="auto" w:fill="EDECE4" w:themeFill="accent1" w:themeFillTint="33"/>
          </w:tcPr>
          <w:p w14:paraId="28A4D5DA" w14:textId="77777777" w:rsidR="007C4F48" w:rsidRDefault="007C4F48" w:rsidP="00E42491"/>
        </w:tc>
        <w:tc>
          <w:tcPr>
            <w:tcW w:w="360" w:type="dxa"/>
            <w:shd w:val="clear" w:color="auto" w:fill="EDECE4" w:themeFill="accent1" w:themeFillTint="33"/>
          </w:tcPr>
          <w:p w14:paraId="56ACD254" w14:textId="77777777" w:rsidR="007C4F48" w:rsidRDefault="007C4F48" w:rsidP="00E42491"/>
        </w:tc>
        <w:tc>
          <w:tcPr>
            <w:tcW w:w="540" w:type="dxa"/>
            <w:tcBorders>
              <w:right w:val="single" w:sz="12" w:space="0" w:color="auto"/>
            </w:tcBorders>
            <w:shd w:val="clear" w:color="auto" w:fill="EDECE4" w:themeFill="accent1" w:themeFillTint="33"/>
          </w:tcPr>
          <w:p w14:paraId="3F0DBAF4" w14:textId="77777777" w:rsidR="007C4F48" w:rsidRDefault="007C4F48" w:rsidP="00E42491"/>
        </w:tc>
        <w:tc>
          <w:tcPr>
            <w:tcW w:w="360" w:type="dxa"/>
            <w:tcBorders>
              <w:left w:val="single" w:sz="12" w:space="0" w:color="auto"/>
            </w:tcBorders>
            <w:shd w:val="clear" w:color="auto" w:fill="EDECE4" w:themeFill="accent1" w:themeFillTint="33"/>
          </w:tcPr>
          <w:p w14:paraId="0CCA05B3" w14:textId="77777777" w:rsidR="007C4F48" w:rsidRDefault="007C4F48" w:rsidP="00E42491"/>
        </w:tc>
        <w:tc>
          <w:tcPr>
            <w:tcW w:w="360" w:type="dxa"/>
            <w:shd w:val="clear" w:color="auto" w:fill="EDECE4" w:themeFill="accent1" w:themeFillTint="33"/>
          </w:tcPr>
          <w:p w14:paraId="3D495C73" w14:textId="77777777" w:rsidR="007C4F48" w:rsidRDefault="007C4F48" w:rsidP="00E42491"/>
        </w:tc>
        <w:tc>
          <w:tcPr>
            <w:tcW w:w="540" w:type="dxa"/>
            <w:shd w:val="clear" w:color="auto" w:fill="EDECE4" w:themeFill="accent1" w:themeFillTint="33"/>
          </w:tcPr>
          <w:p w14:paraId="426C7900" w14:textId="77777777" w:rsidR="007C4F48" w:rsidRDefault="007C4F48" w:rsidP="00E42491"/>
        </w:tc>
        <w:tc>
          <w:tcPr>
            <w:tcW w:w="450" w:type="dxa"/>
            <w:shd w:val="clear" w:color="auto" w:fill="EDECE4" w:themeFill="accent1" w:themeFillTint="33"/>
          </w:tcPr>
          <w:p w14:paraId="566ACAF1" w14:textId="77777777" w:rsidR="007C4F48" w:rsidRDefault="007C4F48" w:rsidP="00E42491"/>
        </w:tc>
        <w:tc>
          <w:tcPr>
            <w:tcW w:w="360" w:type="dxa"/>
            <w:shd w:val="clear" w:color="auto" w:fill="EDECE4" w:themeFill="accent1" w:themeFillTint="33"/>
          </w:tcPr>
          <w:p w14:paraId="59F86680" w14:textId="77777777" w:rsidR="007C4F48" w:rsidRDefault="007C4F48" w:rsidP="00E42491"/>
        </w:tc>
        <w:tc>
          <w:tcPr>
            <w:tcW w:w="540" w:type="dxa"/>
            <w:shd w:val="clear" w:color="auto" w:fill="EDECE4" w:themeFill="accent1" w:themeFillTint="33"/>
          </w:tcPr>
          <w:p w14:paraId="29812C5F" w14:textId="77777777" w:rsidR="007C4F48" w:rsidRDefault="007C4F48" w:rsidP="00E42491"/>
        </w:tc>
        <w:tc>
          <w:tcPr>
            <w:tcW w:w="540" w:type="dxa"/>
            <w:shd w:val="clear" w:color="auto" w:fill="EDECE4" w:themeFill="accent1" w:themeFillTint="33"/>
          </w:tcPr>
          <w:p w14:paraId="5B8FF341" w14:textId="77777777" w:rsidR="007C4F48" w:rsidRDefault="007C4F48" w:rsidP="00E42491"/>
        </w:tc>
        <w:tc>
          <w:tcPr>
            <w:tcW w:w="450" w:type="dxa"/>
            <w:shd w:val="clear" w:color="auto" w:fill="EDECE4" w:themeFill="accent1" w:themeFillTint="33"/>
          </w:tcPr>
          <w:p w14:paraId="3C73EE0A" w14:textId="77777777" w:rsidR="007C4F48" w:rsidRDefault="007C4F48" w:rsidP="00E42491"/>
        </w:tc>
        <w:tc>
          <w:tcPr>
            <w:tcW w:w="540" w:type="dxa"/>
            <w:tcBorders>
              <w:right w:val="single" w:sz="12" w:space="0" w:color="auto"/>
            </w:tcBorders>
            <w:shd w:val="clear" w:color="auto" w:fill="EDECE4" w:themeFill="accent1" w:themeFillTint="33"/>
          </w:tcPr>
          <w:p w14:paraId="467FBEEA" w14:textId="77777777" w:rsidR="007C4F48" w:rsidRDefault="007C4F48" w:rsidP="00E42491"/>
        </w:tc>
        <w:tc>
          <w:tcPr>
            <w:tcW w:w="720" w:type="dxa"/>
            <w:tcBorders>
              <w:left w:val="single" w:sz="12" w:space="0" w:color="auto"/>
            </w:tcBorders>
            <w:shd w:val="clear" w:color="auto" w:fill="EDECE4" w:themeFill="accent1" w:themeFillTint="33"/>
          </w:tcPr>
          <w:p w14:paraId="2DCBE336" w14:textId="77777777" w:rsidR="007C4F48" w:rsidRPr="005C4382" w:rsidRDefault="007C4F48" w:rsidP="00E42491">
            <w:pPr>
              <w:rPr>
                <w:b/>
                <w:bCs/>
              </w:rPr>
            </w:pPr>
          </w:p>
        </w:tc>
      </w:tr>
      <w:tr w:rsidR="00C94A11" w14:paraId="77C34CFA" w14:textId="77777777" w:rsidTr="00C94A11">
        <w:tc>
          <w:tcPr>
            <w:tcW w:w="3145" w:type="dxa"/>
            <w:shd w:val="clear" w:color="auto" w:fill="EDECE4" w:themeFill="accent1" w:themeFillTint="33"/>
          </w:tcPr>
          <w:p w14:paraId="649C9426" w14:textId="77777777" w:rsidR="007C4F48" w:rsidRPr="006072B6" w:rsidRDefault="007C4F48" w:rsidP="00E42491">
            <w:r w:rsidRPr="006072B6">
              <w:t>White</w:t>
            </w:r>
          </w:p>
        </w:tc>
        <w:tc>
          <w:tcPr>
            <w:tcW w:w="450" w:type="dxa"/>
            <w:shd w:val="clear" w:color="auto" w:fill="EDECE4" w:themeFill="accent1" w:themeFillTint="33"/>
          </w:tcPr>
          <w:p w14:paraId="65EC72EF" w14:textId="77777777" w:rsidR="007C4F48" w:rsidRDefault="007C4F48" w:rsidP="00E42491"/>
        </w:tc>
        <w:tc>
          <w:tcPr>
            <w:tcW w:w="450" w:type="dxa"/>
            <w:shd w:val="clear" w:color="auto" w:fill="EDECE4" w:themeFill="accent1" w:themeFillTint="33"/>
          </w:tcPr>
          <w:p w14:paraId="3B0238B4" w14:textId="77777777" w:rsidR="007C4F48" w:rsidRDefault="007C4F48" w:rsidP="00E42491"/>
        </w:tc>
        <w:tc>
          <w:tcPr>
            <w:tcW w:w="540" w:type="dxa"/>
            <w:shd w:val="clear" w:color="auto" w:fill="EDECE4" w:themeFill="accent1" w:themeFillTint="33"/>
          </w:tcPr>
          <w:p w14:paraId="5F463139" w14:textId="77777777" w:rsidR="007C4F48" w:rsidRDefault="007C4F48" w:rsidP="00E42491"/>
        </w:tc>
        <w:tc>
          <w:tcPr>
            <w:tcW w:w="360" w:type="dxa"/>
            <w:shd w:val="clear" w:color="auto" w:fill="EDECE4" w:themeFill="accent1" w:themeFillTint="33"/>
          </w:tcPr>
          <w:p w14:paraId="22DB3DC3" w14:textId="77777777" w:rsidR="007C4F48" w:rsidRDefault="007C4F48" w:rsidP="00E42491"/>
        </w:tc>
        <w:tc>
          <w:tcPr>
            <w:tcW w:w="360" w:type="dxa"/>
            <w:shd w:val="clear" w:color="auto" w:fill="EDECE4" w:themeFill="accent1" w:themeFillTint="33"/>
          </w:tcPr>
          <w:p w14:paraId="4FDD2473" w14:textId="77777777" w:rsidR="007C4F48" w:rsidRDefault="007C4F48" w:rsidP="00E42491"/>
        </w:tc>
        <w:tc>
          <w:tcPr>
            <w:tcW w:w="540" w:type="dxa"/>
            <w:tcBorders>
              <w:right w:val="single" w:sz="12" w:space="0" w:color="auto"/>
            </w:tcBorders>
            <w:shd w:val="clear" w:color="auto" w:fill="EDECE4" w:themeFill="accent1" w:themeFillTint="33"/>
          </w:tcPr>
          <w:p w14:paraId="71CC3BF9" w14:textId="77777777" w:rsidR="007C4F48" w:rsidRDefault="007C4F48" w:rsidP="00E42491"/>
        </w:tc>
        <w:tc>
          <w:tcPr>
            <w:tcW w:w="360" w:type="dxa"/>
            <w:tcBorders>
              <w:left w:val="single" w:sz="12" w:space="0" w:color="auto"/>
            </w:tcBorders>
            <w:shd w:val="clear" w:color="auto" w:fill="EDECE4" w:themeFill="accent1" w:themeFillTint="33"/>
          </w:tcPr>
          <w:p w14:paraId="4325A463" w14:textId="77777777" w:rsidR="007C4F48" w:rsidRDefault="007C4F48" w:rsidP="00E42491"/>
        </w:tc>
        <w:tc>
          <w:tcPr>
            <w:tcW w:w="360" w:type="dxa"/>
            <w:shd w:val="clear" w:color="auto" w:fill="EDECE4" w:themeFill="accent1" w:themeFillTint="33"/>
          </w:tcPr>
          <w:p w14:paraId="16203738" w14:textId="77777777" w:rsidR="007C4F48" w:rsidRDefault="007C4F48" w:rsidP="00E42491"/>
        </w:tc>
        <w:tc>
          <w:tcPr>
            <w:tcW w:w="540" w:type="dxa"/>
            <w:shd w:val="clear" w:color="auto" w:fill="EDECE4" w:themeFill="accent1" w:themeFillTint="33"/>
          </w:tcPr>
          <w:p w14:paraId="6CF31D3B" w14:textId="77777777" w:rsidR="007C4F48" w:rsidRDefault="007C4F48" w:rsidP="00E42491"/>
        </w:tc>
        <w:tc>
          <w:tcPr>
            <w:tcW w:w="450" w:type="dxa"/>
            <w:shd w:val="clear" w:color="auto" w:fill="EDECE4" w:themeFill="accent1" w:themeFillTint="33"/>
          </w:tcPr>
          <w:p w14:paraId="45B561FC" w14:textId="77777777" w:rsidR="007C4F48" w:rsidRDefault="007C4F48" w:rsidP="00E42491"/>
        </w:tc>
        <w:tc>
          <w:tcPr>
            <w:tcW w:w="360" w:type="dxa"/>
            <w:shd w:val="clear" w:color="auto" w:fill="EDECE4" w:themeFill="accent1" w:themeFillTint="33"/>
          </w:tcPr>
          <w:p w14:paraId="5A7CDCA2" w14:textId="77777777" w:rsidR="007C4F48" w:rsidRDefault="007C4F48" w:rsidP="00E42491"/>
        </w:tc>
        <w:tc>
          <w:tcPr>
            <w:tcW w:w="540" w:type="dxa"/>
            <w:shd w:val="clear" w:color="auto" w:fill="EDECE4" w:themeFill="accent1" w:themeFillTint="33"/>
          </w:tcPr>
          <w:p w14:paraId="032915C3" w14:textId="77777777" w:rsidR="007C4F48" w:rsidRDefault="007C4F48" w:rsidP="00E42491"/>
        </w:tc>
        <w:tc>
          <w:tcPr>
            <w:tcW w:w="540" w:type="dxa"/>
            <w:shd w:val="clear" w:color="auto" w:fill="EDECE4" w:themeFill="accent1" w:themeFillTint="33"/>
          </w:tcPr>
          <w:p w14:paraId="5A348453" w14:textId="77777777" w:rsidR="007C4F48" w:rsidRDefault="007C4F48" w:rsidP="00E42491"/>
        </w:tc>
        <w:tc>
          <w:tcPr>
            <w:tcW w:w="450" w:type="dxa"/>
            <w:shd w:val="clear" w:color="auto" w:fill="EDECE4" w:themeFill="accent1" w:themeFillTint="33"/>
          </w:tcPr>
          <w:p w14:paraId="2BC53D9F" w14:textId="77777777" w:rsidR="007C4F48" w:rsidRDefault="007C4F48" w:rsidP="00E42491"/>
        </w:tc>
        <w:tc>
          <w:tcPr>
            <w:tcW w:w="540" w:type="dxa"/>
            <w:tcBorders>
              <w:right w:val="single" w:sz="12" w:space="0" w:color="auto"/>
            </w:tcBorders>
            <w:shd w:val="clear" w:color="auto" w:fill="EDECE4" w:themeFill="accent1" w:themeFillTint="33"/>
          </w:tcPr>
          <w:p w14:paraId="48D9C298" w14:textId="77777777" w:rsidR="007C4F48" w:rsidRDefault="007C4F48" w:rsidP="00E42491"/>
        </w:tc>
        <w:tc>
          <w:tcPr>
            <w:tcW w:w="720" w:type="dxa"/>
            <w:tcBorders>
              <w:left w:val="single" w:sz="12" w:space="0" w:color="auto"/>
            </w:tcBorders>
            <w:shd w:val="clear" w:color="auto" w:fill="EDECE4" w:themeFill="accent1" w:themeFillTint="33"/>
          </w:tcPr>
          <w:p w14:paraId="650B2625" w14:textId="77777777" w:rsidR="007C4F48" w:rsidRPr="005C4382" w:rsidRDefault="007C4F48" w:rsidP="00E42491">
            <w:pPr>
              <w:rPr>
                <w:b/>
                <w:bCs/>
              </w:rPr>
            </w:pPr>
          </w:p>
        </w:tc>
      </w:tr>
      <w:tr w:rsidR="00C94A11" w14:paraId="56C66513" w14:textId="77777777" w:rsidTr="00C94A11">
        <w:tc>
          <w:tcPr>
            <w:tcW w:w="3145" w:type="dxa"/>
            <w:shd w:val="clear" w:color="auto" w:fill="EDECE4" w:themeFill="accent1" w:themeFillTint="33"/>
          </w:tcPr>
          <w:p w14:paraId="1A6D1679" w14:textId="77777777" w:rsidR="007C4F48" w:rsidRPr="006072B6" w:rsidRDefault="007C4F48" w:rsidP="00E42491">
            <w:r w:rsidRPr="006072B6">
              <w:t>Some other race alone</w:t>
            </w:r>
          </w:p>
        </w:tc>
        <w:tc>
          <w:tcPr>
            <w:tcW w:w="450" w:type="dxa"/>
            <w:shd w:val="clear" w:color="auto" w:fill="EDECE4" w:themeFill="accent1" w:themeFillTint="33"/>
          </w:tcPr>
          <w:p w14:paraId="6603D8FA" w14:textId="77777777" w:rsidR="007C4F48" w:rsidRDefault="007C4F48" w:rsidP="00E42491"/>
        </w:tc>
        <w:tc>
          <w:tcPr>
            <w:tcW w:w="450" w:type="dxa"/>
            <w:shd w:val="clear" w:color="auto" w:fill="EDECE4" w:themeFill="accent1" w:themeFillTint="33"/>
          </w:tcPr>
          <w:p w14:paraId="3CA7D16D" w14:textId="77777777" w:rsidR="007C4F48" w:rsidRDefault="007C4F48" w:rsidP="00E42491"/>
        </w:tc>
        <w:tc>
          <w:tcPr>
            <w:tcW w:w="540" w:type="dxa"/>
            <w:shd w:val="clear" w:color="auto" w:fill="EDECE4" w:themeFill="accent1" w:themeFillTint="33"/>
          </w:tcPr>
          <w:p w14:paraId="0D1A1DF0" w14:textId="77777777" w:rsidR="007C4F48" w:rsidRDefault="007C4F48" w:rsidP="00E42491"/>
        </w:tc>
        <w:tc>
          <w:tcPr>
            <w:tcW w:w="360" w:type="dxa"/>
            <w:shd w:val="clear" w:color="auto" w:fill="EDECE4" w:themeFill="accent1" w:themeFillTint="33"/>
          </w:tcPr>
          <w:p w14:paraId="3DFB43C6" w14:textId="77777777" w:rsidR="007C4F48" w:rsidRDefault="007C4F48" w:rsidP="00E42491"/>
        </w:tc>
        <w:tc>
          <w:tcPr>
            <w:tcW w:w="360" w:type="dxa"/>
            <w:shd w:val="clear" w:color="auto" w:fill="EDECE4" w:themeFill="accent1" w:themeFillTint="33"/>
          </w:tcPr>
          <w:p w14:paraId="6B63D69F" w14:textId="77777777" w:rsidR="007C4F48" w:rsidRDefault="007C4F48" w:rsidP="00E42491"/>
        </w:tc>
        <w:tc>
          <w:tcPr>
            <w:tcW w:w="540" w:type="dxa"/>
            <w:tcBorders>
              <w:right w:val="single" w:sz="12" w:space="0" w:color="auto"/>
            </w:tcBorders>
            <w:shd w:val="clear" w:color="auto" w:fill="EDECE4" w:themeFill="accent1" w:themeFillTint="33"/>
          </w:tcPr>
          <w:p w14:paraId="702D8DD7" w14:textId="77777777" w:rsidR="007C4F48" w:rsidRDefault="007C4F48" w:rsidP="00E42491"/>
        </w:tc>
        <w:tc>
          <w:tcPr>
            <w:tcW w:w="360" w:type="dxa"/>
            <w:tcBorders>
              <w:left w:val="single" w:sz="12" w:space="0" w:color="auto"/>
            </w:tcBorders>
            <w:shd w:val="clear" w:color="auto" w:fill="EDECE4" w:themeFill="accent1" w:themeFillTint="33"/>
          </w:tcPr>
          <w:p w14:paraId="1EA76985" w14:textId="77777777" w:rsidR="007C4F48" w:rsidRDefault="007C4F48" w:rsidP="00E42491"/>
        </w:tc>
        <w:tc>
          <w:tcPr>
            <w:tcW w:w="360" w:type="dxa"/>
            <w:shd w:val="clear" w:color="auto" w:fill="EDECE4" w:themeFill="accent1" w:themeFillTint="33"/>
          </w:tcPr>
          <w:p w14:paraId="1787C2E6" w14:textId="77777777" w:rsidR="007C4F48" w:rsidRDefault="007C4F48" w:rsidP="00E42491"/>
        </w:tc>
        <w:tc>
          <w:tcPr>
            <w:tcW w:w="540" w:type="dxa"/>
            <w:shd w:val="clear" w:color="auto" w:fill="EDECE4" w:themeFill="accent1" w:themeFillTint="33"/>
          </w:tcPr>
          <w:p w14:paraId="4E4CB224" w14:textId="77777777" w:rsidR="007C4F48" w:rsidRDefault="007C4F48" w:rsidP="00E42491"/>
        </w:tc>
        <w:tc>
          <w:tcPr>
            <w:tcW w:w="450" w:type="dxa"/>
            <w:shd w:val="clear" w:color="auto" w:fill="EDECE4" w:themeFill="accent1" w:themeFillTint="33"/>
          </w:tcPr>
          <w:p w14:paraId="6F5AFEF2" w14:textId="77777777" w:rsidR="007C4F48" w:rsidRDefault="007C4F48" w:rsidP="00E42491"/>
        </w:tc>
        <w:tc>
          <w:tcPr>
            <w:tcW w:w="360" w:type="dxa"/>
            <w:shd w:val="clear" w:color="auto" w:fill="EDECE4" w:themeFill="accent1" w:themeFillTint="33"/>
          </w:tcPr>
          <w:p w14:paraId="10F36B06" w14:textId="77777777" w:rsidR="007C4F48" w:rsidRDefault="007C4F48" w:rsidP="00E42491"/>
        </w:tc>
        <w:tc>
          <w:tcPr>
            <w:tcW w:w="540" w:type="dxa"/>
            <w:shd w:val="clear" w:color="auto" w:fill="EDECE4" w:themeFill="accent1" w:themeFillTint="33"/>
          </w:tcPr>
          <w:p w14:paraId="655D883D" w14:textId="77777777" w:rsidR="007C4F48" w:rsidRDefault="007C4F48" w:rsidP="00E42491"/>
        </w:tc>
        <w:tc>
          <w:tcPr>
            <w:tcW w:w="540" w:type="dxa"/>
            <w:shd w:val="clear" w:color="auto" w:fill="EDECE4" w:themeFill="accent1" w:themeFillTint="33"/>
          </w:tcPr>
          <w:p w14:paraId="50407BCD" w14:textId="77777777" w:rsidR="007C4F48" w:rsidRDefault="007C4F48" w:rsidP="00E42491"/>
        </w:tc>
        <w:tc>
          <w:tcPr>
            <w:tcW w:w="450" w:type="dxa"/>
            <w:shd w:val="clear" w:color="auto" w:fill="EDECE4" w:themeFill="accent1" w:themeFillTint="33"/>
          </w:tcPr>
          <w:p w14:paraId="54DA5A09" w14:textId="77777777" w:rsidR="007C4F48" w:rsidRDefault="007C4F48" w:rsidP="00E42491"/>
        </w:tc>
        <w:tc>
          <w:tcPr>
            <w:tcW w:w="540" w:type="dxa"/>
            <w:tcBorders>
              <w:right w:val="single" w:sz="12" w:space="0" w:color="auto"/>
            </w:tcBorders>
            <w:shd w:val="clear" w:color="auto" w:fill="EDECE4" w:themeFill="accent1" w:themeFillTint="33"/>
          </w:tcPr>
          <w:p w14:paraId="57BD010E" w14:textId="77777777" w:rsidR="007C4F48" w:rsidRDefault="007C4F48" w:rsidP="00E42491"/>
        </w:tc>
        <w:tc>
          <w:tcPr>
            <w:tcW w:w="720" w:type="dxa"/>
            <w:tcBorders>
              <w:left w:val="single" w:sz="12" w:space="0" w:color="auto"/>
            </w:tcBorders>
            <w:shd w:val="clear" w:color="auto" w:fill="EDECE4" w:themeFill="accent1" w:themeFillTint="33"/>
          </w:tcPr>
          <w:p w14:paraId="08DE649C" w14:textId="77777777" w:rsidR="007C4F48" w:rsidRPr="005C4382" w:rsidRDefault="007C4F48" w:rsidP="00E42491">
            <w:pPr>
              <w:rPr>
                <w:b/>
                <w:bCs/>
              </w:rPr>
            </w:pPr>
          </w:p>
        </w:tc>
      </w:tr>
      <w:tr w:rsidR="00C94A11" w14:paraId="733A11E7" w14:textId="77777777" w:rsidTr="00C94A11">
        <w:tc>
          <w:tcPr>
            <w:tcW w:w="3145" w:type="dxa"/>
            <w:shd w:val="clear" w:color="auto" w:fill="EDECE4" w:themeFill="accent1" w:themeFillTint="33"/>
          </w:tcPr>
          <w:p w14:paraId="142070C8" w14:textId="77777777" w:rsidR="007C4F48" w:rsidRPr="006072B6" w:rsidRDefault="007C4F48" w:rsidP="00E42491">
            <w:r w:rsidRPr="006072B6">
              <w:t>Two or more races</w:t>
            </w:r>
          </w:p>
        </w:tc>
        <w:tc>
          <w:tcPr>
            <w:tcW w:w="450" w:type="dxa"/>
            <w:shd w:val="clear" w:color="auto" w:fill="EDECE4" w:themeFill="accent1" w:themeFillTint="33"/>
          </w:tcPr>
          <w:p w14:paraId="3B936B31" w14:textId="77777777" w:rsidR="007C4F48" w:rsidRDefault="007C4F48" w:rsidP="00E42491"/>
        </w:tc>
        <w:tc>
          <w:tcPr>
            <w:tcW w:w="450" w:type="dxa"/>
            <w:shd w:val="clear" w:color="auto" w:fill="EDECE4" w:themeFill="accent1" w:themeFillTint="33"/>
          </w:tcPr>
          <w:p w14:paraId="21841C08" w14:textId="77777777" w:rsidR="007C4F48" w:rsidRDefault="007C4F48" w:rsidP="00E42491"/>
        </w:tc>
        <w:tc>
          <w:tcPr>
            <w:tcW w:w="540" w:type="dxa"/>
            <w:shd w:val="clear" w:color="auto" w:fill="EDECE4" w:themeFill="accent1" w:themeFillTint="33"/>
          </w:tcPr>
          <w:p w14:paraId="64342197" w14:textId="77777777" w:rsidR="007C4F48" w:rsidRDefault="007C4F48" w:rsidP="00E42491"/>
        </w:tc>
        <w:tc>
          <w:tcPr>
            <w:tcW w:w="360" w:type="dxa"/>
            <w:shd w:val="clear" w:color="auto" w:fill="EDECE4" w:themeFill="accent1" w:themeFillTint="33"/>
          </w:tcPr>
          <w:p w14:paraId="3EF99105" w14:textId="77777777" w:rsidR="007C4F48" w:rsidRDefault="007C4F48" w:rsidP="00E42491"/>
        </w:tc>
        <w:tc>
          <w:tcPr>
            <w:tcW w:w="360" w:type="dxa"/>
            <w:shd w:val="clear" w:color="auto" w:fill="EDECE4" w:themeFill="accent1" w:themeFillTint="33"/>
          </w:tcPr>
          <w:p w14:paraId="073D4DA1" w14:textId="77777777" w:rsidR="007C4F48" w:rsidRDefault="007C4F48" w:rsidP="00E42491"/>
        </w:tc>
        <w:tc>
          <w:tcPr>
            <w:tcW w:w="540" w:type="dxa"/>
            <w:tcBorders>
              <w:right w:val="single" w:sz="12" w:space="0" w:color="auto"/>
            </w:tcBorders>
            <w:shd w:val="clear" w:color="auto" w:fill="EDECE4" w:themeFill="accent1" w:themeFillTint="33"/>
          </w:tcPr>
          <w:p w14:paraId="55D7C0AD" w14:textId="77777777" w:rsidR="007C4F48" w:rsidRDefault="007C4F48" w:rsidP="00E42491"/>
        </w:tc>
        <w:tc>
          <w:tcPr>
            <w:tcW w:w="360" w:type="dxa"/>
            <w:tcBorders>
              <w:left w:val="single" w:sz="12" w:space="0" w:color="auto"/>
            </w:tcBorders>
            <w:shd w:val="clear" w:color="auto" w:fill="EDECE4" w:themeFill="accent1" w:themeFillTint="33"/>
          </w:tcPr>
          <w:p w14:paraId="5107869C" w14:textId="77777777" w:rsidR="007C4F48" w:rsidRDefault="007C4F48" w:rsidP="00E42491"/>
        </w:tc>
        <w:tc>
          <w:tcPr>
            <w:tcW w:w="360" w:type="dxa"/>
            <w:shd w:val="clear" w:color="auto" w:fill="EDECE4" w:themeFill="accent1" w:themeFillTint="33"/>
          </w:tcPr>
          <w:p w14:paraId="28C3FFBE" w14:textId="77777777" w:rsidR="007C4F48" w:rsidRDefault="007C4F48" w:rsidP="00E42491"/>
        </w:tc>
        <w:tc>
          <w:tcPr>
            <w:tcW w:w="540" w:type="dxa"/>
            <w:shd w:val="clear" w:color="auto" w:fill="EDECE4" w:themeFill="accent1" w:themeFillTint="33"/>
          </w:tcPr>
          <w:p w14:paraId="0236D32D" w14:textId="77777777" w:rsidR="007C4F48" w:rsidRDefault="007C4F48" w:rsidP="00E42491"/>
        </w:tc>
        <w:tc>
          <w:tcPr>
            <w:tcW w:w="450" w:type="dxa"/>
            <w:shd w:val="clear" w:color="auto" w:fill="EDECE4" w:themeFill="accent1" w:themeFillTint="33"/>
          </w:tcPr>
          <w:p w14:paraId="0C500CD7" w14:textId="77777777" w:rsidR="007C4F48" w:rsidRDefault="007C4F48" w:rsidP="00E42491"/>
        </w:tc>
        <w:tc>
          <w:tcPr>
            <w:tcW w:w="360" w:type="dxa"/>
            <w:shd w:val="clear" w:color="auto" w:fill="EDECE4" w:themeFill="accent1" w:themeFillTint="33"/>
          </w:tcPr>
          <w:p w14:paraId="76093D04" w14:textId="77777777" w:rsidR="007C4F48" w:rsidRDefault="007C4F48" w:rsidP="00E42491"/>
        </w:tc>
        <w:tc>
          <w:tcPr>
            <w:tcW w:w="540" w:type="dxa"/>
            <w:shd w:val="clear" w:color="auto" w:fill="EDECE4" w:themeFill="accent1" w:themeFillTint="33"/>
          </w:tcPr>
          <w:p w14:paraId="5B76BA07" w14:textId="77777777" w:rsidR="007C4F48" w:rsidRDefault="007C4F48" w:rsidP="00E42491"/>
        </w:tc>
        <w:tc>
          <w:tcPr>
            <w:tcW w:w="540" w:type="dxa"/>
            <w:shd w:val="clear" w:color="auto" w:fill="EDECE4" w:themeFill="accent1" w:themeFillTint="33"/>
          </w:tcPr>
          <w:p w14:paraId="74CB8BB6" w14:textId="77777777" w:rsidR="007C4F48" w:rsidRDefault="007C4F48" w:rsidP="00E42491"/>
        </w:tc>
        <w:tc>
          <w:tcPr>
            <w:tcW w:w="450" w:type="dxa"/>
            <w:shd w:val="clear" w:color="auto" w:fill="EDECE4" w:themeFill="accent1" w:themeFillTint="33"/>
          </w:tcPr>
          <w:p w14:paraId="3FBBB7E8" w14:textId="77777777" w:rsidR="007C4F48" w:rsidRDefault="007C4F48" w:rsidP="00E42491"/>
        </w:tc>
        <w:tc>
          <w:tcPr>
            <w:tcW w:w="540" w:type="dxa"/>
            <w:tcBorders>
              <w:right w:val="single" w:sz="12" w:space="0" w:color="auto"/>
            </w:tcBorders>
            <w:shd w:val="clear" w:color="auto" w:fill="EDECE4" w:themeFill="accent1" w:themeFillTint="33"/>
          </w:tcPr>
          <w:p w14:paraId="1F8B239D" w14:textId="77777777" w:rsidR="007C4F48" w:rsidRDefault="007C4F48" w:rsidP="00E42491"/>
        </w:tc>
        <w:tc>
          <w:tcPr>
            <w:tcW w:w="720" w:type="dxa"/>
            <w:tcBorders>
              <w:left w:val="single" w:sz="12" w:space="0" w:color="auto"/>
            </w:tcBorders>
            <w:shd w:val="clear" w:color="auto" w:fill="EDECE4" w:themeFill="accent1" w:themeFillTint="33"/>
          </w:tcPr>
          <w:p w14:paraId="37E1F9D4" w14:textId="77777777" w:rsidR="007C4F48" w:rsidRPr="005C4382" w:rsidRDefault="007C4F48" w:rsidP="00E42491">
            <w:pPr>
              <w:rPr>
                <w:b/>
                <w:bCs/>
              </w:rPr>
            </w:pPr>
          </w:p>
        </w:tc>
      </w:tr>
      <w:tr w:rsidR="0015514B" w14:paraId="3BB41901" w14:textId="77777777" w:rsidTr="0015514B">
        <w:tc>
          <w:tcPr>
            <w:tcW w:w="3145" w:type="dxa"/>
            <w:shd w:val="clear" w:color="auto" w:fill="EDECE4" w:themeFill="accent1" w:themeFillTint="33"/>
          </w:tcPr>
          <w:p w14:paraId="15CDCD99" w14:textId="77777777" w:rsidR="007C4F48" w:rsidRPr="006072B6" w:rsidRDefault="007C4F48" w:rsidP="00E42491">
            <w:r w:rsidRPr="006072B6">
              <w:t>Unknown</w:t>
            </w:r>
          </w:p>
        </w:tc>
        <w:tc>
          <w:tcPr>
            <w:tcW w:w="450" w:type="dxa"/>
            <w:shd w:val="clear" w:color="auto" w:fill="EDECE4" w:themeFill="accent1" w:themeFillTint="33"/>
          </w:tcPr>
          <w:p w14:paraId="135511AB" w14:textId="77777777" w:rsidR="007C4F48" w:rsidRDefault="007C4F48" w:rsidP="00E42491"/>
        </w:tc>
        <w:tc>
          <w:tcPr>
            <w:tcW w:w="450" w:type="dxa"/>
            <w:shd w:val="clear" w:color="auto" w:fill="EDECE4" w:themeFill="accent1" w:themeFillTint="33"/>
          </w:tcPr>
          <w:p w14:paraId="4193919B" w14:textId="77777777" w:rsidR="007C4F48" w:rsidRDefault="007C4F48" w:rsidP="00E42491"/>
        </w:tc>
        <w:tc>
          <w:tcPr>
            <w:tcW w:w="540" w:type="dxa"/>
            <w:shd w:val="clear" w:color="auto" w:fill="EDECE4" w:themeFill="accent1" w:themeFillTint="33"/>
          </w:tcPr>
          <w:p w14:paraId="5545C1E5" w14:textId="77777777" w:rsidR="007C4F48" w:rsidRDefault="007C4F48" w:rsidP="00E42491"/>
        </w:tc>
        <w:tc>
          <w:tcPr>
            <w:tcW w:w="360" w:type="dxa"/>
            <w:shd w:val="clear" w:color="auto" w:fill="EDECE4" w:themeFill="accent1" w:themeFillTint="33"/>
          </w:tcPr>
          <w:p w14:paraId="702C5F2E" w14:textId="77777777" w:rsidR="007C4F48" w:rsidRDefault="007C4F48" w:rsidP="00E42491"/>
        </w:tc>
        <w:tc>
          <w:tcPr>
            <w:tcW w:w="360" w:type="dxa"/>
            <w:shd w:val="clear" w:color="auto" w:fill="EDECE4" w:themeFill="accent1" w:themeFillTint="33"/>
          </w:tcPr>
          <w:p w14:paraId="714C649D" w14:textId="77777777" w:rsidR="007C4F48" w:rsidRDefault="007C4F48" w:rsidP="00E42491"/>
        </w:tc>
        <w:tc>
          <w:tcPr>
            <w:tcW w:w="540" w:type="dxa"/>
            <w:tcBorders>
              <w:right w:val="single" w:sz="12" w:space="0" w:color="auto"/>
            </w:tcBorders>
            <w:shd w:val="clear" w:color="auto" w:fill="EDECE4" w:themeFill="accent1" w:themeFillTint="33"/>
          </w:tcPr>
          <w:p w14:paraId="1ABCD373" w14:textId="77777777" w:rsidR="007C4F48" w:rsidRDefault="007C4F48" w:rsidP="00E42491"/>
        </w:tc>
        <w:tc>
          <w:tcPr>
            <w:tcW w:w="360" w:type="dxa"/>
            <w:tcBorders>
              <w:left w:val="single" w:sz="12" w:space="0" w:color="auto"/>
            </w:tcBorders>
            <w:shd w:val="clear" w:color="auto" w:fill="EDECE4" w:themeFill="accent1" w:themeFillTint="33"/>
          </w:tcPr>
          <w:p w14:paraId="5908925B" w14:textId="77777777" w:rsidR="007C4F48" w:rsidRDefault="007C4F48" w:rsidP="00E42491"/>
        </w:tc>
        <w:tc>
          <w:tcPr>
            <w:tcW w:w="360" w:type="dxa"/>
            <w:shd w:val="clear" w:color="auto" w:fill="EDECE4" w:themeFill="accent1" w:themeFillTint="33"/>
          </w:tcPr>
          <w:p w14:paraId="38E39403" w14:textId="77777777" w:rsidR="007C4F48" w:rsidRDefault="007C4F48" w:rsidP="00E42491"/>
        </w:tc>
        <w:tc>
          <w:tcPr>
            <w:tcW w:w="540" w:type="dxa"/>
            <w:shd w:val="clear" w:color="auto" w:fill="EDECE4" w:themeFill="accent1" w:themeFillTint="33"/>
          </w:tcPr>
          <w:p w14:paraId="0DB20099" w14:textId="77777777" w:rsidR="007C4F48" w:rsidRDefault="007C4F48" w:rsidP="00E42491"/>
        </w:tc>
        <w:tc>
          <w:tcPr>
            <w:tcW w:w="450" w:type="dxa"/>
            <w:shd w:val="clear" w:color="auto" w:fill="EDECE4" w:themeFill="accent1" w:themeFillTint="33"/>
          </w:tcPr>
          <w:p w14:paraId="00CDA854" w14:textId="77777777" w:rsidR="007C4F48" w:rsidRDefault="007C4F48" w:rsidP="00E42491"/>
        </w:tc>
        <w:tc>
          <w:tcPr>
            <w:tcW w:w="360" w:type="dxa"/>
            <w:shd w:val="clear" w:color="auto" w:fill="EDECE4" w:themeFill="accent1" w:themeFillTint="33"/>
          </w:tcPr>
          <w:p w14:paraId="6CBF6193" w14:textId="77777777" w:rsidR="007C4F48" w:rsidRDefault="007C4F48" w:rsidP="00E42491"/>
        </w:tc>
        <w:tc>
          <w:tcPr>
            <w:tcW w:w="540" w:type="dxa"/>
            <w:shd w:val="clear" w:color="auto" w:fill="EDECE4" w:themeFill="accent1" w:themeFillTint="33"/>
          </w:tcPr>
          <w:p w14:paraId="050F340D" w14:textId="77777777" w:rsidR="007C4F48" w:rsidRDefault="007C4F48" w:rsidP="00E42491"/>
        </w:tc>
        <w:tc>
          <w:tcPr>
            <w:tcW w:w="540" w:type="dxa"/>
            <w:shd w:val="clear" w:color="auto" w:fill="EDECE4" w:themeFill="accent1" w:themeFillTint="33"/>
          </w:tcPr>
          <w:p w14:paraId="334C881A" w14:textId="77777777" w:rsidR="007C4F48" w:rsidRDefault="007C4F48" w:rsidP="00E42491"/>
        </w:tc>
        <w:tc>
          <w:tcPr>
            <w:tcW w:w="450" w:type="dxa"/>
            <w:shd w:val="clear" w:color="auto" w:fill="EDECE4" w:themeFill="accent1" w:themeFillTint="33"/>
          </w:tcPr>
          <w:p w14:paraId="1A0E1BD3" w14:textId="77777777" w:rsidR="007C4F48" w:rsidRDefault="007C4F48" w:rsidP="00E42491"/>
        </w:tc>
        <w:tc>
          <w:tcPr>
            <w:tcW w:w="540" w:type="dxa"/>
            <w:tcBorders>
              <w:right w:val="single" w:sz="12" w:space="0" w:color="auto"/>
            </w:tcBorders>
            <w:shd w:val="clear" w:color="auto" w:fill="EDECE4" w:themeFill="accent1" w:themeFillTint="33"/>
          </w:tcPr>
          <w:p w14:paraId="2A4E20FB" w14:textId="77777777" w:rsidR="007C4F48" w:rsidRDefault="007C4F48" w:rsidP="00E42491"/>
        </w:tc>
        <w:tc>
          <w:tcPr>
            <w:tcW w:w="720" w:type="dxa"/>
            <w:tcBorders>
              <w:left w:val="single" w:sz="12" w:space="0" w:color="auto"/>
            </w:tcBorders>
            <w:shd w:val="clear" w:color="auto" w:fill="EDECE4" w:themeFill="accent1" w:themeFillTint="33"/>
          </w:tcPr>
          <w:p w14:paraId="125400EC" w14:textId="77777777" w:rsidR="007C4F48" w:rsidRPr="005C4382" w:rsidRDefault="007C4F48" w:rsidP="00E42491">
            <w:pPr>
              <w:rPr>
                <w:b/>
                <w:bCs/>
              </w:rPr>
            </w:pPr>
          </w:p>
        </w:tc>
      </w:tr>
      <w:tr w:rsidR="007C4F48" w14:paraId="6A1138BD" w14:textId="77777777" w:rsidTr="0015514B">
        <w:tc>
          <w:tcPr>
            <w:tcW w:w="3145" w:type="dxa"/>
            <w:shd w:val="clear" w:color="auto" w:fill="EDECE4" w:themeFill="accent1" w:themeFillTint="33"/>
          </w:tcPr>
          <w:p w14:paraId="073008D8" w14:textId="24D3B5A7" w:rsidR="007C4F48" w:rsidRPr="006072B6" w:rsidRDefault="007C4F48">
            <w:pPr>
              <w:jc w:val="right"/>
              <w:rPr>
                <w:b/>
                <w:bCs/>
              </w:rPr>
            </w:pPr>
            <w:r w:rsidRPr="006072B6">
              <w:rPr>
                <w:b/>
                <w:bCs/>
              </w:rPr>
              <w:t xml:space="preserve">Total </w:t>
            </w:r>
          </w:p>
        </w:tc>
        <w:tc>
          <w:tcPr>
            <w:tcW w:w="450" w:type="dxa"/>
            <w:shd w:val="clear" w:color="auto" w:fill="EDECE4" w:themeFill="accent1" w:themeFillTint="33"/>
          </w:tcPr>
          <w:p w14:paraId="58CFF2E6" w14:textId="77777777" w:rsidR="007C4F48" w:rsidRPr="005C4382" w:rsidRDefault="007C4F48" w:rsidP="00E42491">
            <w:pPr>
              <w:rPr>
                <w:b/>
                <w:bCs/>
              </w:rPr>
            </w:pPr>
          </w:p>
        </w:tc>
        <w:tc>
          <w:tcPr>
            <w:tcW w:w="450" w:type="dxa"/>
            <w:shd w:val="clear" w:color="auto" w:fill="EDECE4" w:themeFill="accent1" w:themeFillTint="33"/>
          </w:tcPr>
          <w:p w14:paraId="3CA656BE" w14:textId="77777777" w:rsidR="007C4F48" w:rsidRPr="005C4382" w:rsidRDefault="007C4F48" w:rsidP="00E42491">
            <w:pPr>
              <w:rPr>
                <w:b/>
                <w:bCs/>
              </w:rPr>
            </w:pPr>
          </w:p>
        </w:tc>
        <w:tc>
          <w:tcPr>
            <w:tcW w:w="540" w:type="dxa"/>
            <w:shd w:val="clear" w:color="auto" w:fill="EDECE4" w:themeFill="accent1" w:themeFillTint="33"/>
          </w:tcPr>
          <w:p w14:paraId="545A9429" w14:textId="77777777" w:rsidR="007C4F48" w:rsidRPr="005C4382" w:rsidRDefault="007C4F48" w:rsidP="00E42491">
            <w:pPr>
              <w:rPr>
                <w:b/>
                <w:bCs/>
              </w:rPr>
            </w:pPr>
          </w:p>
        </w:tc>
        <w:tc>
          <w:tcPr>
            <w:tcW w:w="360" w:type="dxa"/>
            <w:shd w:val="clear" w:color="auto" w:fill="EDECE4" w:themeFill="accent1" w:themeFillTint="33"/>
          </w:tcPr>
          <w:p w14:paraId="31F2BA45" w14:textId="77777777" w:rsidR="007C4F48" w:rsidRPr="005C4382" w:rsidRDefault="007C4F48" w:rsidP="00E42491">
            <w:pPr>
              <w:rPr>
                <w:b/>
                <w:bCs/>
              </w:rPr>
            </w:pPr>
          </w:p>
        </w:tc>
        <w:tc>
          <w:tcPr>
            <w:tcW w:w="360" w:type="dxa"/>
            <w:shd w:val="clear" w:color="auto" w:fill="EDECE4" w:themeFill="accent1" w:themeFillTint="33"/>
          </w:tcPr>
          <w:p w14:paraId="47E0A695" w14:textId="77777777" w:rsidR="007C4F48" w:rsidRPr="005C4382" w:rsidRDefault="007C4F48" w:rsidP="00E42491">
            <w:pPr>
              <w:rPr>
                <w:b/>
                <w:bCs/>
              </w:rPr>
            </w:pPr>
          </w:p>
        </w:tc>
        <w:tc>
          <w:tcPr>
            <w:tcW w:w="540" w:type="dxa"/>
            <w:tcBorders>
              <w:right w:val="single" w:sz="12" w:space="0" w:color="auto"/>
            </w:tcBorders>
            <w:shd w:val="clear" w:color="auto" w:fill="EDECE4" w:themeFill="accent1" w:themeFillTint="33"/>
          </w:tcPr>
          <w:p w14:paraId="106380D7" w14:textId="77777777" w:rsidR="007C4F48" w:rsidRPr="005C4382" w:rsidRDefault="007C4F48" w:rsidP="00E42491">
            <w:pPr>
              <w:rPr>
                <w:b/>
                <w:bCs/>
              </w:rPr>
            </w:pPr>
          </w:p>
        </w:tc>
        <w:tc>
          <w:tcPr>
            <w:tcW w:w="360" w:type="dxa"/>
            <w:tcBorders>
              <w:left w:val="single" w:sz="12" w:space="0" w:color="auto"/>
            </w:tcBorders>
            <w:shd w:val="clear" w:color="auto" w:fill="EDECE4" w:themeFill="accent1" w:themeFillTint="33"/>
          </w:tcPr>
          <w:p w14:paraId="5452825C" w14:textId="77777777" w:rsidR="007C4F48" w:rsidRPr="005C4382" w:rsidRDefault="007C4F48" w:rsidP="00E42491">
            <w:pPr>
              <w:rPr>
                <w:b/>
                <w:bCs/>
              </w:rPr>
            </w:pPr>
          </w:p>
        </w:tc>
        <w:tc>
          <w:tcPr>
            <w:tcW w:w="360" w:type="dxa"/>
            <w:shd w:val="clear" w:color="auto" w:fill="EDECE4" w:themeFill="accent1" w:themeFillTint="33"/>
          </w:tcPr>
          <w:p w14:paraId="7C5FDD7B" w14:textId="77777777" w:rsidR="007C4F48" w:rsidRPr="005C4382" w:rsidRDefault="007C4F48" w:rsidP="00E42491">
            <w:pPr>
              <w:rPr>
                <w:b/>
                <w:bCs/>
              </w:rPr>
            </w:pPr>
          </w:p>
        </w:tc>
        <w:tc>
          <w:tcPr>
            <w:tcW w:w="540" w:type="dxa"/>
            <w:shd w:val="clear" w:color="auto" w:fill="EDECE4" w:themeFill="accent1" w:themeFillTint="33"/>
          </w:tcPr>
          <w:p w14:paraId="04C0C4A1" w14:textId="77777777" w:rsidR="007C4F48" w:rsidRPr="005C4382" w:rsidRDefault="007C4F48" w:rsidP="00E42491">
            <w:pPr>
              <w:rPr>
                <w:b/>
                <w:bCs/>
              </w:rPr>
            </w:pPr>
          </w:p>
        </w:tc>
        <w:tc>
          <w:tcPr>
            <w:tcW w:w="450" w:type="dxa"/>
            <w:shd w:val="clear" w:color="auto" w:fill="EDECE4" w:themeFill="accent1" w:themeFillTint="33"/>
          </w:tcPr>
          <w:p w14:paraId="7243FB39" w14:textId="77777777" w:rsidR="007C4F48" w:rsidRPr="005C4382" w:rsidRDefault="007C4F48" w:rsidP="00E42491">
            <w:pPr>
              <w:rPr>
                <w:b/>
                <w:bCs/>
              </w:rPr>
            </w:pPr>
          </w:p>
        </w:tc>
        <w:tc>
          <w:tcPr>
            <w:tcW w:w="360" w:type="dxa"/>
            <w:shd w:val="clear" w:color="auto" w:fill="EDECE4" w:themeFill="accent1" w:themeFillTint="33"/>
          </w:tcPr>
          <w:p w14:paraId="3509B664" w14:textId="77777777" w:rsidR="007C4F48" w:rsidRPr="005C4382" w:rsidRDefault="007C4F48" w:rsidP="00E42491">
            <w:pPr>
              <w:rPr>
                <w:b/>
                <w:bCs/>
              </w:rPr>
            </w:pPr>
          </w:p>
        </w:tc>
        <w:tc>
          <w:tcPr>
            <w:tcW w:w="540" w:type="dxa"/>
            <w:shd w:val="clear" w:color="auto" w:fill="EDECE4" w:themeFill="accent1" w:themeFillTint="33"/>
          </w:tcPr>
          <w:p w14:paraId="50A6D765" w14:textId="77777777" w:rsidR="007C4F48" w:rsidRPr="005C4382" w:rsidRDefault="007C4F48" w:rsidP="00E42491">
            <w:pPr>
              <w:rPr>
                <w:b/>
                <w:bCs/>
              </w:rPr>
            </w:pPr>
          </w:p>
        </w:tc>
        <w:tc>
          <w:tcPr>
            <w:tcW w:w="540" w:type="dxa"/>
            <w:shd w:val="clear" w:color="auto" w:fill="EDECE4" w:themeFill="accent1" w:themeFillTint="33"/>
          </w:tcPr>
          <w:p w14:paraId="2BA218F5" w14:textId="77777777" w:rsidR="007C4F48" w:rsidRPr="005C4382" w:rsidRDefault="007C4F48" w:rsidP="00E42491">
            <w:pPr>
              <w:rPr>
                <w:b/>
                <w:bCs/>
              </w:rPr>
            </w:pPr>
          </w:p>
        </w:tc>
        <w:tc>
          <w:tcPr>
            <w:tcW w:w="450" w:type="dxa"/>
            <w:shd w:val="clear" w:color="auto" w:fill="EDECE4" w:themeFill="accent1" w:themeFillTint="33"/>
          </w:tcPr>
          <w:p w14:paraId="04A42BA0" w14:textId="77777777" w:rsidR="007C4F48" w:rsidRPr="005C4382" w:rsidRDefault="007C4F48" w:rsidP="00E42491">
            <w:pPr>
              <w:rPr>
                <w:b/>
                <w:bCs/>
              </w:rPr>
            </w:pPr>
          </w:p>
        </w:tc>
        <w:tc>
          <w:tcPr>
            <w:tcW w:w="540" w:type="dxa"/>
            <w:tcBorders>
              <w:right w:val="single" w:sz="12" w:space="0" w:color="auto"/>
            </w:tcBorders>
            <w:shd w:val="clear" w:color="auto" w:fill="EDECE4" w:themeFill="accent1" w:themeFillTint="33"/>
          </w:tcPr>
          <w:p w14:paraId="292A4A94" w14:textId="77777777" w:rsidR="007C4F48" w:rsidRPr="005C4382" w:rsidRDefault="007C4F48" w:rsidP="00E42491">
            <w:pPr>
              <w:rPr>
                <w:b/>
                <w:bCs/>
              </w:rPr>
            </w:pPr>
          </w:p>
        </w:tc>
        <w:tc>
          <w:tcPr>
            <w:tcW w:w="720" w:type="dxa"/>
            <w:tcBorders>
              <w:left w:val="single" w:sz="12" w:space="0" w:color="auto"/>
            </w:tcBorders>
            <w:shd w:val="clear" w:color="auto" w:fill="EDECE4" w:themeFill="accent1" w:themeFillTint="33"/>
          </w:tcPr>
          <w:p w14:paraId="567BE51C" w14:textId="77777777" w:rsidR="007C4F48" w:rsidRPr="005C4382" w:rsidRDefault="007C4F48" w:rsidP="00E42491">
            <w:pPr>
              <w:rPr>
                <w:b/>
                <w:bCs/>
              </w:rPr>
            </w:pPr>
          </w:p>
        </w:tc>
      </w:tr>
      <w:tr w:rsidR="007C4F48" w14:paraId="7AD4D91A" w14:textId="77777777" w:rsidTr="007C4F48">
        <w:tc>
          <w:tcPr>
            <w:tcW w:w="3145" w:type="dxa"/>
          </w:tcPr>
          <w:p w14:paraId="31BA9522" w14:textId="5D5F2E20" w:rsidR="007C4F48" w:rsidRPr="006072B6" w:rsidRDefault="007C4F48" w:rsidP="00E42491">
            <w:r>
              <w:t>International</w:t>
            </w:r>
          </w:p>
        </w:tc>
        <w:tc>
          <w:tcPr>
            <w:tcW w:w="450" w:type="dxa"/>
          </w:tcPr>
          <w:p w14:paraId="5DF81776" w14:textId="77777777" w:rsidR="007C4F48" w:rsidRDefault="007C4F48" w:rsidP="00E42491"/>
        </w:tc>
        <w:tc>
          <w:tcPr>
            <w:tcW w:w="450" w:type="dxa"/>
          </w:tcPr>
          <w:p w14:paraId="11A8E91B" w14:textId="77777777" w:rsidR="007C4F48" w:rsidRDefault="007C4F48" w:rsidP="00E42491"/>
        </w:tc>
        <w:tc>
          <w:tcPr>
            <w:tcW w:w="540" w:type="dxa"/>
          </w:tcPr>
          <w:p w14:paraId="18035F1E" w14:textId="77777777" w:rsidR="007C4F48" w:rsidRDefault="007C4F48" w:rsidP="00E42491"/>
        </w:tc>
        <w:tc>
          <w:tcPr>
            <w:tcW w:w="360" w:type="dxa"/>
          </w:tcPr>
          <w:p w14:paraId="5464BF1D" w14:textId="77777777" w:rsidR="007C4F48" w:rsidRDefault="007C4F48" w:rsidP="00E42491"/>
        </w:tc>
        <w:tc>
          <w:tcPr>
            <w:tcW w:w="360" w:type="dxa"/>
          </w:tcPr>
          <w:p w14:paraId="3804A4BC" w14:textId="77777777" w:rsidR="007C4F48" w:rsidRDefault="007C4F48" w:rsidP="00E42491"/>
        </w:tc>
        <w:tc>
          <w:tcPr>
            <w:tcW w:w="540" w:type="dxa"/>
            <w:tcBorders>
              <w:right w:val="single" w:sz="12" w:space="0" w:color="auto"/>
            </w:tcBorders>
          </w:tcPr>
          <w:p w14:paraId="25309B09" w14:textId="77777777" w:rsidR="007C4F48" w:rsidRDefault="007C4F48" w:rsidP="00E42491"/>
        </w:tc>
        <w:tc>
          <w:tcPr>
            <w:tcW w:w="360" w:type="dxa"/>
            <w:tcBorders>
              <w:left w:val="single" w:sz="12" w:space="0" w:color="auto"/>
            </w:tcBorders>
          </w:tcPr>
          <w:p w14:paraId="54B880D5" w14:textId="77777777" w:rsidR="007C4F48" w:rsidRDefault="007C4F48" w:rsidP="00E42491"/>
        </w:tc>
        <w:tc>
          <w:tcPr>
            <w:tcW w:w="360" w:type="dxa"/>
          </w:tcPr>
          <w:p w14:paraId="4533600B" w14:textId="77777777" w:rsidR="007C4F48" w:rsidRDefault="007C4F48" w:rsidP="00E42491"/>
        </w:tc>
        <w:tc>
          <w:tcPr>
            <w:tcW w:w="540" w:type="dxa"/>
          </w:tcPr>
          <w:p w14:paraId="5EF858B7" w14:textId="77777777" w:rsidR="007C4F48" w:rsidRDefault="007C4F48" w:rsidP="00E42491"/>
        </w:tc>
        <w:tc>
          <w:tcPr>
            <w:tcW w:w="450" w:type="dxa"/>
          </w:tcPr>
          <w:p w14:paraId="787052B2" w14:textId="77777777" w:rsidR="007C4F48" w:rsidRDefault="007C4F48" w:rsidP="00E42491"/>
        </w:tc>
        <w:tc>
          <w:tcPr>
            <w:tcW w:w="360" w:type="dxa"/>
          </w:tcPr>
          <w:p w14:paraId="08217E4A" w14:textId="77777777" w:rsidR="007C4F48" w:rsidRDefault="007C4F48" w:rsidP="00E42491"/>
        </w:tc>
        <w:tc>
          <w:tcPr>
            <w:tcW w:w="540" w:type="dxa"/>
          </w:tcPr>
          <w:p w14:paraId="07F687AC" w14:textId="77777777" w:rsidR="007C4F48" w:rsidRDefault="007C4F48" w:rsidP="00E42491"/>
        </w:tc>
        <w:tc>
          <w:tcPr>
            <w:tcW w:w="540" w:type="dxa"/>
          </w:tcPr>
          <w:p w14:paraId="17BF7A19" w14:textId="77777777" w:rsidR="007C4F48" w:rsidRDefault="007C4F48" w:rsidP="00E42491"/>
        </w:tc>
        <w:tc>
          <w:tcPr>
            <w:tcW w:w="450" w:type="dxa"/>
          </w:tcPr>
          <w:p w14:paraId="27BBD5CB" w14:textId="77777777" w:rsidR="007C4F48" w:rsidRDefault="007C4F48" w:rsidP="00E42491"/>
        </w:tc>
        <w:tc>
          <w:tcPr>
            <w:tcW w:w="540" w:type="dxa"/>
            <w:tcBorders>
              <w:right w:val="single" w:sz="12" w:space="0" w:color="auto"/>
            </w:tcBorders>
          </w:tcPr>
          <w:p w14:paraId="6C0595E0" w14:textId="77777777" w:rsidR="007C4F48" w:rsidRDefault="007C4F48" w:rsidP="00E42491"/>
        </w:tc>
        <w:tc>
          <w:tcPr>
            <w:tcW w:w="720" w:type="dxa"/>
            <w:tcBorders>
              <w:left w:val="single" w:sz="12" w:space="0" w:color="auto"/>
            </w:tcBorders>
          </w:tcPr>
          <w:p w14:paraId="2D539701" w14:textId="77777777" w:rsidR="007C4F48" w:rsidRPr="005C4382" w:rsidRDefault="007C4F48" w:rsidP="00E42491">
            <w:pPr>
              <w:rPr>
                <w:b/>
                <w:bCs/>
              </w:rPr>
            </w:pPr>
          </w:p>
        </w:tc>
      </w:tr>
      <w:tr w:rsidR="007C4F48" w14:paraId="2E0EBD3E" w14:textId="77777777" w:rsidTr="007C4F48">
        <w:tc>
          <w:tcPr>
            <w:tcW w:w="3145" w:type="dxa"/>
          </w:tcPr>
          <w:p w14:paraId="5299AF2F" w14:textId="77777777" w:rsidR="007C4F48" w:rsidRPr="006072B6" w:rsidRDefault="007C4F48" w:rsidP="00E42491">
            <w:pPr>
              <w:jc w:val="right"/>
              <w:rPr>
                <w:b/>
                <w:bCs/>
              </w:rPr>
            </w:pPr>
            <w:r w:rsidRPr="006072B6">
              <w:rPr>
                <w:b/>
                <w:bCs/>
              </w:rPr>
              <w:t>Total Faculty</w:t>
            </w:r>
          </w:p>
        </w:tc>
        <w:tc>
          <w:tcPr>
            <w:tcW w:w="450" w:type="dxa"/>
          </w:tcPr>
          <w:p w14:paraId="6CE277E9" w14:textId="77777777" w:rsidR="007C4F48" w:rsidRPr="005C4382" w:rsidRDefault="007C4F48" w:rsidP="00E42491">
            <w:pPr>
              <w:rPr>
                <w:b/>
                <w:bCs/>
              </w:rPr>
            </w:pPr>
          </w:p>
        </w:tc>
        <w:tc>
          <w:tcPr>
            <w:tcW w:w="450" w:type="dxa"/>
          </w:tcPr>
          <w:p w14:paraId="471F1DAE" w14:textId="77777777" w:rsidR="007C4F48" w:rsidRPr="005C4382" w:rsidRDefault="007C4F48" w:rsidP="00E42491">
            <w:pPr>
              <w:rPr>
                <w:b/>
                <w:bCs/>
              </w:rPr>
            </w:pPr>
          </w:p>
        </w:tc>
        <w:tc>
          <w:tcPr>
            <w:tcW w:w="540" w:type="dxa"/>
          </w:tcPr>
          <w:p w14:paraId="0FC275C1" w14:textId="77777777" w:rsidR="007C4F48" w:rsidRPr="005C4382" w:rsidRDefault="007C4F48" w:rsidP="00E42491">
            <w:pPr>
              <w:rPr>
                <w:b/>
                <w:bCs/>
              </w:rPr>
            </w:pPr>
          </w:p>
        </w:tc>
        <w:tc>
          <w:tcPr>
            <w:tcW w:w="360" w:type="dxa"/>
          </w:tcPr>
          <w:p w14:paraId="322C22EA" w14:textId="77777777" w:rsidR="007C4F48" w:rsidRPr="005C4382" w:rsidRDefault="007C4F48" w:rsidP="00E42491">
            <w:pPr>
              <w:rPr>
                <w:b/>
                <w:bCs/>
              </w:rPr>
            </w:pPr>
          </w:p>
        </w:tc>
        <w:tc>
          <w:tcPr>
            <w:tcW w:w="360" w:type="dxa"/>
          </w:tcPr>
          <w:p w14:paraId="62442E84" w14:textId="77777777" w:rsidR="007C4F48" w:rsidRPr="005C4382" w:rsidRDefault="007C4F48" w:rsidP="00E42491">
            <w:pPr>
              <w:rPr>
                <w:b/>
                <w:bCs/>
              </w:rPr>
            </w:pPr>
          </w:p>
        </w:tc>
        <w:tc>
          <w:tcPr>
            <w:tcW w:w="540" w:type="dxa"/>
            <w:tcBorders>
              <w:right w:val="single" w:sz="12" w:space="0" w:color="auto"/>
            </w:tcBorders>
          </w:tcPr>
          <w:p w14:paraId="6CB9710A" w14:textId="77777777" w:rsidR="007C4F48" w:rsidRPr="005C4382" w:rsidRDefault="007C4F48" w:rsidP="00E42491">
            <w:pPr>
              <w:rPr>
                <w:b/>
                <w:bCs/>
              </w:rPr>
            </w:pPr>
          </w:p>
        </w:tc>
        <w:tc>
          <w:tcPr>
            <w:tcW w:w="360" w:type="dxa"/>
            <w:tcBorders>
              <w:left w:val="single" w:sz="12" w:space="0" w:color="auto"/>
            </w:tcBorders>
          </w:tcPr>
          <w:p w14:paraId="21328CD6" w14:textId="77777777" w:rsidR="007C4F48" w:rsidRPr="005C4382" w:rsidRDefault="007C4F48" w:rsidP="00E42491">
            <w:pPr>
              <w:rPr>
                <w:b/>
                <w:bCs/>
              </w:rPr>
            </w:pPr>
          </w:p>
        </w:tc>
        <w:tc>
          <w:tcPr>
            <w:tcW w:w="360" w:type="dxa"/>
          </w:tcPr>
          <w:p w14:paraId="2B51BF7E" w14:textId="77777777" w:rsidR="007C4F48" w:rsidRPr="005C4382" w:rsidRDefault="007C4F48" w:rsidP="00E42491">
            <w:pPr>
              <w:rPr>
                <w:b/>
                <w:bCs/>
              </w:rPr>
            </w:pPr>
          </w:p>
        </w:tc>
        <w:tc>
          <w:tcPr>
            <w:tcW w:w="540" w:type="dxa"/>
          </w:tcPr>
          <w:p w14:paraId="7A2BFEC4" w14:textId="77777777" w:rsidR="007C4F48" w:rsidRPr="005C4382" w:rsidRDefault="007C4F48" w:rsidP="00E42491">
            <w:pPr>
              <w:rPr>
                <w:b/>
                <w:bCs/>
              </w:rPr>
            </w:pPr>
          </w:p>
        </w:tc>
        <w:tc>
          <w:tcPr>
            <w:tcW w:w="450" w:type="dxa"/>
          </w:tcPr>
          <w:p w14:paraId="04D995AD" w14:textId="77777777" w:rsidR="007C4F48" w:rsidRPr="005C4382" w:rsidRDefault="007C4F48" w:rsidP="00E42491">
            <w:pPr>
              <w:rPr>
                <w:b/>
                <w:bCs/>
              </w:rPr>
            </w:pPr>
          </w:p>
        </w:tc>
        <w:tc>
          <w:tcPr>
            <w:tcW w:w="360" w:type="dxa"/>
          </w:tcPr>
          <w:p w14:paraId="2A4FB3B0" w14:textId="77777777" w:rsidR="007C4F48" w:rsidRPr="005C4382" w:rsidRDefault="007C4F48" w:rsidP="00E42491">
            <w:pPr>
              <w:rPr>
                <w:b/>
                <w:bCs/>
              </w:rPr>
            </w:pPr>
          </w:p>
        </w:tc>
        <w:tc>
          <w:tcPr>
            <w:tcW w:w="540" w:type="dxa"/>
          </w:tcPr>
          <w:p w14:paraId="4EAD365C" w14:textId="77777777" w:rsidR="007C4F48" w:rsidRPr="005C4382" w:rsidRDefault="007C4F48" w:rsidP="00E42491">
            <w:pPr>
              <w:rPr>
                <w:b/>
                <w:bCs/>
              </w:rPr>
            </w:pPr>
          </w:p>
        </w:tc>
        <w:tc>
          <w:tcPr>
            <w:tcW w:w="540" w:type="dxa"/>
          </w:tcPr>
          <w:p w14:paraId="660B55F0" w14:textId="77777777" w:rsidR="007C4F48" w:rsidRPr="005C4382" w:rsidRDefault="007C4F48" w:rsidP="00E42491">
            <w:pPr>
              <w:rPr>
                <w:b/>
                <w:bCs/>
              </w:rPr>
            </w:pPr>
          </w:p>
        </w:tc>
        <w:tc>
          <w:tcPr>
            <w:tcW w:w="450" w:type="dxa"/>
          </w:tcPr>
          <w:p w14:paraId="5BECD551" w14:textId="77777777" w:rsidR="007C4F48" w:rsidRPr="005C4382" w:rsidRDefault="007C4F48" w:rsidP="00E42491">
            <w:pPr>
              <w:rPr>
                <w:b/>
                <w:bCs/>
              </w:rPr>
            </w:pPr>
          </w:p>
        </w:tc>
        <w:tc>
          <w:tcPr>
            <w:tcW w:w="540" w:type="dxa"/>
            <w:tcBorders>
              <w:right w:val="single" w:sz="12" w:space="0" w:color="auto"/>
            </w:tcBorders>
          </w:tcPr>
          <w:p w14:paraId="27C06B4E" w14:textId="77777777" w:rsidR="007C4F48" w:rsidRPr="005C4382" w:rsidRDefault="007C4F48" w:rsidP="00E42491">
            <w:pPr>
              <w:rPr>
                <w:b/>
                <w:bCs/>
              </w:rPr>
            </w:pPr>
          </w:p>
        </w:tc>
        <w:tc>
          <w:tcPr>
            <w:tcW w:w="720" w:type="dxa"/>
            <w:tcBorders>
              <w:left w:val="single" w:sz="12" w:space="0" w:color="auto"/>
            </w:tcBorders>
          </w:tcPr>
          <w:p w14:paraId="1BE151E0" w14:textId="77777777" w:rsidR="007C4F48" w:rsidRPr="005C4382" w:rsidRDefault="007C4F48" w:rsidP="00E42491">
            <w:pPr>
              <w:rPr>
                <w:b/>
                <w:bCs/>
              </w:rPr>
            </w:pPr>
          </w:p>
        </w:tc>
      </w:tr>
      <w:tr w:rsidR="00C94A11" w14:paraId="70A48538" w14:textId="77777777" w:rsidTr="00E42491">
        <w:tc>
          <w:tcPr>
            <w:tcW w:w="10705" w:type="dxa"/>
            <w:gridSpan w:val="17"/>
            <w:shd w:val="clear" w:color="auto" w:fill="EDECE4" w:themeFill="accent1" w:themeFillTint="33"/>
          </w:tcPr>
          <w:p w14:paraId="27047260" w14:textId="7FCF3986" w:rsidR="00C94A11" w:rsidRPr="005C4382" w:rsidRDefault="00C94A11" w:rsidP="00E42491">
            <w:pPr>
              <w:rPr>
                <w:b/>
                <w:bCs/>
              </w:rPr>
            </w:pPr>
            <w:r w:rsidRPr="006072B6">
              <w:rPr>
                <w:b/>
                <w:bCs/>
              </w:rPr>
              <w:t>Ethnicity – US Citizens and Permanent Residents</w:t>
            </w:r>
            <w:r>
              <w:rPr>
                <w:b/>
                <w:bCs/>
              </w:rPr>
              <w:t xml:space="preserve"> *</w:t>
            </w:r>
          </w:p>
        </w:tc>
      </w:tr>
      <w:tr w:rsidR="007C4F48" w14:paraId="2A763FDF" w14:textId="77777777" w:rsidTr="00C94A11">
        <w:tc>
          <w:tcPr>
            <w:tcW w:w="3145" w:type="dxa"/>
            <w:shd w:val="clear" w:color="auto" w:fill="EDECE4" w:themeFill="accent1" w:themeFillTint="33"/>
          </w:tcPr>
          <w:p w14:paraId="7297A5F5" w14:textId="77777777" w:rsidR="007C4F48" w:rsidRPr="006072B6" w:rsidRDefault="007C4F48" w:rsidP="00E42491">
            <w:r w:rsidRPr="006072B6">
              <w:t>Hispanic or Latino</w:t>
            </w:r>
          </w:p>
        </w:tc>
        <w:tc>
          <w:tcPr>
            <w:tcW w:w="450" w:type="dxa"/>
            <w:shd w:val="clear" w:color="auto" w:fill="EDECE4" w:themeFill="accent1" w:themeFillTint="33"/>
          </w:tcPr>
          <w:p w14:paraId="3EC6A882" w14:textId="77777777" w:rsidR="007C4F48" w:rsidRDefault="007C4F48" w:rsidP="00E42491"/>
        </w:tc>
        <w:tc>
          <w:tcPr>
            <w:tcW w:w="450" w:type="dxa"/>
            <w:shd w:val="clear" w:color="auto" w:fill="EDECE4" w:themeFill="accent1" w:themeFillTint="33"/>
          </w:tcPr>
          <w:p w14:paraId="663B4A7B" w14:textId="77777777" w:rsidR="007C4F48" w:rsidRDefault="007C4F48" w:rsidP="00E42491"/>
        </w:tc>
        <w:tc>
          <w:tcPr>
            <w:tcW w:w="540" w:type="dxa"/>
            <w:shd w:val="clear" w:color="auto" w:fill="EDECE4" w:themeFill="accent1" w:themeFillTint="33"/>
          </w:tcPr>
          <w:p w14:paraId="0BA546ED" w14:textId="77777777" w:rsidR="007C4F48" w:rsidRDefault="007C4F48" w:rsidP="00E42491"/>
        </w:tc>
        <w:tc>
          <w:tcPr>
            <w:tcW w:w="360" w:type="dxa"/>
            <w:shd w:val="clear" w:color="auto" w:fill="EDECE4" w:themeFill="accent1" w:themeFillTint="33"/>
          </w:tcPr>
          <w:p w14:paraId="5E9E9756" w14:textId="77777777" w:rsidR="007C4F48" w:rsidRDefault="007C4F48" w:rsidP="00E42491"/>
        </w:tc>
        <w:tc>
          <w:tcPr>
            <w:tcW w:w="360" w:type="dxa"/>
            <w:shd w:val="clear" w:color="auto" w:fill="EDECE4" w:themeFill="accent1" w:themeFillTint="33"/>
          </w:tcPr>
          <w:p w14:paraId="0520A2A6" w14:textId="77777777" w:rsidR="007C4F48" w:rsidRDefault="007C4F48" w:rsidP="00E42491"/>
        </w:tc>
        <w:tc>
          <w:tcPr>
            <w:tcW w:w="540" w:type="dxa"/>
            <w:tcBorders>
              <w:right w:val="single" w:sz="12" w:space="0" w:color="auto"/>
            </w:tcBorders>
            <w:shd w:val="clear" w:color="auto" w:fill="EDECE4" w:themeFill="accent1" w:themeFillTint="33"/>
          </w:tcPr>
          <w:p w14:paraId="500C7D11" w14:textId="77777777" w:rsidR="007C4F48" w:rsidRDefault="007C4F48" w:rsidP="00E42491"/>
        </w:tc>
        <w:tc>
          <w:tcPr>
            <w:tcW w:w="360" w:type="dxa"/>
            <w:tcBorders>
              <w:left w:val="single" w:sz="12" w:space="0" w:color="auto"/>
            </w:tcBorders>
            <w:shd w:val="clear" w:color="auto" w:fill="EDECE4" w:themeFill="accent1" w:themeFillTint="33"/>
          </w:tcPr>
          <w:p w14:paraId="0A26C8F3" w14:textId="77777777" w:rsidR="007C4F48" w:rsidRDefault="007C4F48" w:rsidP="00E42491"/>
        </w:tc>
        <w:tc>
          <w:tcPr>
            <w:tcW w:w="360" w:type="dxa"/>
            <w:shd w:val="clear" w:color="auto" w:fill="EDECE4" w:themeFill="accent1" w:themeFillTint="33"/>
          </w:tcPr>
          <w:p w14:paraId="0CF7C89B" w14:textId="77777777" w:rsidR="007C4F48" w:rsidRDefault="007C4F48" w:rsidP="00E42491"/>
        </w:tc>
        <w:tc>
          <w:tcPr>
            <w:tcW w:w="540" w:type="dxa"/>
            <w:shd w:val="clear" w:color="auto" w:fill="EDECE4" w:themeFill="accent1" w:themeFillTint="33"/>
          </w:tcPr>
          <w:p w14:paraId="18D789E0" w14:textId="77777777" w:rsidR="007C4F48" w:rsidRDefault="007C4F48" w:rsidP="00E42491"/>
        </w:tc>
        <w:tc>
          <w:tcPr>
            <w:tcW w:w="450" w:type="dxa"/>
            <w:shd w:val="clear" w:color="auto" w:fill="EDECE4" w:themeFill="accent1" w:themeFillTint="33"/>
          </w:tcPr>
          <w:p w14:paraId="1FD10642" w14:textId="77777777" w:rsidR="007C4F48" w:rsidRDefault="007C4F48" w:rsidP="00E42491"/>
        </w:tc>
        <w:tc>
          <w:tcPr>
            <w:tcW w:w="360" w:type="dxa"/>
            <w:shd w:val="clear" w:color="auto" w:fill="EDECE4" w:themeFill="accent1" w:themeFillTint="33"/>
          </w:tcPr>
          <w:p w14:paraId="30E9C813" w14:textId="77777777" w:rsidR="007C4F48" w:rsidRDefault="007C4F48" w:rsidP="00E42491"/>
        </w:tc>
        <w:tc>
          <w:tcPr>
            <w:tcW w:w="540" w:type="dxa"/>
            <w:shd w:val="clear" w:color="auto" w:fill="EDECE4" w:themeFill="accent1" w:themeFillTint="33"/>
          </w:tcPr>
          <w:p w14:paraId="13AD604A" w14:textId="77777777" w:rsidR="007C4F48" w:rsidRDefault="007C4F48" w:rsidP="00E42491"/>
        </w:tc>
        <w:tc>
          <w:tcPr>
            <w:tcW w:w="540" w:type="dxa"/>
            <w:shd w:val="clear" w:color="auto" w:fill="EDECE4" w:themeFill="accent1" w:themeFillTint="33"/>
          </w:tcPr>
          <w:p w14:paraId="7D53B31F" w14:textId="77777777" w:rsidR="007C4F48" w:rsidRDefault="007C4F48" w:rsidP="00E42491"/>
        </w:tc>
        <w:tc>
          <w:tcPr>
            <w:tcW w:w="450" w:type="dxa"/>
            <w:shd w:val="clear" w:color="auto" w:fill="EDECE4" w:themeFill="accent1" w:themeFillTint="33"/>
          </w:tcPr>
          <w:p w14:paraId="0F0BADF7" w14:textId="77777777" w:rsidR="007C4F48" w:rsidRDefault="007C4F48" w:rsidP="00E42491"/>
        </w:tc>
        <w:tc>
          <w:tcPr>
            <w:tcW w:w="540" w:type="dxa"/>
            <w:tcBorders>
              <w:right w:val="single" w:sz="12" w:space="0" w:color="auto"/>
            </w:tcBorders>
            <w:shd w:val="clear" w:color="auto" w:fill="EDECE4" w:themeFill="accent1" w:themeFillTint="33"/>
          </w:tcPr>
          <w:p w14:paraId="4E1DA064" w14:textId="77777777" w:rsidR="007C4F48" w:rsidRDefault="007C4F48" w:rsidP="00E42491"/>
        </w:tc>
        <w:tc>
          <w:tcPr>
            <w:tcW w:w="720" w:type="dxa"/>
            <w:tcBorders>
              <w:left w:val="single" w:sz="12" w:space="0" w:color="auto"/>
            </w:tcBorders>
            <w:shd w:val="clear" w:color="auto" w:fill="EDECE4" w:themeFill="accent1" w:themeFillTint="33"/>
          </w:tcPr>
          <w:p w14:paraId="619EF6FD" w14:textId="77777777" w:rsidR="007C4F48" w:rsidRPr="005C4382" w:rsidRDefault="007C4F48" w:rsidP="00E42491">
            <w:pPr>
              <w:rPr>
                <w:b/>
                <w:bCs/>
              </w:rPr>
            </w:pPr>
          </w:p>
        </w:tc>
      </w:tr>
      <w:tr w:rsidR="007C4F48" w14:paraId="47A38D73" w14:textId="77777777" w:rsidTr="00C94A11">
        <w:tc>
          <w:tcPr>
            <w:tcW w:w="3145" w:type="dxa"/>
            <w:shd w:val="clear" w:color="auto" w:fill="EDECE4" w:themeFill="accent1" w:themeFillTint="33"/>
          </w:tcPr>
          <w:p w14:paraId="157D2070" w14:textId="77777777" w:rsidR="007C4F48" w:rsidRPr="006072B6" w:rsidRDefault="007C4F48" w:rsidP="00E42491">
            <w:r w:rsidRPr="006072B6">
              <w:t>Not Hispanic or Latino</w:t>
            </w:r>
          </w:p>
        </w:tc>
        <w:tc>
          <w:tcPr>
            <w:tcW w:w="450" w:type="dxa"/>
            <w:shd w:val="clear" w:color="auto" w:fill="EDECE4" w:themeFill="accent1" w:themeFillTint="33"/>
          </w:tcPr>
          <w:p w14:paraId="7C5214AB" w14:textId="77777777" w:rsidR="007C4F48" w:rsidRDefault="007C4F48" w:rsidP="00E42491"/>
        </w:tc>
        <w:tc>
          <w:tcPr>
            <w:tcW w:w="450" w:type="dxa"/>
            <w:shd w:val="clear" w:color="auto" w:fill="EDECE4" w:themeFill="accent1" w:themeFillTint="33"/>
          </w:tcPr>
          <w:p w14:paraId="73EFD5DC" w14:textId="77777777" w:rsidR="007C4F48" w:rsidRDefault="007C4F48" w:rsidP="00E42491"/>
        </w:tc>
        <w:tc>
          <w:tcPr>
            <w:tcW w:w="540" w:type="dxa"/>
            <w:shd w:val="clear" w:color="auto" w:fill="EDECE4" w:themeFill="accent1" w:themeFillTint="33"/>
          </w:tcPr>
          <w:p w14:paraId="52EC4EEF" w14:textId="77777777" w:rsidR="007C4F48" w:rsidRDefault="007C4F48" w:rsidP="00E42491"/>
        </w:tc>
        <w:tc>
          <w:tcPr>
            <w:tcW w:w="360" w:type="dxa"/>
            <w:shd w:val="clear" w:color="auto" w:fill="EDECE4" w:themeFill="accent1" w:themeFillTint="33"/>
          </w:tcPr>
          <w:p w14:paraId="4E9D03F6" w14:textId="77777777" w:rsidR="007C4F48" w:rsidRDefault="007C4F48" w:rsidP="00E42491"/>
        </w:tc>
        <w:tc>
          <w:tcPr>
            <w:tcW w:w="360" w:type="dxa"/>
            <w:shd w:val="clear" w:color="auto" w:fill="EDECE4" w:themeFill="accent1" w:themeFillTint="33"/>
          </w:tcPr>
          <w:p w14:paraId="78ADC5BC" w14:textId="77777777" w:rsidR="007C4F48" w:rsidRDefault="007C4F48" w:rsidP="00E42491"/>
        </w:tc>
        <w:tc>
          <w:tcPr>
            <w:tcW w:w="540" w:type="dxa"/>
            <w:tcBorders>
              <w:right w:val="single" w:sz="12" w:space="0" w:color="auto"/>
            </w:tcBorders>
            <w:shd w:val="clear" w:color="auto" w:fill="EDECE4" w:themeFill="accent1" w:themeFillTint="33"/>
          </w:tcPr>
          <w:p w14:paraId="3D87C78A" w14:textId="77777777" w:rsidR="007C4F48" w:rsidRDefault="007C4F48" w:rsidP="00E42491"/>
        </w:tc>
        <w:tc>
          <w:tcPr>
            <w:tcW w:w="360" w:type="dxa"/>
            <w:tcBorders>
              <w:left w:val="single" w:sz="12" w:space="0" w:color="auto"/>
            </w:tcBorders>
            <w:shd w:val="clear" w:color="auto" w:fill="EDECE4" w:themeFill="accent1" w:themeFillTint="33"/>
          </w:tcPr>
          <w:p w14:paraId="1CFED7EB" w14:textId="77777777" w:rsidR="007C4F48" w:rsidRDefault="007C4F48" w:rsidP="00E42491"/>
        </w:tc>
        <w:tc>
          <w:tcPr>
            <w:tcW w:w="360" w:type="dxa"/>
            <w:shd w:val="clear" w:color="auto" w:fill="EDECE4" w:themeFill="accent1" w:themeFillTint="33"/>
          </w:tcPr>
          <w:p w14:paraId="77AE2397" w14:textId="77777777" w:rsidR="007C4F48" w:rsidRDefault="007C4F48" w:rsidP="00E42491"/>
        </w:tc>
        <w:tc>
          <w:tcPr>
            <w:tcW w:w="540" w:type="dxa"/>
            <w:shd w:val="clear" w:color="auto" w:fill="EDECE4" w:themeFill="accent1" w:themeFillTint="33"/>
          </w:tcPr>
          <w:p w14:paraId="6E985429" w14:textId="77777777" w:rsidR="007C4F48" w:rsidRDefault="007C4F48" w:rsidP="00E42491"/>
        </w:tc>
        <w:tc>
          <w:tcPr>
            <w:tcW w:w="450" w:type="dxa"/>
            <w:shd w:val="clear" w:color="auto" w:fill="EDECE4" w:themeFill="accent1" w:themeFillTint="33"/>
          </w:tcPr>
          <w:p w14:paraId="64E18FEB" w14:textId="77777777" w:rsidR="007C4F48" w:rsidRDefault="007C4F48" w:rsidP="00E42491"/>
        </w:tc>
        <w:tc>
          <w:tcPr>
            <w:tcW w:w="360" w:type="dxa"/>
            <w:shd w:val="clear" w:color="auto" w:fill="EDECE4" w:themeFill="accent1" w:themeFillTint="33"/>
          </w:tcPr>
          <w:p w14:paraId="3C5B2148" w14:textId="77777777" w:rsidR="007C4F48" w:rsidRDefault="007C4F48" w:rsidP="00E42491"/>
        </w:tc>
        <w:tc>
          <w:tcPr>
            <w:tcW w:w="540" w:type="dxa"/>
            <w:shd w:val="clear" w:color="auto" w:fill="EDECE4" w:themeFill="accent1" w:themeFillTint="33"/>
          </w:tcPr>
          <w:p w14:paraId="0F18AB1D" w14:textId="77777777" w:rsidR="007C4F48" w:rsidRDefault="007C4F48" w:rsidP="00E42491"/>
        </w:tc>
        <w:tc>
          <w:tcPr>
            <w:tcW w:w="540" w:type="dxa"/>
            <w:shd w:val="clear" w:color="auto" w:fill="EDECE4" w:themeFill="accent1" w:themeFillTint="33"/>
          </w:tcPr>
          <w:p w14:paraId="406936DA" w14:textId="77777777" w:rsidR="007C4F48" w:rsidRDefault="007C4F48" w:rsidP="00E42491"/>
        </w:tc>
        <w:tc>
          <w:tcPr>
            <w:tcW w:w="450" w:type="dxa"/>
            <w:shd w:val="clear" w:color="auto" w:fill="EDECE4" w:themeFill="accent1" w:themeFillTint="33"/>
          </w:tcPr>
          <w:p w14:paraId="1F6A0F55" w14:textId="77777777" w:rsidR="007C4F48" w:rsidRDefault="007C4F48" w:rsidP="00E42491"/>
        </w:tc>
        <w:tc>
          <w:tcPr>
            <w:tcW w:w="540" w:type="dxa"/>
            <w:tcBorders>
              <w:right w:val="single" w:sz="12" w:space="0" w:color="auto"/>
            </w:tcBorders>
            <w:shd w:val="clear" w:color="auto" w:fill="EDECE4" w:themeFill="accent1" w:themeFillTint="33"/>
          </w:tcPr>
          <w:p w14:paraId="42DAE3F4" w14:textId="77777777" w:rsidR="007C4F48" w:rsidRDefault="007C4F48" w:rsidP="00E42491"/>
        </w:tc>
        <w:tc>
          <w:tcPr>
            <w:tcW w:w="720" w:type="dxa"/>
            <w:tcBorders>
              <w:left w:val="single" w:sz="12" w:space="0" w:color="auto"/>
            </w:tcBorders>
            <w:shd w:val="clear" w:color="auto" w:fill="EDECE4" w:themeFill="accent1" w:themeFillTint="33"/>
          </w:tcPr>
          <w:p w14:paraId="6267EAB2" w14:textId="77777777" w:rsidR="007C4F48" w:rsidRPr="005C4382" w:rsidRDefault="007C4F48" w:rsidP="00E42491">
            <w:pPr>
              <w:rPr>
                <w:b/>
                <w:bCs/>
              </w:rPr>
            </w:pPr>
          </w:p>
        </w:tc>
      </w:tr>
    </w:tbl>
    <w:p w14:paraId="102437EF" w14:textId="0427ACC2" w:rsidR="007C4F48" w:rsidRPr="005C4382" w:rsidRDefault="005C4382" w:rsidP="007C4F48">
      <w:pPr>
        <w:spacing w:before="0" w:after="0" w:line="240" w:lineRule="auto"/>
        <w:rPr>
          <w:rStyle w:val="Strong"/>
          <w:b w:val="0"/>
          <w:bCs w:val="0"/>
          <w:i/>
          <w:iCs/>
        </w:rPr>
      </w:pPr>
      <w:r>
        <w:rPr>
          <w:rStyle w:val="Strong"/>
          <w:b w:val="0"/>
          <w:bCs w:val="0"/>
          <w:i/>
          <w:iCs/>
        </w:rPr>
        <w:t xml:space="preserve">Table notes: </w:t>
      </w:r>
      <w:r w:rsidR="00B63F22">
        <w:rPr>
          <w:rStyle w:val="Strong"/>
          <w:b w:val="0"/>
          <w:bCs w:val="0"/>
          <w:i/>
          <w:iCs/>
        </w:rPr>
        <w:t>T/TT = Tenured/Tenure</w:t>
      </w:r>
      <w:r w:rsidR="0074099C">
        <w:rPr>
          <w:rStyle w:val="Strong"/>
          <w:b w:val="0"/>
          <w:bCs w:val="0"/>
          <w:i/>
          <w:iCs/>
        </w:rPr>
        <w:t xml:space="preserve"> </w:t>
      </w:r>
      <w:r w:rsidR="00B63F22">
        <w:rPr>
          <w:rStyle w:val="Strong"/>
          <w:b w:val="0"/>
          <w:bCs w:val="0"/>
          <w:i/>
          <w:iCs/>
        </w:rPr>
        <w:t xml:space="preserve">Track; </w:t>
      </w:r>
      <w:r>
        <w:rPr>
          <w:rStyle w:val="Strong"/>
          <w:b w:val="0"/>
          <w:bCs w:val="0"/>
          <w:i/>
          <w:iCs/>
        </w:rPr>
        <w:t>M = Male; F = Female; NB = Non-binary.</w:t>
      </w:r>
    </w:p>
    <w:p w14:paraId="59BE153D" w14:textId="307BF37D" w:rsidR="0006070D" w:rsidRPr="000B4CD7" w:rsidRDefault="0006070D" w:rsidP="007C4F48">
      <w:pPr>
        <w:spacing w:before="0" w:after="0" w:line="240" w:lineRule="auto"/>
        <w:rPr>
          <w:rFonts w:eastAsia="Calibri"/>
          <w:b/>
          <w:i/>
        </w:rPr>
      </w:pPr>
      <w:r w:rsidRPr="000B4CD7">
        <w:rPr>
          <w:rFonts w:eastAsia="Calibri"/>
          <w:bCs/>
          <w:i/>
          <w:spacing w:val="-5"/>
        </w:rPr>
        <w:t>* Ethnicity does not replace Race as a separate category. Ethnicity data supplements Race data.</w:t>
      </w:r>
      <w:r>
        <w:rPr>
          <w:rFonts w:eastAsia="Calibri"/>
          <w:bCs/>
          <w:i/>
          <w:spacing w:val="-5"/>
        </w:rPr>
        <w:t xml:space="preserve"> </w:t>
      </w:r>
      <w:r w:rsidRPr="00FC2645">
        <w:rPr>
          <w:rFonts w:eastAsia="Calibri"/>
          <w:bCs/>
          <w:i/>
          <w:spacing w:val="-5"/>
        </w:rPr>
        <w:t>Programs may include non-binary data if collected.</w:t>
      </w:r>
    </w:p>
    <w:p w14:paraId="6C41B0FB" w14:textId="77777777" w:rsidR="0006070D" w:rsidRDefault="0006070D" w:rsidP="0006070D">
      <w:pPr>
        <w:pStyle w:val="ListParagraph"/>
        <w:widowControl w:val="0"/>
        <w:autoSpaceDE w:val="0"/>
        <w:autoSpaceDN w:val="0"/>
        <w:adjustRightInd w:val="0"/>
        <w:spacing w:before="0" w:after="0" w:line="240" w:lineRule="auto"/>
        <w:jc w:val="both"/>
        <w:rPr>
          <w:rFonts w:eastAsia="Calibri"/>
          <w:b/>
          <w:sz w:val="24"/>
        </w:rPr>
      </w:pPr>
    </w:p>
    <w:p w14:paraId="3174AC6F" w14:textId="6B2EF0CD" w:rsidR="00280A00" w:rsidRDefault="00280A00" w:rsidP="00280A00">
      <w:pPr>
        <w:spacing w:before="0" w:after="0" w:line="240" w:lineRule="auto"/>
        <w:rPr>
          <w:rFonts w:eastAsia="Calibri"/>
          <w:i/>
          <w:color w:val="FF0000"/>
          <w:sz w:val="24"/>
        </w:rPr>
      </w:pPr>
      <w:bookmarkStart w:id="9" w:name="Table4"/>
      <w:r w:rsidRPr="00556B4B">
        <w:rPr>
          <w:rStyle w:val="Strong"/>
          <w:sz w:val="24"/>
          <w:szCs w:val="24"/>
        </w:rPr>
        <w:t xml:space="preserve">Table </w:t>
      </w:r>
      <w:r w:rsidR="00A634B9" w:rsidRPr="00556B4B">
        <w:rPr>
          <w:rStyle w:val="Strong"/>
          <w:sz w:val="24"/>
          <w:szCs w:val="24"/>
        </w:rPr>
        <w:t>4</w:t>
      </w:r>
      <w:r w:rsidRPr="00556B4B">
        <w:rPr>
          <w:rStyle w:val="Strong"/>
          <w:sz w:val="24"/>
          <w:szCs w:val="24"/>
        </w:rPr>
        <w:t>.  FACULTY AICP MEMBERSHIP</w:t>
      </w:r>
      <w:r w:rsidRPr="00556B4B">
        <w:rPr>
          <w:rFonts w:eastAsia="Calibri"/>
          <w:b/>
          <w:sz w:val="32"/>
          <w:szCs w:val="24"/>
        </w:rPr>
        <w:t xml:space="preserve"> </w:t>
      </w:r>
      <w:bookmarkEnd w:id="9"/>
      <w:r w:rsidRPr="006C6671">
        <w:rPr>
          <w:rFonts w:eastAsia="Calibri"/>
          <w:i/>
          <w:color w:val="FF0000"/>
          <w:sz w:val="24"/>
        </w:rPr>
        <w:t>Provide the number of teaching faculty in the accredited Program who are members of AICP.</w:t>
      </w:r>
    </w:p>
    <w:p w14:paraId="02D8DF03" w14:textId="77777777" w:rsidR="002237BF" w:rsidRDefault="002237BF" w:rsidP="00280A00">
      <w:pPr>
        <w:spacing w:before="0" w:after="0" w:line="240" w:lineRule="auto"/>
        <w:rPr>
          <w:rFonts w:eastAsia="Calibri"/>
          <w:b/>
          <w:sz w:val="24"/>
        </w:rPr>
      </w:pPr>
    </w:p>
    <w:tbl>
      <w:tblPr>
        <w:tblStyle w:val="TableGrid"/>
        <w:tblW w:w="0" w:type="auto"/>
        <w:tblLook w:val="04A0" w:firstRow="1" w:lastRow="0" w:firstColumn="1" w:lastColumn="0" w:noHBand="0" w:noVBand="1"/>
      </w:tblPr>
      <w:tblGrid>
        <w:gridCol w:w="1255"/>
        <w:gridCol w:w="1260"/>
        <w:gridCol w:w="1260"/>
      </w:tblGrid>
      <w:tr w:rsidR="002237BF" w14:paraId="1026710B" w14:textId="77777777" w:rsidTr="00AB24BC">
        <w:tc>
          <w:tcPr>
            <w:tcW w:w="1255" w:type="dxa"/>
            <w:shd w:val="clear" w:color="auto" w:fill="000000"/>
          </w:tcPr>
          <w:p w14:paraId="54F0375A" w14:textId="77777777" w:rsidR="002237BF" w:rsidRDefault="002237BF" w:rsidP="00E42491"/>
        </w:tc>
        <w:tc>
          <w:tcPr>
            <w:tcW w:w="1260" w:type="dxa"/>
            <w:shd w:val="clear" w:color="auto" w:fill="000000"/>
          </w:tcPr>
          <w:p w14:paraId="1E88598E" w14:textId="77777777" w:rsidR="002237BF" w:rsidRDefault="002237BF" w:rsidP="00E42491"/>
        </w:tc>
        <w:tc>
          <w:tcPr>
            <w:tcW w:w="1260" w:type="dxa"/>
          </w:tcPr>
          <w:p w14:paraId="6FE06F9B" w14:textId="77777777" w:rsidR="002237BF" w:rsidRDefault="002237BF" w:rsidP="00E42491">
            <w:r>
              <w:t>AICP</w:t>
            </w:r>
          </w:p>
        </w:tc>
      </w:tr>
      <w:tr w:rsidR="002237BF" w14:paraId="392A2BB5" w14:textId="77777777" w:rsidTr="00E42491">
        <w:tc>
          <w:tcPr>
            <w:tcW w:w="1255" w:type="dxa"/>
          </w:tcPr>
          <w:p w14:paraId="2DCB5D7B" w14:textId="7D343C9B" w:rsidR="002237BF" w:rsidRDefault="002237BF" w:rsidP="00E42491">
            <w:r>
              <w:t>Full</w:t>
            </w:r>
            <w:r w:rsidR="00B63F22">
              <w:t>-</w:t>
            </w:r>
            <w:r>
              <w:t>Time</w:t>
            </w:r>
          </w:p>
        </w:tc>
        <w:tc>
          <w:tcPr>
            <w:tcW w:w="1260" w:type="dxa"/>
          </w:tcPr>
          <w:p w14:paraId="6DCE1125" w14:textId="77777777" w:rsidR="002237BF" w:rsidRDefault="002237BF" w:rsidP="00E42491">
            <w:r>
              <w:t>T/TT</w:t>
            </w:r>
          </w:p>
        </w:tc>
        <w:tc>
          <w:tcPr>
            <w:tcW w:w="1260" w:type="dxa"/>
          </w:tcPr>
          <w:p w14:paraId="1574B400" w14:textId="77777777" w:rsidR="002237BF" w:rsidRDefault="002237BF" w:rsidP="00E42491"/>
        </w:tc>
      </w:tr>
      <w:tr w:rsidR="002237BF" w14:paraId="5506B514" w14:textId="77777777" w:rsidTr="00AB24BC">
        <w:tc>
          <w:tcPr>
            <w:tcW w:w="1255" w:type="dxa"/>
            <w:shd w:val="clear" w:color="auto" w:fill="000000"/>
          </w:tcPr>
          <w:p w14:paraId="21DB9214" w14:textId="77777777" w:rsidR="002237BF" w:rsidRDefault="002237BF" w:rsidP="00E42491"/>
        </w:tc>
        <w:tc>
          <w:tcPr>
            <w:tcW w:w="1260" w:type="dxa"/>
          </w:tcPr>
          <w:p w14:paraId="7F7FBC23" w14:textId="77777777" w:rsidR="002237BF" w:rsidRDefault="002237BF" w:rsidP="00E42491">
            <w:r>
              <w:t>Contract</w:t>
            </w:r>
          </w:p>
        </w:tc>
        <w:tc>
          <w:tcPr>
            <w:tcW w:w="1260" w:type="dxa"/>
          </w:tcPr>
          <w:p w14:paraId="626197BA" w14:textId="77777777" w:rsidR="002237BF" w:rsidRDefault="002237BF" w:rsidP="00E42491"/>
        </w:tc>
      </w:tr>
      <w:tr w:rsidR="002237BF" w14:paraId="13FB642D" w14:textId="77777777" w:rsidTr="00E42491">
        <w:tc>
          <w:tcPr>
            <w:tcW w:w="1255" w:type="dxa"/>
          </w:tcPr>
          <w:p w14:paraId="7D5D996D" w14:textId="47B636B2" w:rsidR="002237BF" w:rsidRDefault="002237BF" w:rsidP="00E42491">
            <w:r>
              <w:t>Part</w:t>
            </w:r>
            <w:r w:rsidR="00B63F22">
              <w:t>-</w:t>
            </w:r>
            <w:r>
              <w:t>Time</w:t>
            </w:r>
          </w:p>
        </w:tc>
        <w:tc>
          <w:tcPr>
            <w:tcW w:w="1260" w:type="dxa"/>
          </w:tcPr>
          <w:p w14:paraId="0AD3F0A6" w14:textId="77777777" w:rsidR="002237BF" w:rsidRDefault="002237BF" w:rsidP="00E42491">
            <w:r>
              <w:t>T/TT</w:t>
            </w:r>
          </w:p>
        </w:tc>
        <w:tc>
          <w:tcPr>
            <w:tcW w:w="1260" w:type="dxa"/>
          </w:tcPr>
          <w:p w14:paraId="7FC3C221" w14:textId="77777777" w:rsidR="002237BF" w:rsidRDefault="002237BF" w:rsidP="00E42491"/>
        </w:tc>
      </w:tr>
      <w:tr w:rsidR="002237BF" w14:paraId="0A855539" w14:textId="77777777" w:rsidTr="00AB24BC">
        <w:tc>
          <w:tcPr>
            <w:tcW w:w="1255" w:type="dxa"/>
            <w:shd w:val="clear" w:color="auto" w:fill="000000"/>
          </w:tcPr>
          <w:p w14:paraId="2E3ED350" w14:textId="77777777" w:rsidR="002237BF" w:rsidRDefault="002237BF" w:rsidP="00E42491"/>
        </w:tc>
        <w:tc>
          <w:tcPr>
            <w:tcW w:w="1260" w:type="dxa"/>
          </w:tcPr>
          <w:p w14:paraId="3B3D6A0C" w14:textId="77777777" w:rsidR="002237BF" w:rsidRDefault="002237BF" w:rsidP="00E42491">
            <w:r>
              <w:t>Contract</w:t>
            </w:r>
          </w:p>
        </w:tc>
        <w:tc>
          <w:tcPr>
            <w:tcW w:w="1260" w:type="dxa"/>
          </w:tcPr>
          <w:p w14:paraId="3E1A1ADD" w14:textId="77777777" w:rsidR="002237BF" w:rsidRDefault="002237BF" w:rsidP="00E42491"/>
        </w:tc>
      </w:tr>
      <w:tr w:rsidR="002237BF" w14:paraId="7FA81ADF" w14:textId="77777777" w:rsidTr="00E42491">
        <w:tc>
          <w:tcPr>
            <w:tcW w:w="2515" w:type="dxa"/>
            <w:gridSpan w:val="2"/>
          </w:tcPr>
          <w:p w14:paraId="37111881" w14:textId="77777777" w:rsidR="002237BF" w:rsidRDefault="002237BF" w:rsidP="00E42491">
            <w:r>
              <w:t>Adjunct</w:t>
            </w:r>
          </w:p>
        </w:tc>
        <w:tc>
          <w:tcPr>
            <w:tcW w:w="1260" w:type="dxa"/>
          </w:tcPr>
          <w:p w14:paraId="25E5E5A8" w14:textId="77777777" w:rsidR="002237BF" w:rsidRDefault="002237BF" w:rsidP="00E42491"/>
        </w:tc>
      </w:tr>
    </w:tbl>
    <w:p w14:paraId="5C36DA09" w14:textId="77777777" w:rsidR="0006070D" w:rsidRDefault="0006070D" w:rsidP="0006070D">
      <w:pPr>
        <w:widowControl w:val="0"/>
        <w:autoSpaceDE w:val="0"/>
        <w:autoSpaceDN w:val="0"/>
        <w:adjustRightInd w:val="0"/>
        <w:spacing w:before="0" w:after="0" w:line="240" w:lineRule="auto"/>
        <w:jc w:val="both"/>
        <w:rPr>
          <w:rFonts w:eastAsia="Calibri"/>
          <w:b/>
          <w:sz w:val="24"/>
        </w:rPr>
        <w:sectPr w:rsidR="0006070D" w:rsidSect="00DE2420">
          <w:pgSz w:w="12240" w:h="15840"/>
          <w:pgMar w:top="1080" w:right="1080" w:bottom="1080" w:left="1080" w:header="720" w:footer="432" w:gutter="0"/>
          <w:pgNumType w:start="1"/>
          <w:cols w:space="720"/>
          <w:docGrid w:linePitch="360"/>
        </w:sectPr>
      </w:pPr>
    </w:p>
    <w:p w14:paraId="3F5781F5" w14:textId="77777777" w:rsidR="0006070D" w:rsidRPr="006C6671" w:rsidRDefault="0006070D" w:rsidP="0006070D">
      <w:pPr>
        <w:widowControl w:val="0"/>
        <w:autoSpaceDE w:val="0"/>
        <w:autoSpaceDN w:val="0"/>
        <w:adjustRightInd w:val="0"/>
        <w:spacing w:before="0" w:after="0" w:line="240" w:lineRule="auto"/>
        <w:jc w:val="both"/>
        <w:rPr>
          <w:rFonts w:eastAsia="Calibri"/>
          <w:b/>
          <w:sz w:val="24"/>
        </w:rPr>
      </w:pPr>
      <w:r w:rsidRPr="006C6671">
        <w:rPr>
          <w:rFonts w:eastAsia="Calibri"/>
          <w:b/>
          <w:sz w:val="24"/>
        </w:rPr>
        <w:lastRenderedPageBreak/>
        <w:t>Faculty Listing</w:t>
      </w:r>
    </w:p>
    <w:p w14:paraId="1B21630E" w14:textId="77777777" w:rsidR="0006070D" w:rsidRPr="00463AF9" w:rsidRDefault="0006070D" w:rsidP="0006070D">
      <w:pPr>
        <w:spacing w:before="0" w:after="0" w:line="240" w:lineRule="auto"/>
        <w:rPr>
          <w:sz w:val="22"/>
        </w:rPr>
      </w:pPr>
      <w:r w:rsidRPr="00463AF9">
        <w:rPr>
          <w:sz w:val="22"/>
        </w:rPr>
        <w:t xml:space="preserve">This table lists the planning faculty, their educational backgrounds, and their responsibilities within the accredited Program and the degree granting unit.  </w:t>
      </w:r>
    </w:p>
    <w:p w14:paraId="6AE1DBC3" w14:textId="0FAAD318" w:rsidR="0006070D" w:rsidRDefault="0006070D" w:rsidP="0006070D">
      <w:pPr>
        <w:spacing w:before="0" w:after="0" w:line="240" w:lineRule="auto"/>
        <w:rPr>
          <w:i/>
          <w:color w:val="FF0000"/>
          <w:sz w:val="22"/>
        </w:rPr>
      </w:pPr>
      <w:r w:rsidRPr="00463AF9">
        <w:rPr>
          <w:i/>
          <w:color w:val="FF0000"/>
          <w:sz w:val="22"/>
        </w:rPr>
        <w:t>List the Program’s faculty in alphabetical order within the categories noted. Provide appropriate dates for faculty on leave, and for visiting faculty. Part IVA of the SSR should include a summary curriculum vita (using the template provided) of each individual included in this table.</w:t>
      </w:r>
    </w:p>
    <w:p w14:paraId="75B8B336" w14:textId="77777777" w:rsidR="0006070D" w:rsidRPr="00463AF9" w:rsidRDefault="0006070D" w:rsidP="0006070D">
      <w:pPr>
        <w:spacing w:before="0" w:after="0" w:line="240" w:lineRule="auto"/>
        <w:rPr>
          <w:i/>
          <w:color w:val="FF0000"/>
          <w:sz w:val="22"/>
        </w:rPr>
      </w:pPr>
    </w:p>
    <w:p w14:paraId="49C003B2" w14:textId="424BC004" w:rsidR="0006070D" w:rsidRPr="00556B4B" w:rsidRDefault="0006070D" w:rsidP="0006070D">
      <w:pPr>
        <w:widowControl w:val="0"/>
        <w:autoSpaceDE w:val="0"/>
        <w:autoSpaceDN w:val="0"/>
        <w:adjustRightInd w:val="0"/>
        <w:spacing w:before="0" w:after="0" w:line="240" w:lineRule="auto"/>
        <w:rPr>
          <w:rStyle w:val="Strong"/>
          <w:sz w:val="24"/>
          <w:szCs w:val="24"/>
        </w:rPr>
      </w:pPr>
      <w:bookmarkStart w:id="10" w:name="Table5"/>
      <w:r w:rsidRPr="00556B4B">
        <w:rPr>
          <w:rStyle w:val="Strong"/>
          <w:sz w:val="24"/>
          <w:szCs w:val="24"/>
        </w:rPr>
        <w:t xml:space="preserve">Table </w:t>
      </w:r>
      <w:r w:rsidR="00A634B9" w:rsidRPr="00556B4B">
        <w:rPr>
          <w:rStyle w:val="Strong"/>
          <w:sz w:val="24"/>
          <w:szCs w:val="24"/>
        </w:rPr>
        <w:t>5</w:t>
      </w:r>
      <w:r w:rsidR="00F40BE4" w:rsidRPr="00556B4B">
        <w:rPr>
          <w:rStyle w:val="Strong"/>
          <w:sz w:val="24"/>
          <w:szCs w:val="24"/>
        </w:rPr>
        <w:t>.</w:t>
      </w:r>
      <w:r w:rsidRPr="00556B4B">
        <w:rPr>
          <w:rStyle w:val="Strong"/>
          <w:sz w:val="24"/>
          <w:szCs w:val="24"/>
        </w:rPr>
        <w:t xml:space="preserve"> FACULTY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096"/>
        <w:gridCol w:w="1356"/>
        <w:gridCol w:w="1260"/>
        <w:gridCol w:w="809"/>
        <w:gridCol w:w="1892"/>
        <w:gridCol w:w="2343"/>
        <w:gridCol w:w="1599"/>
        <w:gridCol w:w="1362"/>
      </w:tblGrid>
      <w:tr w:rsidR="0006070D" w:rsidRPr="00B347A4" w14:paraId="5846DAD2" w14:textId="77777777" w:rsidTr="00032452">
        <w:trPr>
          <w:trHeight w:val="980"/>
        </w:trPr>
        <w:tc>
          <w:tcPr>
            <w:tcW w:w="714" w:type="pct"/>
            <w:vAlign w:val="center"/>
          </w:tcPr>
          <w:bookmarkEnd w:id="10"/>
          <w:p w14:paraId="665A9ED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NAME</w:t>
            </w:r>
          </w:p>
        </w:tc>
        <w:tc>
          <w:tcPr>
            <w:tcW w:w="401" w:type="pct"/>
            <w:vAlign w:val="center"/>
          </w:tcPr>
          <w:p w14:paraId="3D8CED35" w14:textId="77777777" w:rsidR="0006070D" w:rsidRPr="002237BF" w:rsidRDefault="0006070D" w:rsidP="00B60C4B">
            <w:pPr>
              <w:widowControl w:val="0"/>
              <w:autoSpaceDE w:val="0"/>
              <w:autoSpaceDN w:val="0"/>
              <w:adjustRightInd w:val="0"/>
              <w:spacing w:before="0" w:after="0" w:line="240" w:lineRule="auto"/>
              <w:jc w:val="center"/>
              <w:rPr>
                <w:rFonts w:eastAsia="Calibri"/>
                <w:b/>
                <w:bCs/>
                <w:sz w:val="22"/>
                <w:szCs w:val="22"/>
              </w:rPr>
            </w:pPr>
            <w:r w:rsidRPr="002237BF">
              <w:rPr>
                <w:rFonts w:eastAsia="Calibri"/>
                <w:b/>
                <w:bCs/>
                <w:sz w:val="22"/>
                <w:szCs w:val="22"/>
              </w:rPr>
              <w:t>RANK/</w:t>
            </w:r>
          </w:p>
          <w:p w14:paraId="6274E63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2237BF">
              <w:rPr>
                <w:rFonts w:eastAsia="Calibri"/>
                <w:b/>
                <w:bCs/>
                <w:sz w:val="22"/>
                <w:szCs w:val="22"/>
              </w:rPr>
              <w:t>TENURE</w:t>
            </w:r>
          </w:p>
        </w:tc>
        <w:tc>
          <w:tcPr>
            <w:tcW w:w="496" w:type="pct"/>
            <w:vAlign w:val="center"/>
          </w:tcPr>
          <w:p w14:paraId="39AFBAC5" w14:textId="77777777" w:rsidR="0006070D" w:rsidRPr="00463AF9" w:rsidRDefault="0006070D" w:rsidP="00B60C4B">
            <w:pPr>
              <w:keepNext/>
              <w:widowControl w:val="0"/>
              <w:autoSpaceDE w:val="0"/>
              <w:autoSpaceDN w:val="0"/>
              <w:adjustRightInd w:val="0"/>
              <w:spacing w:before="0" w:after="0" w:line="240" w:lineRule="auto"/>
              <w:jc w:val="center"/>
              <w:outlineLvl w:val="3"/>
              <w:rPr>
                <w:b/>
                <w:bCs/>
                <w:sz w:val="22"/>
              </w:rPr>
            </w:pPr>
            <w:r w:rsidRPr="00463AF9">
              <w:rPr>
                <w:b/>
                <w:bCs/>
                <w:sz w:val="22"/>
              </w:rPr>
              <w:t>YEAR</w:t>
            </w:r>
          </w:p>
          <w:p w14:paraId="259CF0A8"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APPOINTED</w:t>
            </w:r>
          </w:p>
        </w:tc>
        <w:tc>
          <w:tcPr>
            <w:tcW w:w="461" w:type="pct"/>
            <w:vAlign w:val="center"/>
          </w:tcPr>
          <w:p w14:paraId="10C935C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DEGREE(S)</w:t>
            </w:r>
          </w:p>
        </w:tc>
        <w:tc>
          <w:tcPr>
            <w:tcW w:w="296" w:type="pct"/>
            <w:vAlign w:val="center"/>
          </w:tcPr>
          <w:p w14:paraId="121FBCA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DATE</w:t>
            </w:r>
          </w:p>
          <w:p w14:paraId="6694109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p>
        </w:tc>
        <w:tc>
          <w:tcPr>
            <w:tcW w:w="692" w:type="pct"/>
            <w:vAlign w:val="center"/>
          </w:tcPr>
          <w:p w14:paraId="594DD2E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DEGREE</w:t>
            </w:r>
          </w:p>
          <w:p w14:paraId="19A13539"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FIELD(S)</w:t>
            </w:r>
          </w:p>
        </w:tc>
        <w:tc>
          <w:tcPr>
            <w:tcW w:w="857" w:type="pct"/>
            <w:vAlign w:val="center"/>
          </w:tcPr>
          <w:p w14:paraId="588399DB"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DEGREE</w:t>
            </w:r>
          </w:p>
          <w:p w14:paraId="4BB251B5"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GRANTING</w:t>
            </w:r>
          </w:p>
          <w:p w14:paraId="12F55CDB"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UNIVERSITY(IES)</w:t>
            </w:r>
          </w:p>
        </w:tc>
        <w:tc>
          <w:tcPr>
            <w:tcW w:w="585" w:type="pct"/>
            <w:vAlign w:val="center"/>
          </w:tcPr>
          <w:p w14:paraId="69F7F7B3"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 xml:space="preserve">% of Time to Program* </w:t>
            </w:r>
          </w:p>
          <w:p w14:paraId="68E68C6E"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20__-</w:t>
            </w:r>
            <w:r>
              <w:rPr>
                <w:rFonts w:eastAsia="Calibri"/>
                <w:b/>
                <w:bCs/>
                <w:sz w:val="22"/>
                <w:szCs w:val="22"/>
              </w:rPr>
              <w:t xml:space="preserve"> </w:t>
            </w:r>
            <w:r w:rsidRPr="00463AF9">
              <w:rPr>
                <w:rFonts w:eastAsia="Calibri"/>
                <w:b/>
                <w:bCs/>
                <w:sz w:val="22"/>
                <w:szCs w:val="22"/>
              </w:rPr>
              <w:t>20__</w:t>
            </w:r>
          </w:p>
        </w:tc>
        <w:tc>
          <w:tcPr>
            <w:tcW w:w="498" w:type="pct"/>
            <w:vAlign w:val="center"/>
          </w:tcPr>
          <w:p w14:paraId="6FA64235"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 of Time to Program* 20__-</w:t>
            </w:r>
            <w:r>
              <w:rPr>
                <w:rFonts w:eastAsia="Calibri"/>
                <w:b/>
                <w:bCs/>
                <w:sz w:val="22"/>
                <w:szCs w:val="22"/>
              </w:rPr>
              <w:t xml:space="preserve"> </w:t>
            </w:r>
            <w:r w:rsidRPr="00463AF9">
              <w:rPr>
                <w:rFonts w:eastAsia="Calibri"/>
                <w:b/>
                <w:bCs/>
                <w:sz w:val="22"/>
                <w:szCs w:val="22"/>
              </w:rPr>
              <w:t>20__</w:t>
            </w:r>
          </w:p>
        </w:tc>
      </w:tr>
      <w:tr w:rsidR="0006070D" w:rsidRPr="00B347A4" w14:paraId="5596D8E1" w14:textId="77777777" w:rsidTr="00B60C4B">
        <w:trPr>
          <w:trHeight w:val="360"/>
        </w:trPr>
        <w:tc>
          <w:tcPr>
            <w:tcW w:w="5000" w:type="pct"/>
            <w:gridSpan w:val="9"/>
            <w:vAlign w:val="center"/>
          </w:tcPr>
          <w:p w14:paraId="314595F6" w14:textId="0B3A1C49" w:rsidR="0006070D" w:rsidRPr="00463AF9" w:rsidRDefault="00B63F22" w:rsidP="00B63F22">
            <w:pPr>
              <w:widowControl w:val="0"/>
              <w:autoSpaceDE w:val="0"/>
              <w:autoSpaceDN w:val="0"/>
              <w:adjustRightInd w:val="0"/>
              <w:spacing w:before="0" w:after="0" w:line="240" w:lineRule="auto"/>
              <w:rPr>
                <w:rFonts w:eastAsia="Calibri"/>
                <w:b/>
                <w:sz w:val="22"/>
                <w:szCs w:val="22"/>
              </w:rPr>
            </w:pPr>
            <w:r>
              <w:rPr>
                <w:rFonts w:eastAsia="Calibri"/>
                <w:b/>
                <w:sz w:val="22"/>
                <w:szCs w:val="22"/>
              </w:rPr>
              <w:t>Full-</w:t>
            </w:r>
            <w:r w:rsidR="002237BF">
              <w:rPr>
                <w:rFonts w:eastAsia="Calibri"/>
                <w:b/>
                <w:sz w:val="22"/>
                <w:szCs w:val="22"/>
              </w:rPr>
              <w:t>time in Planning Unit (Tenure</w:t>
            </w:r>
            <w:r>
              <w:rPr>
                <w:rFonts w:eastAsia="Calibri"/>
                <w:b/>
                <w:sz w:val="22"/>
                <w:szCs w:val="22"/>
              </w:rPr>
              <w:t>d</w:t>
            </w:r>
            <w:r w:rsidR="002237BF">
              <w:rPr>
                <w:rFonts w:eastAsia="Calibri"/>
                <w:b/>
                <w:sz w:val="22"/>
                <w:szCs w:val="22"/>
              </w:rPr>
              <w:t>/Tenure</w:t>
            </w:r>
            <w:r w:rsidR="0074099C">
              <w:rPr>
                <w:rFonts w:eastAsia="Calibri"/>
                <w:b/>
                <w:sz w:val="22"/>
                <w:szCs w:val="22"/>
              </w:rPr>
              <w:t xml:space="preserve"> </w:t>
            </w:r>
            <w:r>
              <w:rPr>
                <w:rFonts w:eastAsia="Calibri"/>
                <w:b/>
                <w:sz w:val="22"/>
                <w:szCs w:val="22"/>
              </w:rPr>
              <w:t xml:space="preserve">Track </w:t>
            </w:r>
            <w:r w:rsidR="002237BF">
              <w:rPr>
                <w:rFonts w:eastAsia="Calibri"/>
                <w:b/>
                <w:sz w:val="22"/>
                <w:szCs w:val="22"/>
              </w:rPr>
              <w:t>and Contract)</w:t>
            </w:r>
          </w:p>
        </w:tc>
      </w:tr>
      <w:tr w:rsidR="0006070D" w:rsidRPr="00B347A4" w14:paraId="7463A96F" w14:textId="77777777" w:rsidTr="00032452">
        <w:trPr>
          <w:trHeight w:val="360"/>
        </w:trPr>
        <w:tc>
          <w:tcPr>
            <w:tcW w:w="714" w:type="pct"/>
            <w:vAlign w:val="center"/>
          </w:tcPr>
          <w:p w14:paraId="170B19C4"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Example:  Faculty X</w:t>
            </w:r>
          </w:p>
        </w:tc>
        <w:tc>
          <w:tcPr>
            <w:tcW w:w="401" w:type="pct"/>
            <w:vAlign w:val="center"/>
          </w:tcPr>
          <w:p w14:paraId="1FE82881"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Professor</w:t>
            </w:r>
          </w:p>
          <w:p w14:paraId="2866AE76"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Tenured</w:t>
            </w:r>
          </w:p>
        </w:tc>
        <w:tc>
          <w:tcPr>
            <w:tcW w:w="496" w:type="pct"/>
            <w:vAlign w:val="center"/>
          </w:tcPr>
          <w:p w14:paraId="063FB74B"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2000</w:t>
            </w:r>
          </w:p>
        </w:tc>
        <w:tc>
          <w:tcPr>
            <w:tcW w:w="461" w:type="pct"/>
            <w:vAlign w:val="center"/>
          </w:tcPr>
          <w:p w14:paraId="5567643A"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PhD</w:t>
            </w:r>
          </w:p>
          <w:p w14:paraId="7A7CF6CF"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MA</w:t>
            </w:r>
          </w:p>
        </w:tc>
        <w:tc>
          <w:tcPr>
            <w:tcW w:w="296" w:type="pct"/>
            <w:vAlign w:val="center"/>
          </w:tcPr>
          <w:p w14:paraId="27155910"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1998</w:t>
            </w:r>
          </w:p>
          <w:p w14:paraId="79068A02"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1988</w:t>
            </w:r>
          </w:p>
        </w:tc>
        <w:tc>
          <w:tcPr>
            <w:tcW w:w="692" w:type="pct"/>
            <w:vAlign w:val="center"/>
          </w:tcPr>
          <w:p w14:paraId="0AE96EB5"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Planning</w:t>
            </w:r>
          </w:p>
          <w:p w14:paraId="3848D28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Urban Studies</w:t>
            </w:r>
          </w:p>
        </w:tc>
        <w:tc>
          <w:tcPr>
            <w:tcW w:w="857" w:type="pct"/>
            <w:vAlign w:val="center"/>
          </w:tcPr>
          <w:p w14:paraId="5CC11E11"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University Y</w:t>
            </w:r>
          </w:p>
          <w:p w14:paraId="77AB65A3"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University Z</w:t>
            </w:r>
          </w:p>
        </w:tc>
        <w:tc>
          <w:tcPr>
            <w:tcW w:w="585" w:type="pct"/>
            <w:vAlign w:val="center"/>
          </w:tcPr>
          <w:p w14:paraId="05671AE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20% Admin</w:t>
            </w:r>
          </w:p>
          <w:p w14:paraId="5F7FA69F"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50% Teaching</w:t>
            </w:r>
          </w:p>
          <w:p w14:paraId="3F27FD0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30% Research</w:t>
            </w:r>
          </w:p>
        </w:tc>
        <w:tc>
          <w:tcPr>
            <w:tcW w:w="498" w:type="pct"/>
            <w:vAlign w:val="center"/>
          </w:tcPr>
          <w:p w14:paraId="7C22B228"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10% Admin</w:t>
            </w:r>
          </w:p>
          <w:p w14:paraId="5A19A6B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60% Teaching</w:t>
            </w:r>
          </w:p>
          <w:p w14:paraId="251D697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30% Research</w:t>
            </w:r>
          </w:p>
        </w:tc>
      </w:tr>
      <w:tr w:rsidR="0006070D" w:rsidRPr="00B347A4" w14:paraId="769A5F04" w14:textId="77777777" w:rsidTr="00032452">
        <w:trPr>
          <w:trHeight w:val="360"/>
        </w:trPr>
        <w:tc>
          <w:tcPr>
            <w:tcW w:w="714" w:type="pct"/>
            <w:vAlign w:val="center"/>
          </w:tcPr>
          <w:p w14:paraId="04155216"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Add rows as necessary</w:t>
            </w:r>
          </w:p>
        </w:tc>
        <w:tc>
          <w:tcPr>
            <w:tcW w:w="401" w:type="pct"/>
            <w:vAlign w:val="center"/>
          </w:tcPr>
          <w:p w14:paraId="40FAB730"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D5271D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0EE566C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11A4798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6DD7AB8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5DB3DD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6DF5F8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261A24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7F2361F1" w14:textId="77777777" w:rsidTr="00032452">
        <w:trPr>
          <w:trHeight w:val="360"/>
        </w:trPr>
        <w:tc>
          <w:tcPr>
            <w:tcW w:w="714" w:type="pct"/>
            <w:vAlign w:val="center"/>
          </w:tcPr>
          <w:p w14:paraId="1B3C20A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6CBC9AE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1A90592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2EB90C1A"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C12209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2E79A803"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C2F3C6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0B2E0A6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052AF8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35619D00" w14:textId="77777777" w:rsidTr="00032452">
        <w:trPr>
          <w:trHeight w:val="360"/>
        </w:trPr>
        <w:tc>
          <w:tcPr>
            <w:tcW w:w="714" w:type="pct"/>
            <w:vAlign w:val="center"/>
          </w:tcPr>
          <w:p w14:paraId="0B714D59"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14B0F553"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3C0282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DD12015"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3AC89D2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D417446"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1316877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25862A8"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3CDB33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72B83980" w14:textId="77777777" w:rsidTr="00B60C4B">
        <w:trPr>
          <w:trHeight w:val="360"/>
        </w:trPr>
        <w:tc>
          <w:tcPr>
            <w:tcW w:w="5000" w:type="pct"/>
            <w:gridSpan w:val="9"/>
            <w:vAlign w:val="center"/>
          </w:tcPr>
          <w:p w14:paraId="7CD0D63F" w14:textId="10920373" w:rsidR="0006070D" w:rsidRPr="00463AF9" w:rsidRDefault="002237BF" w:rsidP="00B63F22">
            <w:pPr>
              <w:widowControl w:val="0"/>
              <w:autoSpaceDE w:val="0"/>
              <w:autoSpaceDN w:val="0"/>
              <w:adjustRightInd w:val="0"/>
              <w:spacing w:before="0" w:after="0" w:line="240" w:lineRule="auto"/>
              <w:rPr>
                <w:rFonts w:eastAsia="Calibri"/>
                <w:b/>
                <w:sz w:val="22"/>
                <w:szCs w:val="22"/>
              </w:rPr>
            </w:pPr>
            <w:r>
              <w:rPr>
                <w:rFonts w:eastAsia="Calibri"/>
                <w:b/>
                <w:sz w:val="22"/>
                <w:szCs w:val="22"/>
              </w:rPr>
              <w:t>Part-time in Planning Unit (Tenure</w:t>
            </w:r>
            <w:r w:rsidR="00B63F22">
              <w:rPr>
                <w:rFonts w:eastAsia="Calibri"/>
                <w:b/>
                <w:sz w:val="22"/>
                <w:szCs w:val="22"/>
              </w:rPr>
              <w:t>d</w:t>
            </w:r>
            <w:r>
              <w:rPr>
                <w:rFonts w:eastAsia="Calibri"/>
                <w:b/>
                <w:sz w:val="22"/>
                <w:szCs w:val="22"/>
              </w:rPr>
              <w:t>/Tenure</w:t>
            </w:r>
            <w:r w:rsidR="0074099C">
              <w:rPr>
                <w:rFonts w:eastAsia="Calibri"/>
                <w:b/>
                <w:sz w:val="22"/>
                <w:szCs w:val="22"/>
              </w:rPr>
              <w:t xml:space="preserve"> </w:t>
            </w:r>
            <w:r w:rsidR="00B63F22">
              <w:rPr>
                <w:rFonts w:eastAsia="Calibri"/>
                <w:b/>
                <w:sz w:val="22"/>
                <w:szCs w:val="22"/>
              </w:rPr>
              <w:t xml:space="preserve">Track </w:t>
            </w:r>
            <w:r>
              <w:rPr>
                <w:rFonts w:eastAsia="Calibri"/>
                <w:b/>
                <w:sz w:val="22"/>
                <w:szCs w:val="22"/>
              </w:rPr>
              <w:t>and Contract)</w:t>
            </w:r>
          </w:p>
        </w:tc>
      </w:tr>
      <w:tr w:rsidR="0006070D" w:rsidRPr="00B347A4" w14:paraId="4E7F42DF" w14:textId="77777777" w:rsidTr="00032452">
        <w:trPr>
          <w:trHeight w:val="360"/>
        </w:trPr>
        <w:tc>
          <w:tcPr>
            <w:tcW w:w="714" w:type="pct"/>
            <w:vAlign w:val="center"/>
          </w:tcPr>
          <w:p w14:paraId="2082E53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589FBF8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03845EE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0838FC1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D2AC43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CB7042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5426CAD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F3FA9C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8617981"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0DBBAA1E" w14:textId="77777777" w:rsidTr="00032452">
        <w:trPr>
          <w:trHeight w:val="360"/>
        </w:trPr>
        <w:tc>
          <w:tcPr>
            <w:tcW w:w="714" w:type="pct"/>
            <w:vAlign w:val="center"/>
          </w:tcPr>
          <w:p w14:paraId="03354C5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2EBE6B9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5A324C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6A841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FE03B6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2853446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1D74959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1C9B77B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134D0B6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20441298" w14:textId="77777777" w:rsidTr="00032452">
        <w:trPr>
          <w:trHeight w:val="360"/>
        </w:trPr>
        <w:tc>
          <w:tcPr>
            <w:tcW w:w="714" w:type="pct"/>
            <w:vAlign w:val="center"/>
          </w:tcPr>
          <w:p w14:paraId="7379F4BF"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28AF37E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5005DC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A1A72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43A20FCF"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B45509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6D327DC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50F7CC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E33B21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6DC0738B" w14:textId="77777777" w:rsidTr="00032452">
        <w:trPr>
          <w:trHeight w:val="360"/>
        </w:trPr>
        <w:tc>
          <w:tcPr>
            <w:tcW w:w="714" w:type="pct"/>
            <w:vAlign w:val="center"/>
          </w:tcPr>
          <w:p w14:paraId="6E8A1CF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4386486F"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1195AB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35DBA48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4643295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99653E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371CFE6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E58DEE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626C3F2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05A984B8" w14:textId="77777777" w:rsidTr="00B60C4B">
        <w:trPr>
          <w:trHeight w:val="360"/>
        </w:trPr>
        <w:tc>
          <w:tcPr>
            <w:tcW w:w="5000" w:type="pct"/>
            <w:gridSpan w:val="9"/>
            <w:vAlign w:val="center"/>
          </w:tcPr>
          <w:p w14:paraId="0B1D7F4E" w14:textId="18CE9DF1" w:rsidR="0006070D" w:rsidRPr="00463AF9" w:rsidRDefault="002237BF" w:rsidP="00B60C4B">
            <w:pPr>
              <w:widowControl w:val="0"/>
              <w:autoSpaceDE w:val="0"/>
              <w:autoSpaceDN w:val="0"/>
              <w:adjustRightInd w:val="0"/>
              <w:spacing w:before="0" w:after="0" w:line="240" w:lineRule="auto"/>
              <w:rPr>
                <w:rFonts w:eastAsia="Calibri"/>
                <w:b/>
                <w:sz w:val="22"/>
                <w:szCs w:val="22"/>
              </w:rPr>
            </w:pPr>
            <w:r>
              <w:rPr>
                <w:rFonts w:eastAsia="Calibri"/>
                <w:b/>
                <w:sz w:val="22"/>
                <w:szCs w:val="22"/>
              </w:rPr>
              <w:t>Adjunct</w:t>
            </w:r>
            <w:r w:rsidR="0006070D" w:rsidRPr="00463AF9">
              <w:rPr>
                <w:rFonts w:eastAsia="Calibri"/>
                <w:b/>
                <w:sz w:val="22"/>
                <w:szCs w:val="22"/>
              </w:rPr>
              <w:t xml:space="preserve"> </w:t>
            </w:r>
          </w:p>
        </w:tc>
      </w:tr>
      <w:tr w:rsidR="0006070D" w:rsidRPr="00B347A4" w14:paraId="1946F8B8" w14:textId="77777777" w:rsidTr="00032452">
        <w:trPr>
          <w:trHeight w:val="360"/>
        </w:trPr>
        <w:tc>
          <w:tcPr>
            <w:tcW w:w="714" w:type="pct"/>
            <w:vAlign w:val="center"/>
          </w:tcPr>
          <w:p w14:paraId="53552EDB"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05F36140"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4E697F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7D61802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207F323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4AB52E6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23C1425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81BBEA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6B6EEB5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4DB6106F" w14:textId="77777777" w:rsidTr="00032452">
        <w:trPr>
          <w:trHeight w:val="360"/>
        </w:trPr>
        <w:tc>
          <w:tcPr>
            <w:tcW w:w="714" w:type="pct"/>
            <w:vAlign w:val="center"/>
          </w:tcPr>
          <w:p w14:paraId="52C0606B"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393FBDD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5D62BA3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2F8DE8E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722BDBF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7A2D04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5C1DE2B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018FE1B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7D33C1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602EEFEF" w14:textId="77777777" w:rsidTr="00032452">
        <w:trPr>
          <w:trHeight w:val="360"/>
        </w:trPr>
        <w:tc>
          <w:tcPr>
            <w:tcW w:w="714" w:type="pct"/>
            <w:vAlign w:val="center"/>
          </w:tcPr>
          <w:p w14:paraId="5CA146E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3229121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CA7A27E"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7611A71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1E433B9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4514EBF"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E46AEC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8AC0DB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B97F8C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bl>
    <w:p w14:paraId="4628E887" w14:textId="0313819E" w:rsidR="001951B9" w:rsidRDefault="00A31AA0" w:rsidP="0006070D">
      <w:pPr>
        <w:spacing w:before="0" w:after="0" w:line="240" w:lineRule="auto"/>
        <w:jc w:val="both"/>
        <w:rPr>
          <w:rFonts w:eastAsia="Calibri"/>
          <w:szCs w:val="22"/>
        </w:rPr>
      </w:pPr>
      <w:r w:rsidRPr="00463AF9">
        <w:rPr>
          <w:rFonts w:eastAsia="Calibri"/>
          <w:szCs w:val="22"/>
        </w:rPr>
        <w:t>* For the most recent two years:  Include percentage of time devoted to the Program. Include additional time devoted to other degrees or teaching components of the planning unit, and to planning program-related release time activities (e.g. administrative duties, research, university service, etc.</w:t>
      </w:r>
    </w:p>
    <w:p w14:paraId="4265A6B2" w14:textId="77777777" w:rsidR="001951B9" w:rsidRDefault="001951B9" w:rsidP="0006070D">
      <w:pPr>
        <w:spacing w:before="0" w:after="0" w:line="240" w:lineRule="auto"/>
        <w:jc w:val="both"/>
        <w:rPr>
          <w:rFonts w:eastAsia="Calibri"/>
          <w:szCs w:val="22"/>
        </w:rPr>
      </w:pPr>
    </w:p>
    <w:p w14:paraId="118983FC" w14:textId="77777777" w:rsidR="001951B9" w:rsidRDefault="001951B9" w:rsidP="0006070D">
      <w:pPr>
        <w:spacing w:before="0" w:after="0" w:line="240" w:lineRule="auto"/>
        <w:jc w:val="both"/>
        <w:rPr>
          <w:rFonts w:eastAsia="Calibri"/>
          <w:szCs w:val="22"/>
        </w:rPr>
        <w:sectPr w:rsidR="001951B9" w:rsidSect="00CF14E7">
          <w:footerReference w:type="default" r:id="rId12"/>
          <w:pgSz w:w="15840" w:h="12240" w:orient="landscape"/>
          <w:pgMar w:top="1080" w:right="1080" w:bottom="1080" w:left="1080" w:header="720" w:footer="720" w:gutter="0"/>
          <w:cols w:space="720"/>
          <w:docGrid w:linePitch="360"/>
        </w:sectPr>
      </w:pPr>
    </w:p>
    <w:p w14:paraId="1054CE97" w14:textId="77777777" w:rsidR="001951B9" w:rsidRPr="006C6671" w:rsidRDefault="001951B9" w:rsidP="001951B9">
      <w:pPr>
        <w:pStyle w:val="Heading2"/>
        <w:rPr>
          <w:sz w:val="24"/>
          <w:szCs w:val="24"/>
        </w:rPr>
      </w:pPr>
      <w:r>
        <w:rPr>
          <w:sz w:val="24"/>
          <w:szCs w:val="24"/>
        </w:rPr>
        <w:lastRenderedPageBreak/>
        <w:t xml:space="preserve">6. </w:t>
      </w:r>
      <w:r w:rsidRPr="006C6671">
        <w:rPr>
          <w:sz w:val="24"/>
          <w:szCs w:val="24"/>
        </w:rPr>
        <w:t>pRECONDITIONS</w:t>
      </w:r>
      <w:r>
        <w:rPr>
          <w:sz w:val="24"/>
          <w:szCs w:val="24"/>
        </w:rPr>
        <w:t xml:space="preserve"> to Accreditation</w:t>
      </w:r>
    </w:p>
    <w:p w14:paraId="557D5746" w14:textId="304A889D" w:rsidR="001951B9" w:rsidRDefault="00DF088D" w:rsidP="0015514B">
      <w:pPr>
        <w:suppressAutoHyphens/>
        <w:spacing w:before="0" w:after="0" w:line="240" w:lineRule="auto"/>
        <w:rPr>
          <w:rFonts w:eastAsia="Calibri"/>
          <w:b/>
          <w:spacing w:val="-3"/>
          <w:sz w:val="22"/>
          <w:szCs w:val="22"/>
        </w:rPr>
      </w:pPr>
      <w:r w:rsidRPr="00DF088D">
        <w:rPr>
          <w:rFonts w:eastAsia="Calibri"/>
          <w:b/>
          <w:spacing w:val="-3"/>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r>
        <w:rPr>
          <w:rFonts w:eastAsia="Calibri"/>
          <w:b/>
          <w:spacing w:val="-3"/>
          <w:sz w:val="24"/>
          <w:szCs w:val="24"/>
        </w:rPr>
        <w:t xml:space="preserve"> </w:t>
      </w:r>
      <w:r w:rsidRPr="00DF088D">
        <w:rPr>
          <w:rFonts w:eastAsia="Calibri"/>
          <w:b/>
          <w:spacing w:val="-3"/>
          <w:sz w:val="24"/>
          <w:szCs w:val="24"/>
        </w:rPr>
        <w:t>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448A084C" w14:textId="77777777" w:rsidR="001951B9" w:rsidRDefault="001951B9" w:rsidP="0015514B">
      <w:pPr>
        <w:suppressAutoHyphens/>
        <w:spacing w:before="0" w:after="0" w:line="240" w:lineRule="auto"/>
        <w:rPr>
          <w:rFonts w:eastAsia="Calibri"/>
          <w:b/>
          <w:spacing w:val="-3"/>
          <w:sz w:val="22"/>
          <w:szCs w:val="22"/>
        </w:rPr>
      </w:pPr>
    </w:p>
    <w:p w14:paraId="7E6D2CB7" w14:textId="77777777" w:rsidR="001951B9" w:rsidRPr="00DE2F2B" w:rsidRDefault="001951B9" w:rsidP="0015514B">
      <w:pPr>
        <w:suppressAutoHyphens/>
        <w:spacing w:before="0" w:after="0" w:line="240" w:lineRule="auto"/>
        <w:ind w:left="720" w:hanging="360"/>
        <w:rPr>
          <w:rFonts w:eastAsia="Calibri"/>
          <w:b/>
          <w:spacing w:val="-3"/>
          <w:sz w:val="24"/>
          <w:szCs w:val="24"/>
        </w:rPr>
      </w:pPr>
      <w:r>
        <w:rPr>
          <w:rFonts w:eastAsia="Calibri"/>
          <w:b/>
          <w:spacing w:val="-3"/>
          <w:sz w:val="24"/>
          <w:szCs w:val="24"/>
        </w:rPr>
        <w:t>1</w:t>
      </w:r>
      <w:r w:rsidRPr="00DE2F2B">
        <w:rPr>
          <w:rFonts w:eastAsia="Calibri"/>
          <w:b/>
          <w:spacing w:val="-3"/>
          <w:sz w:val="24"/>
          <w:szCs w:val="24"/>
        </w:rPr>
        <w:t>.  Program Graduates</w:t>
      </w:r>
    </w:p>
    <w:p w14:paraId="3D5951E8" w14:textId="77777777" w:rsidR="001951B9" w:rsidRPr="00DE2F2B" w:rsidRDefault="001951B9" w:rsidP="0015514B">
      <w:pPr>
        <w:suppressAutoHyphens/>
        <w:spacing w:before="0" w:after="0" w:line="240" w:lineRule="auto"/>
        <w:ind w:left="720"/>
        <w:rPr>
          <w:spacing w:val="-5"/>
          <w:sz w:val="24"/>
          <w:szCs w:val="24"/>
        </w:rPr>
      </w:pPr>
      <w:r w:rsidRPr="00DE2F2B">
        <w:rPr>
          <w:spacing w:val="-5"/>
          <w:sz w:val="24"/>
          <w:szCs w:val="24"/>
        </w:rPr>
        <w:t>Programs shall have granted the degree for which accreditation is sought to at least 25 students.</w:t>
      </w:r>
    </w:p>
    <w:p w14:paraId="26A7FAA3" w14:textId="77777777" w:rsidR="001951B9" w:rsidRPr="00DE2F2B" w:rsidRDefault="001951B9" w:rsidP="0015514B">
      <w:pPr>
        <w:suppressAutoHyphens/>
        <w:spacing w:before="0" w:after="0" w:line="240" w:lineRule="auto"/>
        <w:rPr>
          <w:rFonts w:eastAsia="Calibri"/>
          <w:spacing w:val="-3"/>
          <w:sz w:val="24"/>
          <w:szCs w:val="24"/>
        </w:rPr>
      </w:pPr>
      <w:r w:rsidRPr="00DE2F2B">
        <w:rPr>
          <w:rFonts w:eastAsia="Calibri"/>
          <w:spacing w:val="-3"/>
          <w:sz w:val="24"/>
          <w:szCs w:val="24"/>
        </w:rPr>
        <w:tab/>
        <w:t xml:space="preserve">       </w:t>
      </w:r>
    </w:p>
    <w:p w14:paraId="15471263" w14:textId="77777777" w:rsidR="001951B9" w:rsidRPr="00DE2F2B" w:rsidRDefault="001951B9" w:rsidP="0015514B">
      <w:pPr>
        <w:suppressAutoHyphens/>
        <w:spacing w:before="0" w:after="0" w:line="240" w:lineRule="auto"/>
        <w:ind w:left="720"/>
        <w:rPr>
          <w:rFonts w:eastAsia="Calibri"/>
          <w:i/>
          <w:color w:val="FF0000"/>
          <w:spacing w:val="-3"/>
          <w:sz w:val="24"/>
          <w:szCs w:val="24"/>
        </w:rPr>
      </w:pPr>
      <w:r w:rsidRPr="00DE2F2B">
        <w:rPr>
          <w:rFonts w:eastAsia="Calibri"/>
          <w:spacing w:val="-3"/>
          <w:sz w:val="24"/>
          <w:szCs w:val="24"/>
        </w:rPr>
        <w:t xml:space="preserve"> </w:t>
      </w:r>
      <w:r w:rsidRPr="00DE2F2B">
        <w:rPr>
          <w:rFonts w:eastAsia="Calibri"/>
          <w:i/>
          <w:color w:val="FF0000"/>
          <w:spacing w:val="-3"/>
          <w:sz w:val="24"/>
          <w:szCs w:val="24"/>
        </w:rPr>
        <w:t>[Insert Response Here]</w:t>
      </w:r>
    </w:p>
    <w:p w14:paraId="62992B44" w14:textId="77777777" w:rsidR="001951B9" w:rsidRPr="00DE2F2B" w:rsidRDefault="001951B9" w:rsidP="0015514B">
      <w:pPr>
        <w:suppressAutoHyphens/>
        <w:spacing w:before="0" w:after="0" w:line="240" w:lineRule="auto"/>
        <w:rPr>
          <w:rFonts w:eastAsia="Calibri"/>
          <w:spacing w:val="-3"/>
          <w:sz w:val="24"/>
          <w:szCs w:val="24"/>
        </w:rPr>
      </w:pPr>
    </w:p>
    <w:p w14:paraId="291DBE99" w14:textId="77777777" w:rsidR="001951B9" w:rsidRPr="00DE2F2B" w:rsidRDefault="001951B9" w:rsidP="0015514B">
      <w:pPr>
        <w:suppressAutoHyphens/>
        <w:spacing w:before="0" w:after="0" w:line="240" w:lineRule="auto"/>
        <w:ind w:left="720" w:hanging="360"/>
        <w:rPr>
          <w:rFonts w:eastAsia="Calibri"/>
          <w:spacing w:val="-3"/>
          <w:sz w:val="24"/>
          <w:szCs w:val="24"/>
        </w:rPr>
      </w:pPr>
      <w:r>
        <w:rPr>
          <w:rFonts w:eastAsia="Calibri"/>
          <w:b/>
          <w:spacing w:val="-3"/>
          <w:sz w:val="24"/>
          <w:szCs w:val="24"/>
        </w:rPr>
        <w:t>2</w:t>
      </w:r>
      <w:r w:rsidRPr="00DE2F2B">
        <w:rPr>
          <w:rFonts w:eastAsia="Calibri"/>
          <w:b/>
          <w:spacing w:val="-3"/>
          <w:sz w:val="24"/>
          <w:szCs w:val="24"/>
        </w:rPr>
        <w:t>.  Accreditation Status of the Institution</w:t>
      </w:r>
    </w:p>
    <w:p w14:paraId="7525C6D3" w14:textId="77777777" w:rsidR="001951B9" w:rsidRPr="00DE2F2B" w:rsidRDefault="001951B9" w:rsidP="0015514B">
      <w:pPr>
        <w:suppressAutoHyphens/>
        <w:spacing w:before="0" w:after="0" w:line="240" w:lineRule="auto"/>
        <w:ind w:left="720"/>
        <w:rPr>
          <w:spacing w:val="-5"/>
          <w:sz w:val="24"/>
          <w:szCs w:val="24"/>
        </w:rPr>
      </w:pPr>
      <w:r w:rsidRPr="00DE2F2B">
        <w:rPr>
          <w:spacing w:val="-5"/>
          <w:sz w:val="24"/>
          <w:szCs w:val="24"/>
        </w:rPr>
        <w:t>The Program's parent institution shall be accredited by an institutional accrediting body recognized by the Council for Higher Education Accreditation (CHEA) or by its successor organization.</w:t>
      </w:r>
    </w:p>
    <w:p w14:paraId="45498549" w14:textId="77777777" w:rsidR="001951B9" w:rsidRPr="00DE2F2B" w:rsidRDefault="001951B9" w:rsidP="0015514B">
      <w:pPr>
        <w:suppressAutoHyphens/>
        <w:spacing w:before="0" w:after="0" w:line="240" w:lineRule="auto"/>
        <w:ind w:left="720"/>
        <w:rPr>
          <w:rFonts w:eastAsia="Calibri"/>
          <w:spacing w:val="-3"/>
          <w:sz w:val="24"/>
          <w:szCs w:val="24"/>
        </w:rPr>
      </w:pPr>
    </w:p>
    <w:p w14:paraId="308B2C72" w14:textId="77777777" w:rsidR="001951B9" w:rsidRPr="00DE2F2B" w:rsidRDefault="001951B9" w:rsidP="0015514B">
      <w:pPr>
        <w:suppressAutoHyphens/>
        <w:spacing w:before="0" w:after="0" w:line="240" w:lineRule="auto"/>
        <w:ind w:left="720"/>
        <w:rPr>
          <w:rFonts w:eastAsia="Calibri"/>
          <w:i/>
          <w:color w:val="FF0000"/>
          <w:spacing w:val="-3"/>
          <w:sz w:val="24"/>
          <w:szCs w:val="24"/>
        </w:rPr>
      </w:pPr>
      <w:r w:rsidRPr="00DE2F2B">
        <w:rPr>
          <w:rFonts w:eastAsia="Calibri"/>
          <w:i/>
          <w:color w:val="FF0000"/>
          <w:spacing w:val="-3"/>
          <w:sz w:val="24"/>
          <w:szCs w:val="24"/>
        </w:rPr>
        <w:t>[Insert Response Here]</w:t>
      </w:r>
    </w:p>
    <w:p w14:paraId="6634CC9B" w14:textId="77777777" w:rsidR="001951B9" w:rsidRPr="00DE2F2B" w:rsidRDefault="001951B9" w:rsidP="0015514B">
      <w:pPr>
        <w:suppressAutoHyphens/>
        <w:spacing w:before="0" w:after="0" w:line="240" w:lineRule="auto"/>
        <w:ind w:left="720"/>
        <w:rPr>
          <w:rFonts w:eastAsia="Calibri"/>
          <w:spacing w:val="-3"/>
          <w:sz w:val="24"/>
          <w:szCs w:val="24"/>
        </w:rPr>
      </w:pPr>
    </w:p>
    <w:p w14:paraId="129A432F" w14:textId="77777777" w:rsidR="001951B9" w:rsidRPr="00DE2F2B" w:rsidRDefault="001951B9" w:rsidP="0015514B">
      <w:pPr>
        <w:suppressAutoHyphens/>
        <w:spacing w:before="0" w:after="0" w:line="240" w:lineRule="auto"/>
        <w:ind w:left="720" w:hanging="360"/>
        <w:rPr>
          <w:rFonts w:eastAsia="Calibri"/>
          <w:b/>
          <w:spacing w:val="-3"/>
          <w:sz w:val="24"/>
          <w:szCs w:val="24"/>
        </w:rPr>
      </w:pPr>
      <w:r>
        <w:rPr>
          <w:rFonts w:eastAsia="Calibri"/>
          <w:b/>
          <w:spacing w:val="-3"/>
          <w:sz w:val="24"/>
          <w:szCs w:val="24"/>
        </w:rPr>
        <w:t>3</w:t>
      </w:r>
      <w:r w:rsidRPr="00DE2F2B">
        <w:rPr>
          <w:rFonts w:eastAsia="Calibri"/>
          <w:b/>
          <w:spacing w:val="-3"/>
          <w:sz w:val="24"/>
          <w:szCs w:val="24"/>
        </w:rPr>
        <w:t>.  Program and Degree Titles</w:t>
      </w:r>
    </w:p>
    <w:p w14:paraId="431012A1" w14:textId="77777777" w:rsidR="001951B9" w:rsidRPr="00DE2F2B" w:rsidRDefault="001951B9" w:rsidP="0015514B">
      <w:pPr>
        <w:suppressAutoHyphens/>
        <w:spacing w:before="0" w:after="0" w:line="240" w:lineRule="auto"/>
        <w:ind w:left="720"/>
        <w:rPr>
          <w:spacing w:val="-5"/>
          <w:sz w:val="24"/>
          <w:szCs w:val="24"/>
        </w:rPr>
      </w:pPr>
      <w:r w:rsidRPr="00DE2F2B">
        <w:rPr>
          <w:spacing w:val="-5"/>
          <w:sz w:val="24"/>
          <w:szCs w:val="24"/>
        </w:rPr>
        <w:t>Formal titles of programs and degrees shall contain the word "planning."</w:t>
      </w:r>
    </w:p>
    <w:p w14:paraId="5AA778F0" w14:textId="77777777" w:rsidR="001951B9" w:rsidRPr="00DE2F2B" w:rsidRDefault="001951B9" w:rsidP="0015514B">
      <w:pPr>
        <w:suppressAutoHyphens/>
        <w:spacing w:before="0" w:after="0" w:line="240" w:lineRule="auto"/>
        <w:ind w:left="720"/>
        <w:rPr>
          <w:rFonts w:eastAsia="Calibri"/>
          <w:spacing w:val="-3"/>
          <w:sz w:val="24"/>
          <w:szCs w:val="24"/>
        </w:rPr>
      </w:pPr>
    </w:p>
    <w:p w14:paraId="65D76FD8" w14:textId="77777777" w:rsidR="001951B9" w:rsidRPr="00DE2F2B" w:rsidRDefault="001951B9" w:rsidP="0015514B">
      <w:pPr>
        <w:suppressAutoHyphens/>
        <w:spacing w:before="0" w:after="0" w:line="240" w:lineRule="auto"/>
        <w:ind w:left="720"/>
        <w:rPr>
          <w:rFonts w:eastAsia="Calibri"/>
          <w:spacing w:val="-3"/>
          <w:sz w:val="24"/>
          <w:szCs w:val="24"/>
        </w:rPr>
      </w:pPr>
      <w:r w:rsidRPr="00DE2F2B">
        <w:rPr>
          <w:rFonts w:eastAsia="Calibri"/>
          <w:i/>
          <w:color w:val="FF0000"/>
          <w:spacing w:val="-3"/>
          <w:sz w:val="24"/>
          <w:szCs w:val="24"/>
        </w:rPr>
        <w:t>[Insert Response Here]</w:t>
      </w:r>
    </w:p>
    <w:p w14:paraId="14EA9773" w14:textId="77777777" w:rsidR="001951B9" w:rsidRPr="00DE2F2B" w:rsidRDefault="001951B9" w:rsidP="0015514B">
      <w:pPr>
        <w:suppressAutoHyphens/>
        <w:spacing w:before="0" w:after="0" w:line="240" w:lineRule="auto"/>
        <w:rPr>
          <w:rFonts w:eastAsia="Calibri"/>
          <w:b/>
          <w:spacing w:val="-3"/>
          <w:sz w:val="24"/>
          <w:szCs w:val="24"/>
        </w:rPr>
      </w:pPr>
    </w:p>
    <w:p w14:paraId="06C0D26D" w14:textId="77777777" w:rsidR="001951B9" w:rsidRPr="00DE2F2B" w:rsidRDefault="001951B9" w:rsidP="0015514B">
      <w:pPr>
        <w:suppressAutoHyphens/>
        <w:spacing w:before="0" w:after="0" w:line="240" w:lineRule="auto"/>
        <w:ind w:left="720" w:hanging="360"/>
        <w:rPr>
          <w:rFonts w:eastAsia="Calibri"/>
          <w:b/>
          <w:spacing w:val="-3"/>
          <w:sz w:val="24"/>
          <w:szCs w:val="24"/>
        </w:rPr>
      </w:pPr>
      <w:r>
        <w:rPr>
          <w:rFonts w:eastAsia="Calibri"/>
          <w:b/>
          <w:spacing w:val="-3"/>
          <w:sz w:val="24"/>
          <w:szCs w:val="24"/>
        </w:rPr>
        <w:t>4</w:t>
      </w:r>
      <w:r w:rsidRPr="00DE2F2B">
        <w:rPr>
          <w:rFonts w:eastAsia="Calibri"/>
          <w:b/>
          <w:spacing w:val="-3"/>
          <w:sz w:val="24"/>
          <w:szCs w:val="24"/>
        </w:rPr>
        <w:t>.  Length of Program</w:t>
      </w:r>
    </w:p>
    <w:p w14:paraId="2E554331" w14:textId="77777777" w:rsidR="001951B9" w:rsidRPr="00DE2F2B" w:rsidRDefault="001951B9" w:rsidP="0015514B">
      <w:pPr>
        <w:suppressAutoHyphens/>
        <w:spacing w:before="0" w:after="0" w:line="240" w:lineRule="auto"/>
        <w:ind w:left="720"/>
        <w:rPr>
          <w:spacing w:val="-5"/>
          <w:sz w:val="24"/>
          <w:szCs w:val="24"/>
        </w:rPr>
      </w:pPr>
      <w:r w:rsidRPr="00DE2F2B">
        <w:rPr>
          <w:spacing w:val="-5"/>
          <w:sz w:val="24"/>
          <w:szCs w:val="24"/>
        </w:rPr>
        <w:t xml:space="preserve">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17FF6CFE" w14:textId="77777777" w:rsidR="001951B9" w:rsidRPr="00DE2F2B" w:rsidRDefault="001951B9" w:rsidP="0015514B">
      <w:pPr>
        <w:suppressAutoHyphens/>
        <w:spacing w:before="0" w:after="0" w:line="240" w:lineRule="auto"/>
        <w:ind w:left="720"/>
        <w:rPr>
          <w:rFonts w:eastAsia="Calibri"/>
          <w:spacing w:val="-3"/>
          <w:sz w:val="24"/>
          <w:szCs w:val="24"/>
        </w:rPr>
      </w:pPr>
    </w:p>
    <w:p w14:paraId="3D051CF9" w14:textId="77777777" w:rsidR="001951B9" w:rsidRPr="00DE2F2B" w:rsidRDefault="001951B9" w:rsidP="0015514B">
      <w:pPr>
        <w:suppressAutoHyphens/>
        <w:spacing w:before="0" w:after="0" w:line="240" w:lineRule="auto"/>
        <w:ind w:left="720"/>
        <w:rPr>
          <w:rFonts w:eastAsia="Calibri"/>
          <w:spacing w:val="-3"/>
          <w:sz w:val="24"/>
          <w:szCs w:val="24"/>
        </w:rPr>
      </w:pPr>
      <w:r w:rsidRPr="00DE2F2B">
        <w:rPr>
          <w:rFonts w:eastAsia="Calibri"/>
          <w:i/>
          <w:color w:val="FF0000"/>
          <w:spacing w:val="-3"/>
          <w:sz w:val="24"/>
          <w:szCs w:val="24"/>
        </w:rPr>
        <w:t>[Insert Response Here]</w:t>
      </w:r>
    </w:p>
    <w:p w14:paraId="6745E80B" w14:textId="01A65196" w:rsidR="00183078" w:rsidRDefault="00183078" w:rsidP="0015514B">
      <w:pPr>
        <w:tabs>
          <w:tab w:val="left" w:pos="10068"/>
        </w:tabs>
        <w:suppressAutoHyphens/>
        <w:spacing w:before="0" w:after="0" w:line="240" w:lineRule="auto"/>
        <w:ind w:left="720"/>
        <w:rPr>
          <w:rFonts w:eastAsia="Calibri"/>
          <w:b/>
          <w:spacing w:val="-3"/>
          <w:sz w:val="24"/>
          <w:szCs w:val="24"/>
        </w:rPr>
      </w:pPr>
    </w:p>
    <w:p w14:paraId="1F38ABA3" w14:textId="51C448B0" w:rsidR="001951B9" w:rsidRPr="00DE2F2B" w:rsidRDefault="001951B9" w:rsidP="0015514B">
      <w:pPr>
        <w:suppressAutoHyphens/>
        <w:spacing w:before="0" w:after="0" w:line="240" w:lineRule="auto"/>
        <w:ind w:left="720"/>
        <w:rPr>
          <w:rFonts w:eastAsia="Calibri"/>
          <w:spacing w:val="-3"/>
          <w:sz w:val="24"/>
          <w:szCs w:val="24"/>
        </w:rPr>
      </w:pPr>
      <w:r w:rsidRPr="00DE2F2B">
        <w:rPr>
          <w:rFonts w:eastAsia="Calibri"/>
          <w:b/>
          <w:spacing w:val="-3"/>
          <w:sz w:val="24"/>
          <w:szCs w:val="24"/>
        </w:rPr>
        <w:t xml:space="preserve">Guideline: Fast-tracking. </w:t>
      </w:r>
      <w:r w:rsidRPr="00DE2F2B">
        <w:rPr>
          <w:spacing w:val="-5"/>
          <w:sz w:val="24"/>
          <w:szCs w:val="24"/>
        </w:rPr>
        <w:t>Programs that combine undergraduate education with a graduate degree in planning in a total of less than six academic years or the equivalent shall meet the criteria of an accredited graduate degree.</w:t>
      </w:r>
    </w:p>
    <w:p w14:paraId="5C1D5545" w14:textId="77777777" w:rsidR="001951B9" w:rsidRPr="00DE2F2B" w:rsidRDefault="001951B9" w:rsidP="0015514B">
      <w:pPr>
        <w:suppressAutoHyphens/>
        <w:spacing w:before="0" w:after="0" w:line="240" w:lineRule="auto"/>
        <w:ind w:left="720"/>
        <w:rPr>
          <w:rFonts w:eastAsia="Calibri"/>
          <w:b/>
          <w:spacing w:val="-3"/>
          <w:sz w:val="24"/>
          <w:szCs w:val="24"/>
        </w:rPr>
      </w:pPr>
    </w:p>
    <w:p w14:paraId="6C5D15B9" w14:textId="77777777" w:rsidR="001951B9" w:rsidRPr="00DE2F2B" w:rsidRDefault="001951B9" w:rsidP="0015514B">
      <w:pPr>
        <w:suppressAutoHyphens/>
        <w:spacing w:before="0" w:after="0" w:line="240" w:lineRule="auto"/>
        <w:ind w:left="720"/>
        <w:rPr>
          <w:rFonts w:eastAsia="Calibri"/>
          <w:b/>
          <w:spacing w:val="-3"/>
          <w:sz w:val="24"/>
          <w:szCs w:val="24"/>
        </w:rPr>
      </w:pPr>
      <w:r w:rsidRPr="00DE2F2B">
        <w:rPr>
          <w:rFonts w:eastAsia="Calibri"/>
          <w:i/>
          <w:color w:val="FF0000"/>
          <w:spacing w:val="-3"/>
          <w:sz w:val="24"/>
          <w:szCs w:val="24"/>
        </w:rPr>
        <w:t>[Insert Response Here] Provide evidence that demonstrates the fast-track students receive an equivalent education as the 2-year graduate students.</w:t>
      </w:r>
    </w:p>
    <w:p w14:paraId="4A175C5B" w14:textId="77777777" w:rsidR="001951B9" w:rsidRPr="00DE2F2B" w:rsidRDefault="001951B9" w:rsidP="0015514B">
      <w:pPr>
        <w:suppressAutoHyphens/>
        <w:spacing w:before="0" w:after="0" w:line="240" w:lineRule="auto"/>
        <w:ind w:left="720"/>
        <w:rPr>
          <w:rFonts w:eastAsia="Calibri"/>
          <w:b/>
          <w:spacing w:val="-3"/>
          <w:sz w:val="24"/>
          <w:szCs w:val="24"/>
        </w:rPr>
      </w:pPr>
    </w:p>
    <w:p w14:paraId="7D3EFC87" w14:textId="2CB52AE4" w:rsidR="001951B9" w:rsidRPr="00DE2F2B" w:rsidRDefault="001951B9" w:rsidP="0015514B">
      <w:pPr>
        <w:suppressAutoHyphens/>
        <w:spacing w:before="0" w:after="0" w:line="240" w:lineRule="auto"/>
        <w:ind w:left="720"/>
        <w:rPr>
          <w:rFonts w:eastAsia="Calibri"/>
          <w:b/>
          <w:spacing w:val="-3"/>
          <w:sz w:val="24"/>
          <w:szCs w:val="24"/>
        </w:rPr>
      </w:pPr>
      <w:r w:rsidRPr="00DE2F2B">
        <w:rPr>
          <w:rFonts w:eastAsia="Calibri"/>
          <w:b/>
          <w:spacing w:val="-3"/>
          <w:sz w:val="24"/>
          <w:szCs w:val="24"/>
        </w:rPr>
        <w:t xml:space="preserve">Guideline: Dual Degrees. </w:t>
      </w:r>
      <w:r w:rsidRPr="00DE2F2B">
        <w:rPr>
          <w:spacing w:val="-5"/>
          <w:sz w:val="24"/>
          <w:szCs w:val="24"/>
        </w:rPr>
        <w:t xml:space="preserve">Programs may allow a degree in planning to be earned simultaneously with a degree in another field, in less time than required to earn each degree separately. All criteria of an accredited graduate degree in planning must be met and the electives allowed to meet requirements of the other degree must be appropriate as electives for a planning degree.  </w:t>
      </w:r>
    </w:p>
    <w:p w14:paraId="746AAF57" w14:textId="77777777" w:rsidR="001951B9" w:rsidRPr="00DE2F2B" w:rsidRDefault="001951B9" w:rsidP="001951B9">
      <w:pPr>
        <w:suppressAutoHyphens/>
        <w:spacing w:before="0" w:after="0" w:line="240" w:lineRule="auto"/>
        <w:ind w:left="1080" w:hanging="1440"/>
        <w:jc w:val="both"/>
        <w:rPr>
          <w:rFonts w:eastAsia="Calibri"/>
          <w:b/>
          <w:spacing w:val="-3"/>
          <w:sz w:val="24"/>
          <w:szCs w:val="24"/>
        </w:rPr>
      </w:pPr>
      <w:r w:rsidRPr="00DE2F2B">
        <w:rPr>
          <w:rFonts w:eastAsia="Calibri"/>
          <w:b/>
          <w:spacing w:val="-3"/>
          <w:sz w:val="24"/>
          <w:szCs w:val="24"/>
        </w:rPr>
        <w:tab/>
      </w:r>
    </w:p>
    <w:p w14:paraId="3BD596D0" w14:textId="77777777" w:rsidR="001951B9" w:rsidRPr="00DE2F2B" w:rsidRDefault="001951B9" w:rsidP="001951B9">
      <w:pPr>
        <w:suppressAutoHyphens/>
        <w:spacing w:before="0" w:after="0" w:line="240" w:lineRule="auto"/>
        <w:ind w:left="720"/>
        <w:jc w:val="both"/>
        <w:rPr>
          <w:rFonts w:eastAsia="Calibri"/>
          <w:b/>
          <w:spacing w:val="-3"/>
          <w:sz w:val="24"/>
          <w:szCs w:val="24"/>
        </w:rPr>
      </w:pPr>
      <w:r w:rsidRPr="00DE2F2B">
        <w:rPr>
          <w:rFonts w:eastAsia="Calibri"/>
          <w:i/>
          <w:color w:val="FF0000"/>
          <w:spacing w:val="-3"/>
          <w:sz w:val="24"/>
          <w:szCs w:val="24"/>
        </w:rPr>
        <w:lastRenderedPageBreak/>
        <w:t>[Insert Response Here] Provide evidence that demonstrates the dual-degree students receive an equivalent education as the 2-year graduate students.</w:t>
      </w:r>
    </w:p>
    <w:p w14:paraId="0C078D4C" w14:textId="77777777" w:rsidR="001951B9" w:rsidRPr="00DE2F2B" w:rsidRDefault="001951B9" w:rsidP="001951B9">
      <w:pPr>
        <w:suppressAutoHyphens/>
        <w:spacing w:before="0" w:after="0" w:line="240" w:lineRule="auto"/>
        <w:ind w:left="1080" w:hanging="1440"/>
        <w:jc w:val="both"/>
        <w:rPr>
          <w:rFonts w:eastAsia="Calibri"/>
          <w:b/>
          <w:spacing w:val="-3"/>
          <w:sz w:val="24"/>
          <w:szCs w:val="24"/>
        </w:rPr>
      </w:pPr>
    </w:p>
    <w:p w14:paraId="18C44706" w14:textId="77777777" w:rsidR="001951B9" w:rsidRPr="00DE2F2B" w:rsidRDefault="001951B9" w:rsidP="0015514B">
      <w:pPr>
        <w:suppressAutoHyphens/>
        <w:spacing w:before="0" w:after="0" w:line="240" w:lineRule="auto"/>
        <w:ind w:left="720" w:hanging="360"/>
        <w:rPr>
          <w:rFonts w:eastAsia="Calibri"/>
          <w:b/>
          <w:spacing w:val="-3"/>
          <w:sz w:val="24"/>
          <w:szCs w:val="24"/>
        </w:rPr>
      </w:pPr>
      <w:r>
        <w:rPr>
          <w:rFonts w:eastAsia="Calibri"/>
          <w:b/>
          <w:spacing w:val="-3"/>
          <w:sz w:val="24"/>
          <w:szCs w:val="24"/>
        </w:rPr>
        <w:t>5</w:t>
      </w:r>
      <w:r w:rsidRPr="00DE2F2B">
        <w:rPr>
          <w:rFonts w:eastAsia="Calibri"/>
          <w:b/>
          <w:spacing w:val="-3"/>
          <w:sz w:val="24"/>
          <w:szCs w:val="24"/>
        </w:rPr>
        <w:t>.  Primary Focus</w:t>
      </w:r>
    </w:p>
    <w:p w14:paraId="3CE55D50" w14:textId="77777777" w:rsidR="001951B9" w:rsidRPr="00DE2F2B" w:rsidRDefault="001951B9" w:rsidP="0015514B">
      <w:pPr>
        <w:suppressAutoHyphens/>
        <w:spacing w:before="0" w:after="0" w:line="240" w:lineRule="auto"/>
        <w:ind w:left="720"/>
        <w:rPr>
          <w:spacing w:val="-5"/>
          <w:sz w:val="24"/>
          <w:szCs w:val="24"/>
        </w:rPr>
      </w:pPr>
      <w:r w:rsidRPr="00DE2F2B">
        <w:rPr>
          <w:spacing w:val="-5"/>
          <w:sz w:val="24"/>
          <w:szCs w:val="24"/>
        </w:rPr>
        <w:t>The degree Program's primary focus shall be that of preparing students to become practitioners in the planning profession.</w:t>
      </w:r>
    </w:p>
    <w:p w14:paraId="3395F7F0" w14:textId="78EEDC56" w:rsidR="001951B9" w:rsidRPr="001951B9" w:rsidRDefault="001951B9" w:rsidP="001951B9">
      <w:pPr>
        <w:rPr>
          <w:rFonts w:eastAsia="Calibri"/>
          <w:szCs w:val="22"/>
        </w:rPr>
      </w:pPr>
      <w:r>
        <w:rPr>
          <w:rFonts w:eastAsia="Calibri"/>
          <w:i/>
          <w:color w:val="FF0000"/>
          <w:spacing w:val="-3"/>
          <w:sz w:val="24"/>
          <w:szCs w:val="24"/>
        </w:rPr>
        <w:t xml:space="preserve">             </w:t>
      </w:r>
      <w:r w:rsidRPr="00DE2F2B">
        <w:rPr>
          <w:rFonts w:eastAsia="Calibri"/>
          <w:i/>
          <w:color w:val="FF0000"/>
          <w:spacing w:val="-3"/>
          <w:sz w:val="24"/>
          <w:szCs w:val="24"/>
        </w:rPr>
        <w:t>[Insert Response Here]</w:t>
      </w:r>
    </w:p>
    <w:p w14:paraId="38158651" w14:textId="77777777" w:rsidR="001951B9" w:rsidRPr="001951B9" w:rsidRDefault="001951B9" w:rsidP="001951B9">
      <w:pPr>
        <w:rPr>
          <w:rFonts w:eastAsia="Calibri"/>
          <w:szCs w:val="22"/>
        </w:rPr>
      </w:pPr>
    </w:p>
    <w:p w14:paraId="0D5C9A99" w14:textId="77777777" w:rsidR="001951B9" w:rsidRPr="001951B9" w:rsidRDefault="001951B9" w:rsidP="001951B9">
      <w:pPr>
        <w:rPr>
          <w:rFonts w:eastAsia="Calibri"/>
          <w:szCs w:val="22"/>
        </w:rPr>
      </w:pPr>
    </w:p>
    <w:p w14:paraId="01EE9C65" w14:textId="77777777" w:rsidR="001951B9" w:rsidRPr="001951B9" w:rsidRDefault="001951B9" w:rsidP="001951B9">
      <w:pPr>
        <w:rPr>
          <w:rFonts w:eastAsia="Calibri"/>
          <w:szCs w:val="22"/>
        </w:rPr>
      </w:pPr>
    </w:p>
    <w:p w14:paraId="24C97C35" w14:textId="77777777" w:rsidR="001951B9" w:rsidRPr="001951B9" w:rsidRDefault="001951B9" w:rsidP="001951B9">
      <w:pPr>
        <w:rPr>
          <w:rFonts w:eastAsia="Calibri"/>
          <w:szCs w:val="22"/>
        </w:rPr>
      </w:pPr>
    </w:p>
    <w:p w14:paraId="2A3FF647" w14:textId="77777777" w:rsidR="001951B9" w:rsidRPr="001951B9" w:rsidRDefault="001951B9" w:rsidP="001951B9">
      <w:pPr>
        <w:rPr>
          <w:rFonts w:eastAsia="Calibri"/>
          <w:szCs w:val="22"/>
        </w:rPr>
      </w:pPr>
    </w:p>
    <w:p w14:paraId="5BBBC26C" w14:textId="77777777" w:rsidR="001951B9" w:rsidRPr="001951B9" w:rsidRDefault="001951B9" w:rsidP="001951B9">
      <w:pPr>
        <w:rPr>
          <w:rFonts w:eastAsia="Calibri"/>
          <w:szCs w:val="22"/>
        </w:rPr>
      </w:pPr>
    </w:p>
    <w:p w14:paraId="2885AB55" w14:textId="77777777" w:rsidR="001951B9" w:rsidRPr="001951B9" w:rsidRDefault="001951B9" w:rsidP="001951B9">
      <w:pPr>
        <w:rPr>
          <w:rFonts w:eastAsia="Calibri"/>
          <w:szCs w:val="22"/>
        </w:rPr>
      </w:pPr>
    </w:p>
    <w:p w14:paraId="521B85D9" w14:textId="77777777" w:rsidR="001951B9" w:rsidRPr="001951B9" w:rsidRDefault="001951B9" w:rsidP="001951B9">
      <w:pPr>
        <w:rPr>
          <w:rFonts w:eastAsia="Calibri"/>
          <w:szCs w:val="22"/>
        </w:rPr>
      </w:pPr>
    </w:p>
    <w:p w14:paraId="397C3581" w14:textId="77777777" w:rsidR="001951B9" w:rsidRPr="001951B9" w:rsidRDefault="001951B9" w:rsidP="001951B9">
      <w:pPr>
        <w:rPr>
          <w:rFonts w:eastAsia="Calibri"/>
          <w:szCs w:val="22"/>
        </w:rPr>
      </w:pPr>
    </w:p>
    <w:p w14:paraId="1AEBF9BE" w14:textId="77777777" w:rsidR="001951B9" w:rsidRPr="001951B9" w:rsidRDefault="001951B9" w:rsidP="001951B9">
      <w:pPr>
        <w:rPr>
          <w:rFonts w:eastAsia="Calibri"/>
          <w:szCs w:val="22"/>
        </w:rPr>
      </w:pPr>
    </w:p>
    <w:p w14:paraId="3695FEBA" w14:textId="77777777" w:rsidR="001951B9" w:rsidRPr="001951B9" w:rsidRDefault="001951B9" w:rsidP="001951B9">
      <w:pPr>
        <w:rPr>
          <w:rFonts w:eastAsia="Calibri"/>
          <w:szCs w:val="22"/>
        </w:rPr>
      </w:pPr>
    </w:p>
    <w:p w14:paraId="1A80A0AB" w14:textId="77777777" w:rsidR="001951B9" w:rsidRPr="001951B9" w:rsidRDefault="001951B9" w:rsidP="001951B9">
      <w:pPr>
        <w:rPr>
          <w:rFonts w:eastAsia="Calibri"/>
          <w:szCs w:val="22"/>
        </w:rPr>
      </w:pPr>
    </w:p>
    <w:p w14:paraId="51B855A0" w14:textId="77777777" w:rsidR="001951B9" w:rsidRDefault="001951B9" w:rsidP="001951B9">
      <w:pPr>
        <w:jc w:val="right"/>
        <w:rPr>
          <w:rFonts w:eastAsia="Calibri"/>
          <w:szCs w:val="22"/>
        </w:rPr>
      </w:pPr>
    </w:p>
    <w:p w14:paraId="2944FFA1" w14:textId="77777777" w:rsidR="001951B9" w:rsidRDefault="001951B9" w:rsidP="001951B9">
      <w:pPr>
        <w:rPr>
          <w:rFonts w:eastAsia="Calibri"/>
          <w:szCs w:val="22"/>
        </w:rPr>
      </w:pPr>
    </w:p>
    <w:p w14:paraId="0B924285" w14:textId="77777777" w:rsidR="00183078" w:rsidRPr="00183078" w:rsidRDefault="00183078" w:rsidP="00183078">
      <w:pPr>
        <w:jc w:val="right"/>
        <w:rPr>
          <w:rFonts w:eastAsia="Calibri"/>
          <w:szCs w:val="22"/>
        </w:rPr>
      </w:pPr>
    </w:p>
    <w:p w14:paraId="03B78C47" w14:textId="050EAA7B" w:rsidR="00183078" w:rsidRPr="00183078" w:rsidRDefault="00183078" w:rsidP="00183078">
      <w:pPr>
        <w:rPr>
          <w:rFonts w:eastAsia="Calibri"/>
          <w:szCs w:val="22"/>
        </w:rPr>
        <w:sectPr w:rsidR="00183078" w:rsidRPr="00183078" w:rsidSect="00CF14E7">
          <w:headerReference w:type="default" r:id="rId13"/>
          <w:pgSz w:w="12240" w:h="15840"/>
          <w:pgMar w:top="720" w:right="720" w:bottom="720" w:left="720" w:header="720" w:footer="720" w:gutter="0"/>
          <w:cols w:space="720"/>
          <w:docGrid w:linePitch="360"/>
        </w:sectPr>
      </w:pPr>
    </w:p>
    <w:p w14:paraId="171AC54D" w14:textId="77777777" w:rsidR="005D48D4" w:rsidRDefault="005D48D4" w:rsidP="005D48D4">
      <w:pPr>
        <w:pStyle w:val="Heading1"/>
      </w:pPr>
      <w:bookmarkStart w:id="11" w:name="_PART_III_–"/>
      <w:bookmarkEnd w:id="11"/>
      <w:r>
        <w:lastRenderedPageBreak/>
        <w:t>PART III – Accreditation Standards and Criteria</w:t>
      </w:r>
    </w:p>
    <w:p w14:paraId="454582F3" w14:textId="5063CD4A" w:rsidR="005D48D4" w:rsidRPr="00D6303E" w:rsidRDefault="005D48D4" w:rsidP="005D48D4">
      <w:pPr>
        <w:autoSpaceDE w:val="0"/>
        <w:autoSpaceDN w:val="0"/>
        <w:adjustRightInd w:val="0"/>
        <w:spacing w:before="0" w:after="0" w:line="240" w:lineRule="auto"/>
        <w:jc w:val="both"/>
        <w:rPr>
          <w:i/>
          <w:iCs/>
          <w:color w:val="FF0000"/>
          <w:spacing w:val="-5"/>
          <w:sz w:val="24"/>
          <w:szCs w:val="24"/>
        </w:rPr>
      </w:pPr>
      <w:r w:rsidRPr="00D6303E">
        <w:rPr>
          <w:i/>
          <w:iCs/>
          <w:color w:val="FF0000"/>
          <w:spacing w:val="-2"/>
          <w:sz w:val="24"/>
          <w:szCs w:val="24"/>
        </w:rPr>
        <w:t xml:space="preserve">Provide a response to each standard and each criterion. Do not delete </w:t>
      </w:r>
      <w:r w:rsidR="00DE40E7" w:rsidRPr="00D6303E">
        <w:rPr>
          <w:i/>
          <w:iCs/>
          <w:color w:val="FF0000"/>
          <w:spacing w:val="-2"/>
          <w:sz w:val="24"/>
          <w:szCs w:val="24"/>
        </w:rPr>
        <w:t>standard or criterion text</w:t>
      </w:r>
      <w:r w:rsidRPr="00D6303E">
        <w:rPr>
          <w:i/>
          <w:iCs/>
          <w:color w:val="FF0000"/>
          <w:spacing w:val="-2"/>
          <w:sz w:val="24"/>
          <w:szCs w:val="24"/>
        </w:rPr>
        <w:t xml:space="preserve"> from the template – provide a response where indicated. Narrative entered under the preamble to a Standard should pertain broadly to the standard and should not be repeated under specific criteria.  </w:t>
      </w:r>
    </w:p>
    <w:p w14:paraId="16BD8AB5" w14:textId="77777777" w:rsidR="00A44A8C" w:rsidRPr="00D6303E" w:rsidRDefault="005D48D4" w:rsidP="00A44A8C">
      <w:pPr>
        <w:pStyle w:val="Heading2"/>
        <w:rPr>
          <w:b/>
          <w:sz w:val="24"/>
          <w:szCs w:val="24"/>
        </w:rPr>
      </w:pPr>
      <w:bookmarkStart w:id="12" w:name="_Standard_1_–"/>
      <w:bookmarkEnd w:id="12"/>
      <w:r w:rsidRPr="00D6303E">
        <w:rPr>
          <w:b/>
          <w:sz w:val="24"/>
          <w:szCs w:val="24"/>
        </w:rPr>
        <w:t xml:space="preserve">Standard 1 – </w:t>
      </w:r>
      <w:r w:rsidR="00E5178F" w:rsidRPr="00D6303E">
        <w:rPr>
          <w:b/>
          <w:sz w:val="24"/>
          <w:szCs w:val="24"/>
        </w:rPr>
        <w:t>Strategic Planning and Progress</w:t>
      </w:r>
    </w:p>
    <w:p w14:paraId="007F00D9" w14:textId="4557BFD5" w:rsidR="00D53EA6" w:rsidRPr="00D6303E" w:rsidRDefault="00DF088D" w:rsidP="00E12550">
      <w:pPr>
        <w:spacing w:before="0" w:after="0" w:line="240" w:lineRule="auto"/>
        <w:rPr>
          <w:rFonts w:eastAsia="Calibri"/>
          <w:b/>
          <w:sz w:val="24"/>
          <w:szCs w:val="24"/>
        </w:rPr>
      </w:pPr>
      <w:r w:rsidRPr="00DF088D">
        <w:rPr>
          <w:rFonts w:eastAsia="Calibri"/>
          <w:b/>
          <w:sz w:val="24"/>
          <w:szCs w:val="24"/>
        </w:rPr>
        <w:t>The Program or the Department in which it resides shall strive for self-improvement using an intentional process of goal articulation, planning, outcomes assessment, reflection, and improvement</w:t>
      </w:r>
      <w:r w:rsidR="00E5178F" w:rsidRPr="00D6303E">
        <w:rPr>
          <w:rFonts w:eastAsia="Calibri"/>
          <w:b/>
          <w:sz w:val="24"/>
          <w:szCs w:val="24"/>
        </w:rPr>
        <w:t xml:space="preserve">.  </w:t>
      </w:r>
    </w:p>
    <w:p w14:paraId="23503610" w14:textId="77777777" w:rsidR="00D53EA6" w:rsidRPr="00D6303E" w:rsidRDefault="00D53EA6" w:rsidP="00D53EA6">
      <w:pPr>
        <w:rPr>
          <w:rFonts w:eastAsia="Calibri"/>
          <w:i/>
          <w:color w:val="FF0000"/>
          <w:sz w:val="24"/>
          <w:szCs w:val="24"/>
        </w:rPr>
      </w:pPr>
      <w:r w:rsidRPr="00D6303E">
        <w:rPr>
          <w:rFonts w:eastAsia="Calibri"/>
          <w:i/>
          <w:color w:val="FF0000"/>
          <w:sz w:val="24"/>
          <w:szCs w:val="24"/>
        </w:rPr>
        <w:t>[Insert text here]</w:t>
      </w:r>
    </w:p>
    <w:p w14:paraId="421B4ED6" w14:textId="77777777" w:rsidR="00C818B1" w:rsidRPr="00D6303E" w:rsidRDefault="00C818B1" w:rsidP="00C818B1">
      <w:pPr>
        <w:spacing w:before="0" w:after="0" w:line="240" w:lineRule="auto"/>
        <w:rPr>
          <w:sz w:val="24"/>
          <w:szCs w:val="24"/>
        </w:rPr>
      </w:pPr>
    </w:p>
    <w:p w14:paraId="2E79B1F2" w14:textId="6B1810A9" w:rsidR="00E5178F" w:rsidRPr="00D6303E" w:rsidRDefault="00FC00D3" w:rsidP="00CD3BBF">
      <w:pPr>
        <w:pStyle w:val="Heading3"/>
        <w:spacing w:before="0" w:line="240" w:lineRule="auto"/>
        <w:rPr>
          <w:caps w:val="0"/>
          <w:color w:val="auto"/>
          <w:sz w:val="24"/>
          <w:szCs w:val="24"/>
        </w:rPr>
      </w:pPr>
      <w:r w:rsidRPr="00D6303E">
        <w:rPr>
          <w:b/>
          <w:caps w:val="0"/>
          <w:color w:val="auto"/>
          <w:sz w:val="24"/>
          <w:szCs w:val="24"/>
          <w:u w:val="single"/>
        </w:rPr>
        <w:t>1</w:t>
      </w:r>
      <w:r w:rsidR="00CD3BBF">
        <w:rPr>
          <w:b/>
          <w:caps w:val="0"/>
          <w:color w:val="auto"/>
          <w:sz w:val="24"/>
          <w:szCs w:val="24"/>
          <w:u w:val="single"/>
        </w:rPr>
        <w:t>A</w:t>
      </w:r>
      <w:r w:rsidR="00E5178F" w:rsidRPr="00D6303E">
        <w:rPr>
          <w:b/>
          <w:caps w:val="0"/>
          <w:color w:val="auto"/>
          <w:sz w:val="24"/>
          <w:szCs w:val="24"/>
          <w:u w:val="single"/>
        </w:rPr>
        <w:t>. Strategic Plan</w:t>
      </w:r>
      <w:r w:rsidR="00E5178F" w:rsidRPr="00D6303E">
        <w:rPr>
          <w:caps w:val="0"/>
          <w:color w:val="auto"/>
          <w:sz w:val="24"/>
          <w:szCs w:val="24"/>
        </w:rPr>
        <w:t xml:space="preserve">:  </w:t>
      </w:r>
      <w:r w:rsidR="00CD3BBF" w:rsidRPr="00CD3BBF">
        <w:rPr>
          <w:caps w:val="0"/>
          <w:color w:val="auto"/>
          <w:sz w:val="24"/>
          <w:szCs w:val="24"/>
        </w:rPr>
        <w:t>The Program shall have a strategic plan for achieving its goals and objectives – either as a free-standing plan or part of a broader departmental strategic plan – and must be able to demonstrate progress towards goal attainment. Programs must document active engagement in plan development by faculty, students, alumni, practitioners and any other key stakeholders the Program deems important to the process. Practitioners and other key stakeholders may include a broad spectrum of professionals who can be resources for the Program during plan development and implementation.</w:t>
      </w:r>
      <w:r w:rsidR="00C94A11">
        <w:rPr>
          <w:caps w:val="0"/>
          <w:color w:val="auto"/>
          <w:sz w:val="24"/>
          <w:szCs w:val="24"/>
        </w:rPr>
        <w:t xml:space="preserve"> </w:t>
      </w:r>
      <w:r w:rsidR="00CD3BBF" w:rsidRPr="00CD3BBF">
        <w:rPr>
          <w:caps w:val="0"/>
          <w:color w:val="auto"/>
          <w:sz w:val="24"/>
          <w:szCs w:val="24"/>
        </w:rPr>
        <w:t xml:space="preserve">The strategic plan shall include the Program’s definition of diversity, equity, inclusion and social justice, and goals and measurable objectives aimed at achieving them. The strategic plan must include the following elements:  </w:t>
      </w:r>
    </w:p>
    <w:p w14:paraId="12B814F2" w14:textId="77777777" w:rsidR="00CD3BBF" w:rsidRDefault="00CD3BBF" w:rsidP="007A2F93">
      <w:pPr>
        <w:spacing w:before="0" w:after="0" w:line="240" w:lineRule="auto"/>
        <w:rPr>
          <w:rFonts w:eastAsia="Calibri"/>
          <w:i/>
          <w:color w:val="FF0000"/>
          <w:sz w:val="24"/>
          <w:szCs w:val="24"/>
        </w:rPr>
      </w:pPr>
    </w:p>
    <w:p w14:paraId="0DAC55B4" w14:textId="61263B26"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r w:rsidR="006B04FD" w:rsidRPr="00D6303E">
        <w:rPr>
          <w:rFonts w:eastAsia="Calibri"/>
          <w:i/>
          <w:color w:val="FF0000"/>
          <w:sz w:val="24"/>
          <w:szCs w:val="24"/>
        </w:rPr>
        <w:t xml:space="preserve">. Provide the current strategic plan in </w:t>
      </w:r>
      <w:r w:rsidR="008C0195">
        <w:rPr>
          <w:rFonts w:eastAsia="Calibri"/>
          <w:i/>
          <w:color w:val="FF0000"/>
          <w:sz w:val="24"/>
          <w:szCs w:val="24"/>
        </w:rPr>
        <w:t>SSR</w:t>
      </w:r>
      <w:r w:rsidR="006B04FD" w:rsidRPr="00D6303E">
        <w:rPr>
          <w:rFonts w:eastAsia="Calibri"/>
          <w:i/>
          <w:color w:val="FF0000"/>
          <w:sz w:val="24"/>
          <w:szCs w:val="24"/>
        </w:rPr>
        <w:t xml:space="preserve"> Evidence.</w:t>
      </w:r>
      <w:r w:rsidRPr="00D6303E">
        <w:rPr>
          <w:rFonts w:eastAsia="Calibri"/>
          <w:i/>
          <w:color w:val="FF0000"/>
          <w:sz w:val="24"/>
          <w:szCs w:val="24"/>
        </w:rPr>
        <w:t>]</w:t>
      </w:r>
    </w:p>
    <w:p w14:paraId="27608421" w14:textId="77777777" w:rsidR="007A2F93" w:rsidRPr="00D6303E" w:rsidRDefault="007A2F93" w:rsidP="007A2F93">
      <w:pPr>
        <w:spacing w:before="0" w:after="0" w:line="240" w:lineRule="auto"/>
        <w:rPr>
          <w:rFonts w:eastAsia="Calibri"/>
          <w:i/>
          <w:color w:val="FF0000"/>
          <w:sz w:val="24"/>
          <w:szCs w:val="24"/>
        </w:rPr>
      </w:pPr>
      <w:bookmarkStart w:id="13" w:name="_Hlk103345642"/>
    </w:p>
    <w:p w14:paraId="3CB9A022" w14:textId="37D84A81" w:rsidR="00E5178F" w:rsidRPr="00D6303E" w:rsidRDefault="00E5178F" w:rsidP="007A2F93">
      <w:pPr>
        <w:pStyle w:val="Heading3"/>
        <w:spacing w:before="0" w:line="240" w:lineRule="auto"/>
        <w:ind w:left="720"/>
        <w:rPr>
          <w:caps w:val="0"/>
          <w:color w:val="auto"/>
          <w:sz w:val="24"/>
          <w:szCs w:val="24"/>
        </w:rPr>
      </w:pPr>
      <w:r w:rsidRPr="00D6303E">
        <w:rPr>
          <w:caps w:val="0"/>
          <w:color w:val="auto"/>
          <w:sz w:val="24"/>
          <w:szCs w:val="24"/>
        </w:rPr>
        <w:t>1)</w:t>
      </w:r>
      <w:r w:rsidRPr="00D6303E">
        <w:rPr>
          <w:caps w:val="0"/>
          <w:color w:val="auto"/>
          <w:sz w:val="24"/>
          <w:szCs w:val="24"/>
        </w:rPr>
        <w:tab/>
      </w:r>
      <w:r w:rsidRPr="00D6303E">
        <w:rPr>
          <w:i/>
          <w:caps w:val="0"/>
          <w:color w:val="auto"/>
          <w:sz w:val="24"/>
          <w:szCs w:val="24"/>
        </w:rPr>
        <w:t>Mission Statement</w:t>
      </w:r>
      <w:r w:rsidRPr="00D6303E">
        <w:rPr>
          <w:caps w:val="0"/>
          <w:color w:val="auto"/>
          <w:sz w:val="24"/>
          <w:szCs w:val="24"/>
        </w:rPr>
        <w:t xml:space="preserve">:  </w:t>
      </w:r>
      <w:r w:rsidR="00CD3BBF" w:rsidRPr="00CD3BBF">
        <w:rPr>
          <w:caps w:val="0"/>
          <w:color w:val="auto"/>
          <w:sz w:val="24"/>
          <w:szCs w:val="24"/>
        </w:rPr>
        <w:t>The Program or the Department in which it resides shall have a clear and concise mission statement that expresses its core values and fundamental purpose and role in training professional planners.</w:t>
      </w:r>
    </w:p>
    <w:p w14:paraId="38411065" w14:textId="77777777" w:rsidR="007A2F93" w:rsidRPr="00D6303E" w:rsidRDefault="007A2F93" w:rsidP="007A2F93">
      <w:pPr>
        <w:spacing w:before="0" w:after="0" w:line="240" w:lineRule="auto"/>
        <w:rPr>
          <w:rFonts w:eastAsia="Calibri"/>
          <w:i/>
          <w:color w:val="FF0000"/>
          <w:sz w:val="24"/>
          <w:szCs w:val="24"/>
        </w:rPr>
      </w:pPr>
    </w:p>
    <w:p w14:paraId="331EB694" w14:textId="3D1FA2FA" w:rsidR="007A2F93"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1BC22B9" w14:textId="298CB4C7" w:rsidR="00CD3BBF" w:rsidRDefault="00CD3BBF" w:rsidP="007A2F93">
      <w:pPr>
        <w:spacing w:before="0" w:after="0" w:line="240" w:lineRule="auto"/>
        <w:rPr>
          <w:rFonts w:eastAsia="Calibri"/>
          <w:i/>
          <w:color w:val="FF0000"/>
          <w:sz w:val="24"/>
          <w:szCs w:val="24"/>
        </w:rPr>
      </w:pPr>
    </w:p>
    <w:p w14:paraId="0EA1099C" w14:textId="007FE617" w:rsidR="00CD3BBF" w:rsidRPr="00CD3BBF" w:rsidRDefault="00CD3BBF" w:rsidP="00CD3BBF">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Pr>
          <w:spacing w:val="15"/>
          <w:sz w:val="24"/>
          <w:szCs w:val="24"/>
        </w:rPr>
        <w:t>2</w:t>
      </w:r>
      <w:r w:rsidRPr="00CD3BBF">
        <w:rPr>
          <w:spacing w:val="15"/>
          <w:sz w:val="24"/>
          <w:szCs w:val="24"/>
        </w:rPr>
        <w:t>)</w:t>
      </w:r>
      <w:r w:rsidRPr="00CD3BBF">
        <w:rPr>
          <w:spacing w:val="15"/>
          <w:sz w:val="24"/>
          <w:szCs w:val="24"/>
        </w:rPr>
        <w:tab/>
      </w:r>
      <w:r w:rsidRPr="00CD3BBF">
        <w:rPr>
          <w:i/>
          <w:iCs/>
          <w:spacing w:val="15"/>
          <w:sz w:val="24"/>
          <w:szCs w:val="24"/>
        </w:rPr>
        <w:t>Program Vision</w:t>
      </w:r>
      <w:r w:rsidRPr="00CD3BBF">
        <w:rPr>
          <w:spacing w:val="15"/>
          <w:sz w:val="24"/>
          <w:szCs w:val="24"/>
        </w:rPr>
        <w:t>:  The Program or the Department in which it resides shall have a clear and aspirational long-term vision for change resulting from the Program’s work.</w:t>
      </w:r>
    </w:p>
    <w:p w14:paraId="15FFF829" w14:textId="45AAA332" w:rsidR="00CD3BBF" w:rsidRDefault="00CD3BBF" w:rsidP="007A2F93">
      <w:pPr>
        <w:spacing w:before="0" w:after="0" w:line="240" w:lineRule="auto"/>
        <w:rPr>
          <w:rFonts w:eastAsia="Calibri"/>
          <w:i/>
          <w:color w:val="FF0000"/>
          <w:sz w:val="24"/>
          <w:szCs w:val="24"/>
        </w:rPr>
      </w:pPr>
    </w:p>
    <w:p w14:paraId="269130BC" w14:textId="77777777" w:rsidR="00CD3BBF" w:rsidRDefault="00CD3BBF" w:rsidP="00CD3BBF">
      <w:pPr>
        <w:spacing w:before="0" w:after="0" w:line="240" w:lineRule="auto"/>
        <w:rPr>
          <w:rFonts w:eastAsia="Calibri"/>
          <w:i/>
          <w:color w:val="FF0000"/>
          <w:sz w:val="24"/>
          <w:szCs w:val="24"/>
        </w:rPr>
      </w:pPr>
      <w:r w:rsidRPr="00D6303E">
        <w:rPr>
          <w:rFonts w:eastAsia="Calibri"/>
          <w:i/>
          <w:color w:val="FF0000"/>
          <w:sz w:val="24"/>
          <w:szCs w:val="24"/>
        </w:rPr>
        <w:t>[Insert text here]</w:t>
      </w:r>
    </w:p>
    <w:p w14:paraId="3C4F14F9" w14:textId="77777777" w:rsidR="007A2F93" w:rsidRPr="00D6303E" w:rsidRDefault="007A2F93" w:rsidP="007A2F93">
      <w:pPr>
        <w:spacing w:before="0" w:after="0" w:line="240" w:lineRule="auto"/>
        <w:rPr>
          <w:rFonts w:eastAsia="Calibri"/>
          <w:i/>
          <w:color w:val="FF0000"/>
          <w:sz w:val="24"/>
          <w:szCs w:val="24"/>
        </w:rPr>
      </w:pPr>
    </w:p>
    <w:p w14:paraId="40E459B1" w14:textId="6447D525" w:rsidR="00C818B1" w:rsidRPr="00D6303E" w:rsidRDefault="00CD3BBF" w:rsidP="007A2F93">
      <w:pPr>
        <w:pStyle w:val="Heading3"/>
        <w:spacing w:before="0" w:line="240" w:lineRule="auto"/>
        <w:ind w:left="720"/>
        <w:rPr>
          <w:caps w:val="0"/>
          <w:color w:val="auto"/>
          <w:sz w:val="24"/>
          <w:szCs w:val="24"/>
        </w:rPr>
      </w:pPr>
      <w:r>
        <w:rPr>
          <w:caps w:val="0"/>
          <w:color w:val="auto"/>
          <w:sz w:val="24"/>
          <w:szCs w:val="24"/>
        </w:rPr>
        <w:t>3</w:t>
      </w:r>
      <w:r w:rsidR="00E5178F" w:rsidRPr="00D6303E">
        <w:rPr>
          <w:caps w:val="0"/>
          <w:color w:val="auto"/>
          <w:sz w:val="24"/>
          <w:szCs w:val="24"/>
        </w:rPr>
        <w:t>)</w:t>
      </w:r>
      <w:r w:rsidR="00E5178F" w:rsidRPr="00D6303E">
        <w:rPr>
          <w:caps w:val="0"/>
          <w:color w:val="auto"/>
          <w:sz w:val="24"/>
          <w:szCs w:val="24"/>
        </w:rPr>
        <w:tab/>
      </w:r>
      <w:r w:rsidR="00E5178F" w:rsidRPr="00D6303E">
        <w:rPr>
          <w:i/>
          <w:caps w:val="0"/>
          <w:color w:val="auto"/>
          <w:sz w:val="24"/>
          <w:szCs w:val="24"/>
        </w:rPr>
        <w:t>Program Goals and Measurable Objectives</w:t>
      </w:r>
      <w:r w:rsidR="00E5178F" w:rsidRPr="00D6303E">
        <w:rPr>
          <w:caps w:val="0"/>
          <w:color w:val="auto"/>
          <w:sz w:val="24"/>
          <w:szCs w:val="24"/>
        </w:rPr>
        <w:t xml:space="preserve">:  </w:t>
      </w:r>
      <w:r w:rsidRPr="00CD3BBF">
        <w:rPr>
          <w:caps w:val="0"/>
          <w:color w:val="auto"/>
          <w:sz w:val="24"/>
          <w:szCs w:val="24"/>
        </w:rPr>
        <w:t xml:space="preserve">The Program’s strategic plan shall identify goals and measurable objectives that advance the Program’s mission and vision. The goals shall identify the Program’s future aspirations in the context of its mission and that of the University, and shall aim toward excellence beyond that which may already exist. These should include strategic issues for the next 5-7 years and goals. Goals shall reflect the Program’s intent to achieve and maintain diversity, as defined by the Program, in its student body and faculty, and to </w:t>
      </w:r>
      <w:r w:rsidRPr="00CD3BBF">
        <w:rPr>
          <w:caps w:val="0"/>
          <w:color w:val="auto"/>
          <w:sz w:val="24"/>
          <w:szCs w:val="24"/>
        </w:rPr>
        <w:lastRenderedPageBreak/>
        <w:t>incorporate into the curriculum the knowledge and skills needed to serve a diverse society.</w:t>
      </w:r>
    </w:p>
    <w:bookmarkEnd w:id="13"/>
    <w:p w14:paraId="1351AED9" w14:textId="47101675" w:rsidR="00283335" w:rsidRDefault="00283335" w:rsidP="00283335">
      <w:pPr>
        <w:spacing w:before="0" w:after="0" w:line="240" w:lineRule="auto"/>
        <w:rPr>
          <w:rFonts w:eastAsia="Calibri"/>
          <w:i/>
          <w:color w:val="FF0000"/>
          <w:sz w:val="24"/>
          <w:szCs w:val="24"/>
        </w:rPr>
      </w:pPr>
    </w:p>
    <w:p w14:paraId="74BA3BA8" w14:textId="77777777" w:rsidR="00DA5B0A" w:rsidRDefault="00DA5B0A" w:rsidP="00DA5B0A">
      <w:pPr>
        <w:spacing w:before="0" w:after="0" w:line="240" w:lineRule="auto"/>
        <w:rPr>
          <w:rFonts w:eastAsia="Calibri"/>
          <w:i/>
          <w:color w:val="FF0000"/>
          <w:sz w:val="24"/>
          <w:szCs w:val="24"/>
        </w:rPr>
      </w:pPr>
      <w:r w:rsidRPr="00D6303E">
        <w:rPr>
          <w:rFonts w:eastAsia="Calibri"/>
          <w:i/>
          <w:color w:val="FF0000"/>
          <w:sz w:val="24"/>
          <w:szCs w:val="24"/>
        </w:rPr>
        <w:t>[Insert text here]</w:t>
      </w:r>
    </w:p>
    <w:p w14:paraId="29563B5E" w14:textId="6C305AF0" w:rsidR="00CD3BBF" w:rsidRDefault="00CD3BBF" w:rsidP="00283335">
      <w:pPr>
        <w:spacing w:before="0" w:after="0" w:line="240" w:lineRule="auto"/>
        <w:rPr>
          <w:rFonts w:eastAsia="Calibri"/>
          <w:i/>
          <w:color w:val="FF0000"/>
          <w:sz w:val="24"/>
          <w:szCs w:val="24"/>
        </w:rPr>
      </w:pPr>
    </w:p>
    <w:p w14:paraId="4DF88074" w14:textId="1B8433A5" w:rsidR="00CD3BBF" w:rsidRPr="00CD3BBF" w:rsidRDefault="00DA5B0A" w:rsidP="00CD3BBF">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Pr>
          <w:spacing w:val="15"/>
          <w:sz w:val="24"/>
          <w:szCs w:val="24"/>
        </w:rPr>
        <w:t>4</w:t>
      </w:r>
      <w:r w:rsidR="00CD3BBF" w:rsidRPr="00CD3BBF">
        <w:rPr>
          <w:spacing w:val="15"/>
          <w:sz w:val="24"/>
          <w:szCs w:val="24"/>
        </w:rPr>
        <w:t>)</w:t>
      </w:r>
      <w:r w:rsidR="00CD3BBF" w:rsidRPr="00CD3BBF">
        <w:rPr>
          <w:spacing w:val="15"/>
          <w:sz w:val="24"/>
          <w:szCs w:val="24"/>
        </w:rPr>
        <w:tab/>
      </w:r>
      <w:r>
        <w:rPr>
          <w:i/>
          <w:iCs/>
          <w:spacing w:val="15"/>
          <w:sz w:val="24"/>
          <w:szCs w:val="24"/>
        </w:rPr>
        <w:t>Monitoring and Evaluation</w:t>
      </w:r>
      <w:r w:rsidR="00CD3BBF" w:rsidRPr="00CD3BBF">
        <w:rPr>
          <w:spacing w:val="15"/>
          <w:sz w:val="24"/>
          <w:szCs w:val="24"/>
        </w:rPr>
        <w:t xml:space="preserve">:  </w:t>
      </w:r>
      <w:r w:rsidRPr="00DA5B0A">
        <w:rPr>
          <w:spacing w:val="15"/>
          <w:sz w:val="24"/>
          <w:szCs w:val="24"/>
        </w:rPr>
        <w:t>The Program, or the Department in which it resides, shall have a clearly defined approach, methodology, and indicators for measuring the Program’s success in achieving the goals articulated in its strategic plan. The Program shall document how it tracks and assesses the results of the interventions and strategies.</w:t>
      </w:r>
    </w:p>
    <w:p w14:paraId="161DA892" w14:textId="0AD8946D" w:rsidR="00CD3BBF" w:rsidRDefault="00CD3BBF" w:rsidP="00283335">
      <w:pPr>
        <w:spacing w:before="0" w:after="0" w:line="240" w:lineRule="auto"/>
        <w:rPr>
          <w:rFonts w:eastAsia="Calibri"/>
          <w:i/>
          <w:color w:val="FF0000"/>
          <w:sz w:val="24"/>
          <w:szCs w:val="24"/>
        </w:rPr>
      </w:pPr>
    </w:p>
    <w:p w14:paraId="3FAD829D"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379EF35C" w14:textId="77777777" w:rsidR="009C2C70" w:rsidRPr="00D6303E" w:rsidRDefault="009C2C70" w:rsidP="00283335">
      <w:pPr>
        <w:spacing w:before="0" w:after="0" w:line="240" w:lineRule="auto"/>
        <w:rPr>
          <w:rFonts w:eastAsia="Calibri"/>
          <w:i/>
          <w:color w:val="FF0000"/>
          <w:sz w:val="24"/>
          <w:szCs w:val="24"/>
        </w:rPr>
      </w:pPr>
    </w:p>
    <w:p w14:paraId="73EB9445" w14:textId="7C7EB282" w:rsidR="00E5178F" w:rsidRPr="00D6303E" w:rsidRDefault="00FC00D3" w:rsidP="00E5178F">
      <w:pPr>
        <w:pStyle w:val="Heading3"/>
        <w:spacing w:before="0" w:line="240" w:lineRule="auto"/>
        <w:rPr>
          <w:caps w:val="0"/>
          <w:color w:val="auto"/>
          <w:sz w:val="24"/>
          <w:szCs w:val="24"/>
        </w:rPr>
      </w:pPr>
      <w:r w:rsidRPr="00D6303E">
        <w:rPr>
          <w:b/>
          <w:caps w:val="0"/>
          <w:color w:val="auto"/>
          <w:sz w:val="24"/>
          <w:szCs w:val="24"/>
          <w:u w:val="single"/>
        </w:rPr>
        <w:t>1</w:t>
      </w:r>
      <w:r w:rsidR="00DA5B0A">
        <w:rPr>
          <w:b/>
          <w:caps w:val="0"/>
          <w:color w:val="auto"/>
          <w:sz w:val="24"/>
          <w:szCs w:val="24"/>
          <w:u w:val="single"/>
        </w:rPr>
        <w:t>B</w:t>
      </w:r>
      <w:r w:rsidR="00E5178F" w:rsidRPr="00D6303E">
        <w:rPr>
          <w:b/>
          <w:caps w:val="0"/>
          <w:color w:val="auto"/>
          <w:sz w:val="24"/>
          <w:szCs w:val="24"/>
          <w:u w:val="single"/>
        </w:rPr>
        <w:t>. Programmatic Assessment</w:t>
      </w:r>
      <w:r w:rsidR="00E5178F" w:rsidRPr="00D6303E">
        <w:rPr>
          <w:caps w:val="0"/>
          <w:color w:val="auto"/>
          <w:sz w:val="24"/>
          <w:szCs w:val="24"/>
        </w:rPr>
        <w:t xml:space="preserve">:  </w:t>
      </w:r>
      <w:r w:rsidR="00DA5B0A" w:rsidRPr="00DA5B0A">
        <w:rPr>
          <w:caps w:val="0"/>
          <w:color w:val="auto"/>
          <w:sz w:val="24"/>
          <w:szCs w:val="24"/>
        </w:rPr>
        <w:t>Performance indicators and their results shall be reported at each accreditation review in the areas listed below, in addition to those that are contained within the Program’s strategic plan.</w:t>
      </w:r>
    </w:p>
    <w:p w14:paraId="2FA40218" w14:textId="77777777" w:rsidR="00E5178F" w:rsidRPr="00D6303E" w:rsidRDefault="00E5178F" w:rsidP="00E5178F">
      <w:pPr>
        <w:pStyle w:val="Heading3"/>
        <w:spacing w:before="0" w:line="240" w:lineRule="auto"/>
        <w:rPr>
          <w:caps w:val="0"/>
          <w:color w:val="auto"/>
          <w:sz w:val="24"/>
          <w:szCs w:val="24"/>
        </w:rPr>
      </w:pPr>
    </w:p>
    <w:p w14:paraId="5AE2CBA8" w14:textId="3B174FFB" w:rsidR="007A2F93" w:rsidRPr="00D6303E" w:rsidRDefault="007A2F93" w:rsidP="00D6303E">
      <w:pPr>
        <w:spacing w:before="0" w:after="0" w:line="240" w:lineRule="auto"/>
        <w:rPr>
          <w:rFonts w:eastAsia="Calibri"/>
          <w:i/>
          <w:color w:val="FF0000"/>
          <w:sz w:val="24"/>
          <w:szCs w:val="24"/>
        </w:rPr>
      </w:pPr>
      <w:r w:rsidRPr="00D6303E">
        <w:rPr>
          <w:rFonts w:eastAsia="Calibri"/>
          <w:i/>
          <w:color w:val="FF0000"/>
          <w:sz w:val="24"/>
          <w:szCs w:val="24"/>
        </w:rPr>
        <w:t>[Insert text here]</w:t>
      </w:r>
      <w:r w:rsidR="00D6303E" w:rsidRPr="00D6303E">
        <w:rPr>
          <w:rFonts w:eastAsia="Calibri"/>
          <w:i/>
          <w:color w:val="FF0000"/>
          <w:sz w:val="24"/>
          <w:szCs w:val="24"/>
        </w:rPr>
        <w:br/>
      </w:r>
    </w:p>
    <w:p w14:paraId="49ABD1B5" w14:textId="5FF35A44" w:rsidR="00E5178F"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1)</w:t>
      </w:r>
      <w:r w:rsidRPr="00D6303E">
        <w:rPr>
          <w:caps w:val="0"/>
          <w:color w:val="auto"/>
          <w:sz w:val="24"/>
          <w:szCs w:val="24"/>
        </w:rPr>
        <w:tab/>
      </w:r>
      <w:r w:rsidRPr="00D6303E">
        <w:rPr>
          <w:i/>
          <w:caps w:val="0"/>
          <w:color w:val="auto"/>
          <w:sz w:val="24"/>
          <w:szCs w:val="24"/>
        </w:rPr>
        <w:t>Graduate Satisfaction</w:t>
      </w:r>
      <w:r w:rsidRPr="00D6303E">
        <w:rPr>
          <w:caps w:val="0"/>
          <w:color w:val="auto"/>
          <w:sz w:val="24"/>
          <w:szCs w:val="24"/>
        </w:rPr>
        <w:t xml:space="preserve">:  </w:t>
      </w:r>
      <w:r w:rsidR="00DA5B0A" w:rsidRPr="00DA5B0A">
        <w:rPr>
          <w:caps w:val="0"/>
          <w:color w:val="auto"/>
          <w:sz w:val="24"/>
          <w:szCs w:val="24"/>
        </w:rPr>
        <w:t>The Program shall survey its graduates and document the percentage of respondents who, 2 to 5 years after graduation, report being satisfied or highly satisfied with how the Program prepared them for their current employment.</w:t>
      </w:r>
    </w:p>
    <w:p w14:paraId="5F98F940" w14:textId="77777777" w:rsidR="007A2F93" w:rsidRPr="00D6303E" w:rsidRDefault="007A2F93" w:rsidP="007A2F93">
      <w:pPr>
        <w:spacing w:before="0" w:after="0" w:line="240" w:lineRule="auto"/>
        <w:rPr>
          <w:rFonts w:eastAsia="Calibri"/>
          <w:i/>
          <w:color w:val="FF0000"/>
          <w:sz w:val="24"/>
          <w:szCs w:val="24"/>
        </w:rPr>
      </w:pPr>
    </w:p>
    <w:p w14:paraId="0A9EE6B1" w14:textId="77777777"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D04D0FF" w14:textId="77777777" w:rsidR="007A2F93" w:rsidRPr="00D6303E" w:rsidRDefault="007A2F93" w:rsidP="007A2F93">
      <w:pPr>
        <w:spacing w:before="0" w:after="0" w:line="240" w:lineRule="auto"/>
        <w:rPr>
          <w:rFonts w:eastAsia="Calibri"/>
          <w:i/>
          <w:color w:val="FF0000"/>
          <w:sz w:val="24"/>
          <w:szCs w:val="24"/>
        </w:rPr>
      </w:pPr>
    </w:p>
    <w:p w14:paraId="0CD27F10" w14:textId="277973E4" w:rsidR="00E5178F"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2)</w:t>
      </w:r>
      <w:r w:rsidRPr="00D6303E">
        <w:rPr>
          <w:caps w:val="0"/>
          <w:color w:val="auto"/>
          <w:sz w:val="24"/>
          <w:szCs w:val="24"/>
        </w:rPr>
        <w:tab/>
      </w:r>
      <w:r w:rsidRPr="00D6303E">
        <w:rPr>
          <w:i/>
          <w:caps w:val="0"/>
          <w:color w:val="auto"/>
          <w:sz w:val="24"/>
          <w:szCs w:val="24"/>
        </w:rPr>
        <w:t>Graduate Service to Community and Profession</w:t>
      </w:r>
      <w:r w:rsidRPr="00D6303E">
        <w:rPr>
          <w:caps w:val="0"/>
          <w:color w:val="auto"/>
          <w:sz w:val="24"/>
          <w:szCs w:val="24"/>
        </w:rPr>
        <w:t xml:space="preserve">:  </w:t>
      </w:r>
      <w:r w:rsidR="00DA5B0A" w:rsidRPr="00DA5B0A">
        <w:rPr>
          <w:caps w:val="0"/>
          <w:color w:val="auto"/>
          <w:sz w:val="24"/>
          <w:szCs w:val="24"/>
        </w:rPr>
        <w:t>The Program shall provide evidence of graduates’ contributions to meeting community needs and to providing service to the planning profession. Evidence for these shall be obtained between 2 and 5 years after graduation.</w:t>
      </w:r>
    </w:p>
    <w:p w14:paraId="026133AD" w14:textId="77777777" w:rsidR="007A2F93" w:rsidRPr="00D6303E" w:rsidRDefault="007A2F93" w:rsidP="007A2F93">
      <w:pPr>
        <w:spacing w:before="0" w:after="0" w:line="240" w:lineRule="auto"/>
        <w:rPr>
          <w:rFonts w:eastAsia="Calibri"/>
          <w:i/>
          <w:color w:val="FF0000"/>
          <w:sz w:val="24"/>
          <w:szCs w:val="24"/>
        </w:rPr>
      </w:pPr>
    </w:p>
    <w:p w14:paraId="6608236D" w14:textId="77777777"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6143F38D" w14:textId="77777777" w:rsidR="007A2F93" w:rsidRPr="00D6303E" w:rsidRDefault="007A2F93" w:rsidP="007A2F93">
      <w:pPr>
        <w:spacing w:before="0" w:after="0" w:line="240" w:lineRule="auto"/>
        <w:rPr>
          <w:rFonts w:eastAsia="Calibri"/>
          <w:i/>
          <w:color w:val="FF0000"/>
          <w:sz w:val="24"/>
          <w:szCs w:val="24"/>
        </w:rPr>
      </w:pPr>
    </w:p>
    <w:p w14:paraId="06E348BC" w14:textId="6270728C" w:rsidR="00E5178F" w:rsidRPr="00D6303E" w:rsidRDefault="00E5178F" w:rsidP="00F3745C">
      <w:pPr>
        <w:pStyle w:val="Heading3"/>
        <w:spacing w:before="0" w:line="240" w:lineRule="auto"/>
        <w:ind w:left="720"/>
        <w:rPr>
          <w:caps w:val="0"/>
          <w:color w:val="auto"/>
          <w:sz w:val="24"/>
          <w:szCs w:val="24"/>
        </w:rPr>
      </w:pPr>
      <w:bookmarkStart w:id="14" w:name="_3)_Student_Retention"/>
      <w:bookmarkEnd w:id="14"/>
      <w:r w:rsidRPr="00D6303E">
        <w:rPr>
          <w:caps w:val="0"/>
          <w:color w:val="auto"/>
          <w:sz w:val="24"/>
          <w:szCs w:val="24"/>
        </w:rPr>
        <w:t>3)</w:t>
      </w:r>
      <w:r w:rsidRPr="00D6303E">
        <w:rPr>
          <w:caps w:val="0"/>
          <w:color w:val="auto"/>
          <w:sz w:val="24"/>
          <w:szCs w:val="24"/>
        </w:rPr>
        <w:tab/>
      </w:r>
      <w:r w:rsidRPr="00D6303E">
        <w:rPr>
          <w:i/>
          <w:caps w:val="0"/>
          <w:color w:val="auto"/>
          <w:sz w:val="24"/>
          <w:szCs w:val="24"/>
        </w:rPr>
        <w:t>Student Retention and Graduation Rates</w:t>
      </w:r>
      <w:r w:rsidRPr="00D6303E">
        <w:rPr>
          <w:caps w:val="0"/>
          <w:color w:val="auto"/>
          <w:sz w:val="24"/>
          <w:szCs w:val="24"/>
        </w:rPr>
        <w:t xml:space="preserve">: </w:t>
      </w:r>
      <w:r w:rsidR="00DA5B0A" w:rsidRPr="00DA5B0A">
        <w:rPr>
          <w:caps w:val="0"/>
          <w:color w:val="auto"/>
          <w:sz w:val="24"/>
          <w:szCs w:val="24"/>
        </w:rPr>
        <w:t>The Program shall report student retention and graduation rates (including number of degrees awarded each year) relative to the program enrollment and to targets set by the program.</w:t>
      </w:r>
    </w:p>
    <w:p w14:paraId="586A05F9" w14:textId="77777777" w:rsidR="00652FE4" w:rsidRPr="00D6303E" w:rsidRDefault="00652FE4" w:rsidP="00D16C1D">
      <w:pPr>
        <w:spacing w:before="0" w:after="0" w:line="240" w:lineRule="auto"/>
        <w:rPr>
          <w:rFonts w:eastAsia="Calibri"/>
          <w:bCs/>
          <w:i/>
          <w:iCs/>
          <w:color w:val="FF0000"/>
          <w:sz w:val="24"/>
          <w:szCs w:val="24"/>
        </w:rPr>
      </w:pPr>
    </w:p>
    <w:p w14:paraId="76740BB4" w14:textId="77777777" w:rsidR="00FD2710" w:rsidRPr="00D6303E" w:rsidRDefault="00FD2710" w:rsidP="00D16C1D">
      <w:pPr>
        <w:spacing w:before="0" w:after="0" w:line="240" w:lineRule="auto"/>
        <w:rPr>
          <w:rFonts w:eastAsia="Calibri"/>
          <w:bCs/>
          <w:i/>
          <w:iCs/>
          <w:color w:val="FF0000"/>
          <w:sz w:val="24"/>
          <w:szCs w:val="24"/>
        </w:rPr>
      </w:pPr>
      <w:r w:rsidRPr="00D6303E">
        <w:rPr>
          <w:rFonts w:eastAsia="Calibri"/>
          <w:bCs/>
          <w:i/>
          <w:iCs/>
          <w:color w:val="FF0000"/>
          <w:sz w:val="24"/>
          <w:szCs w:val="24"/>
        </w:rPr>
        <w:t>[Insert text here]</w:t>
      </w:r>
    </w:p>
    <w:p w14:paraId="5CF1E7F5" w14:textId="77777777" w:rsidR="00652FE4" w:rsidRPr="00D6303E" w:rsidRDefault="00FD2710" w:rsidP="00FD2710">
      <w:pPr>
        <w:spacing w:before="0" w:after="0" w:line="240" w:lineRule="auto"/>
        <w:rPr>
          <w:rFonts w:eastAsia="Calibri"/>
          <w:bCs/>
          <w:i/>
          <w:iCs/>
          <w:color w:val="FF0000"/>
          <w:sz w:val="24"/>
          <w:szCs w:val="24"/>
        </w:rPr>
      </w:pPr>
      <w:r w:rsidRPr="00D6303E">
        <w:rPr>
          <w:rFonts w:eastAsia="Calibri"/>
          <w:bCs/>
          <w:i/>
          <w:iCs/>
          <w:color w:val="FF0000"/>
          <w:sz w:val="24"/>
          <w:szCs w:val="24"/>
        </w:rPr>
        <w:t xml:space="preserve">Note: </w:t>
      </w:r>
      <w:r w:rsidR="00895021" w:rsidRPr="00D6303E">
        <w:rPr>
          <w:rFonts w:eastAsia="Calibri"/>
          <w:bCs/>
          <w:i/>
          <w:iCs/>
          <w:color w:val="FF0000"/>
          <w:sz w:val="24"/>
          <w:szCs w:val="24"/>
        </w:rPr>
        <w:t xml:space="preserve">The explanation provided should supplement the </w:t>
      </w:r>
      <w:r w:rsidRPr="00D6303E">
        <w:rPr>
          <w:rFonts w:eastAsia="Calibri"/>
          <w:bCs/>
          <w:i/>
          <w:iCs/>
          <w:color w:val="FF0000"/>
          <w:sz w:val="24"/>
          <w:szCs w:val="24"/>
        </w:rPr>
        <w:t>following tables - student retention rate, graduation rate and number of degrees</w:t>
      </w:r>
      <w:r w:rsidR="00895021" w:rsidRPr="00D6303E">
        <w:rPr>
          <w:rFonts w:eastAsia="Calibri"/>
          <w:bCs/>
          <w:i/>
          <w:iCs/>
          <w:color w:val="FF0000"/>
          <w:sz w:val="24"/>
          <w:szCs w:val="24"/>
        </w:rPr>
        <w:t>.</w:t>
      </w:r>
    </w:p>
    <w:p w14:paraId="475C8DAD" w14:textId="04028791" w:rsidR="00895021" w:rsidRDefault="00895021" w:rsidP="00FD2710">
      <w:pPr>
        <w:spacing w:before="0" w:after="0" w:line="240" w:lineRule="auto"/>
        <w:rPr>
          <w:rFonts w:eastAsia="Calibri"/>
          <w:bCs/>
          <w:i/>
          <w:iCs/>
          <w:color w:val="FF0000"/>
          <w:sz w:val="24"/>
          <w:szCs w:val="24"/>
        </w:rPr>
      </w:pPr>
    </w:p>
    <w:p w14:paraId="70176FB5" w14:textId="6CDE97D0" w:rsidR="00C7556D" w:rsidRDefault="00C7556D" w:rsidP="00FD2710">
      <w:pPr>
        <w:spacing w:before="0" w:after="0" w:line="240" w:lineRule="auto"/>
        <w:rPr>
          <w:rFonts w:eastAsia="Calibri"/>
          <w:bCs/>
          <w:i/>
          <w:iCs/>
          <w:color w:val="FF0000"/>
          <w:sz w:val="24"/>
          <w:szCs w:val="24"/>
        </w:rPr>
      </w:pPr>
    </w:p>
    <w:p w14:paraId="3272E80C" w14:textId="77777777" w:rsidR="00C7556D" w:rsidRPr="00D6303E" w:rsidRDefault="00C7556D" w:rsidP="00FD2710">
      <w:pPr>
        <w:spacing w:before="0" w:after="0" w:line="240" w:lineRule="auto"/>
        <w:rPr>
          <w:rFonts w:eastAsia="Calibri"/>
          <w:bCs/>
          <w:i/>
          <w:iCs/>
          <w:color w:val="FF0000"/>
          <w:sz w:val="24"/>
          <w:szCs w:val="24"/>
        </w:rPr>
      </w:pPr>
    </w:p>
    <w:p w14:paraId="44B4005C" w14:textId="3E7BEB16" w:rsidR="00895021" w:rsidRPr="00D6303E" w:rsidRDefault="00895021" w:rsidP="00895021">
      <w:pPr>
        <w:spacing w:before="0" w:after="0" w:line="240" w:lineRule="auto"/>
        <w:rPr>
          <w:rFonts w:eastAsia="Calibri"/>
          <w:b/>
          <w:sz w:val="24"/>
          <w:szCs w:val="24"/>
        </w:rPr>
      </w:pPr>
      <w:bookmarkStart w:id="15" w:name="Table6"/>
      <w:r w:rsidRPr="00556B4B">
        <w:rPr>
          <w:rStyle w:val="Strong"/>
          <w:sz w:val="24"/>
          <w:szCs w:val="24"/>
        </w:rPr>
        <w:lastRenderedPageBreak/>
        <w:t xml:space="preserve">Table </w:t>
      </w:r>
      <w:r w:rsidR="00A634B9" w:rsidRPr="00556B4B">
        <w:rPr>
          <w:rStyle w:val="Strong"/>
          <w:sz w:val="24"/>
          <w:szCs w:val="24"/>
        </w:rPr>
        <w:t>6</w:t>
      </w:r>
      <w:r w:rsidRPr="00556B4B">
        <w:rPr>
          <w:rStyle w:val="Strong"/>
          <w:sz w:val="24"/>
          <w:szCs w:val="24"/>
        </w:rPr>
        <w:t>. STUDENT RETENTION RATES</w:t>
      </w:r>
      <w:r w:rsidRPr="00556B4B">
        <w:rPr>
          <w:rFonts w:eastAsia="Calibri"/>
          <w:b/>
          <w:sz w:val="32"/>
          <w:szCs w:val="32"/>
        </w:rPr>
        <w:t xml:space="preserve"> </w:t>
      </w:r>
      <w:bookmarkEnd w:id="15"/>
      <w:r w:rsidRPr="00D6303E">
        <w:rPr>
          <w:i/>
          <w:color w:val="FF0000"/>
          <w:spacing w:val="-5"/>
          <w:sz w:val="24"/>
          <w:szCs w:val="24"/>
        </w:rPr>
        <w:t xml:space="preserve">This table should include retention data for </w:t>
      </w:r>
      <w:r w:rsidR="00CE577F">
        <w:rPr>
          <w:i/>
          <w:color w:val="FF0000"/>
          <w:spacing w:val="-5"/>
          <w:sz w:val="24"/>
          <w:szCs w:val="24"/>
        </w:rPr>
        <w:t xml:space="preserve">the </w:t>
      </w:r>
      <w:r w:rsidRPr="00D6303E">
        <w:rPr>
          <w:i/>
          <w:color w:val="FF0000"/>
          <w:spacing w:val="-5"/>
          <w:sz w:val="24"/>
          <w:szCs w:val="24"/>
        </w:rPr>
        <w:t xml:space="preserve">past 7 academic years.   Include the most recent data available. Updated data should be made available to the Site Visit Team during the Site Visit.  </w:t>
      </w:r>
    </w:p>
    <w:tbl>
      <w:tblPr>
        <w:tblStyle w:val="TableGrid1"/>
        <w:tblW w:w="5000" w:type="pct"/>
        <w:tblLook w:val="04A0" w:firstRow="1" w:lastRow="0" w:firstColumn="1" w:lastColumn="0" w:noHBand="0" w:noVBand="1"/>
      </w:tblPr>
      <w:tblGrid>
        <w:gridCol w:w="1205"/>
        <w:gridCol w:w="758"/>
        <w:gridCol w:w="1157"/>
        <w:gridCol w:w="1159"/>
        <w:gridCol w:w="1159"/>
        <w:gridCol w:w="1159"/>
        <w:gridCol w:w="1159"/>
        <w:gridCol w:w="1160"/>
        <w:gridCol w:w="1154"/>
      </w:tblGrid>
      <w:tr w:rsidR="00895021" w:rsidRPr="00D6303E" w14:paraId="4D1CDDE4" w14:textId="77777777" w:rsidTr="00895021">
        <w:trPr>
          <w:trHeight w:val="375"/>
        </w:trPr>
        <w:tc>
          <w:tcPr>
            <w:tcW w:w="965" w:type="pct"/>
            <w:gridSpan w:val="2"/>
            <w:vAlign w:val="center"/>
          </w:tcPr>
          <w:p w14:paraId="487EB372" w14:textId="77777777" w:rsidR="00895021" w:rsidRPr="00D6303E" w:rsidRDefault="00895021" w:rsidP="00895021">
            <w:pPr>
              <w:rPr>
                <w:sz w:val="24"/>
                <w:szCs w:val="24"/>
              </w:rPr>
            </w:pPr>
            <w:r w:rsidRPr="00D6303E">
              <w:rPr>
                <w:b/>
                <w:bCs/>
                <w:sz w:val="24"/>
                <w:szCs w:val="24"/>
              </w:rPr>
              <w:t>Academic Year</w:t>
            </w:r>
          </w:p>
        </w:tc>
        <w:tc>
          <w:tcPr>
            <w:tcW w:w="576" w:type="pct"/>
            <w:vAlign w:val="center"/>
          </w:tcPr>
          <w:p w14:paraId="3FB6F714"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aa</w:t>
            </w:r>
            <w:r w:rsidRPr="00D6303E">
              <w:rPr>
                <w:b/>
                <w:sz w:val="24"/>
                <w:szCs w:val="24"/>
              </w:rPr>
              <w:t>-</w:t>
            </w:r>
            <w:r w:rsidRPr="000A7360">
              <w:rPr>
                <w:b/>
                <w:color w:val="FF0000"/>
                <w:sz w:val="24"/>
                <w:szCs w:val="24"/>
              </w:rPr>
              <w:t>bb</w:t>
            </w:r>
          </w:p>
        </w:tc>
        <w:tc>
          <w:tcPr>
            <w:tcW w:w="577" w:type="pct"/>
            <w:vAlign w:val="center"/>
          </w:tcPr>
          <w:p w14:paraId="69318BDC"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bb</w:t>
            </w:r>
            <w:r w:rsidRPr="00D6303E">
              <w:rPr>
                <w:b/>
                <w:sz w:val="24"/>
                <w:szCs w:val="24"/>
              </w:rPr>
              <w:t>-</w:t>
            </w:r>
            <w:r w:rsidRPr="000A7360">
              <w:rPr>
                <w:b/>
                <w:color w:val="FF0000"/>
                <w:sz w:val="24"/>
                <w:szCs w:val="24"/>
              </w:rPr>
              <w:t>cc</w:t>
            </w:r>
          </w:p>
        </w:tc>
        <w:tc>
          <w:tcPr>
            <w:tcW w:w="577" w:type="pct"/>
            <w:vAlign w:val="center"/>
          </w:tcPr>
          <w:p w14:paraId="2CCF6FB5"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cc</w:t>
            </w:r>
            <w:r w:rsidRPr="00D6303E">
              <w:rPr>
                <w:b/>
                <w:sz w:val="24"/>
                <w:szCs w:val="24"/>
              </w:rPr>
              <w:t>-</w:t>
            </w:r>
            <w:r w:rsidRPr="000A7360">
              <w:rPr>
                <w:b/>
                <w:color w:val="FF0000"/>
                <w:sz w:val="24"/>
                <w:szCs w:val="24"/>
              </w:rPr>
              <w:t>dd</w:t>
            </w:r>
          </w:p>
        </w:tc>
        <w:tc>
          <w:tcPr>
            <w:tcW w:w="577" w:type="pct"/>
            <w:vAlign w:val="center"/>
          </w:tcPr>
          <w:p w14:paraId="2CFD451A"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dd</w:t>
            </w:r>
            <w:r w:rsidRPr="00D6303E">
              <w:rPr>
                <w:b/>
                <w:sz w:val="24"/>
                <w:szCs w:val="24"/>
              </w:rPr>
              <w:t>-</w:t>
            </w:r>
            <w:r w:rsidRPr="000A7360">
              <w:rPr>
                <w:b/>
                <w:color w:val="FF0000"/>
                <w:sz w:val="24"/>
                <w:szCs w:val="24"/>
              </w:rPr>
              <w:t>ee</w:t>
            </w:r>
          </w:p>
        </w:tc>
        <w:tc>
          <w:tcPr>
            <w:tcW w:w="577" w:type="pct"/>
            <w:vAlign w:val="center"/>
          </w:tcPr>
          <w:p w14:paraId="0B50C1D4"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ee</w:t>
            </w:r>
            <w:r w:rsidRPr="00D6303E">
              <w:rPr>
                <w:b/>
                <w:sz w:val="24"/>
                <w:szCs w:val="24"/>
              </w:rPr>
              <w:t>-</w:t>
            </w:r>
            <w:r w:rsidRPr="000A7360">
              <w:rPr>
                <w:b/>
                <w:color w:val="FF0000"/>
                <w:sz w:val="24"/>
                <w:szCs w:val="24"/>
              </w:rPr>
              <w:t>ff</w:t>
            </w:r>
          </w:p>
        </w:tc>
        <w:tc>
          <w:tcPr>
            <w:tcW w:w="577" w:type="pct"/>
            <w:vAlign w:val="center"/>
          </w:tcPr>
          <w:p w14:paraId="34288B27" w14:textId="77777777" w:rsidR="00895021" w:rsidRPr="00D6303E" w:rsidRDefault="00895021" w:rsidP="00895021">
            <w:pPr>
              <w:jc w:val="center"/>
              <w:rPr>
                <w:b/>
                <w:sz w:val="24"/>
                <w:szCs w:val="24"/>
              </w:rPr>
            </w:pPr>
            <w:r w:rsidRPr="00D6303E">
              <w:rPr>
                <w:b/>
                <w:sz w:val="24"/>
                <w:szCs w:val="24"/>
              </w:rPr>
              <w:t>20</w:t>
            </w:r>
            <w:r w:rsidRPr="000A7360">
              <w:rPr>
                <w:b/>
                <w:color w:val="FF0000"/>
                <w:sz w:val="24"/>
                <w:szCs w:val="24"/>
              </w:rPr>
              <w:t>ff</w:t>
            </w:r>
            <w:r w:rsidRPr="00D6303E">
              <w:rPr>
                <w:b/>
                <w:sz w:val="24"/>
                <w:szCs w:val="24"/>
              </w:rPr>
              <w:t>-</w:t>
            </w:r>
            <w:r w:rsidRPr="000A7360">
              <w:rPr>
                <w:b/>
                <w:color w:val="FF0000"/>
                <w:sz w:val="24"/>
                <w:szCs w:val="24"/>
              </w:rPr>
              <w:t>gg</w:t>
            </w:r>
          </w:p>
        </w:tc>
        <w:tc>
          <w:tcPr>
            <w:tcW w:w="575" w:type="pct"/>
            <w:vAlign w:val="center"/>
          </w:tcPr>
          <w:p w14:paraId="126F264C" w14:textId="112C79EE" w:rsidR="00895021" w:rsidRPr="00D6303E" w:rsidRDefault="00895021" w:rsidP="00895021">
            <w:pPr>
              <w:jc w:val="center"/>
              <w:rPr>
                <w:b/>
                <w:sz w:val="24"/>
                <w:szCs w:val="24"/>
              </w:rPr>
            </w:pPr>
            <w:r w:rsidRPr="00D6303E">
              <w:rPr>
                <w:b/>
                <w:sz w:val="24"/>
                <w:szCs w:val="24"/>
              </w:rPr>
              <w:t>20</w:t>
            </w:r>
            <w:r w:rsidRPr="000A7360">
              <w:rPr>
                <w:b/>
                <w:color w:val="FF0000"/>
                <w:sz w:val="24"/>
                <w:szCs w:val="24"/>
              </w:rPr>
              <w:t>gg</w:t>
            </w:r>
            <w:r w:rsidR="00ED48FF">
              <w:rPr>
                <w:b/>
                <w:sz w:val="24"/>
                <w:szCs w:val="24"/>
              </w:rPr>
              <w:t>-</w:t>
            </w:r>
            <w:r w:rsidRPr="000A7360">
              <w:rPr>
                <w:b/>
                <w:color w:val="FF0000"/>
                <w:sz w:val="24"/>
                <w:szCs w:val="24"/>
              </w:rPr>
              <w:t>hh</w:t>
            </w:r>
          </w:p>
        </w:tc>
      </w:tr>
      <w:tr w:rsidR="00895021" w:rsidRPr="00D6303E" w14:paraId="04018804" w14:textId="77777777" w:rsidTr="00895021">
        <w:trPr>
          <w:trHeight w:val="375"/>
        </w:trPr>
        <w:tc>
          <w:tcPr>
            <w:tcW w:w="587" w:type="pct"/>
            <w:vMerge w:val="restart"/>
            <w:vAlign w:val="center"/>
          </w:tcPr>
          <w:p w14:paraId="67795B14" w14:textId="77777777" w:rsidR="00895021" w:rsidRPr="00D6303E" w:rsidRDefault="00895021" w:rsidP="00895021">
            <w:pPr>
              <w:widowControl w:val="0"/>
              <w:autoSpaceDE w:val="0"/>
              <w:autoSpaceDN w:val="0"/>
              <w:adjustRightInd w:val="0"/>
              <w:rPr>
                <w:b/>
                <w:sz w:val="24"/>
                <w:szCs w:val="24"/>
              </w:rPr>
            </w:pPr>
            <w:r w:rsidRPr="00D6303E">
              <w:rPr>
                <w:b/>
                <w:sz w:val="24"/>
                <w:szCs w:val="24"/>
              </w:rPr>
              <w:t>Retention Rate*</w:t>
            </w:r>
          </w:p>
        </w:tc>
        <w:tc>
          <w:tcPr>
            <w:tcW w:w="377" w:type="pct"/>
            <w:vAlign w:val="center"/>
          </w:tcPr>
          <w:p w14:paraId="35A7F3A5" w14:textId="2C83B016" w:rsidR="00895021" w:rsidRPr="00D6303E" w:rsidRDefault="00895021" w:rsidP="00895021">
            <w:pPr>
              <w:rPr>
                <w:sz w:val="24"/>
                <w:szCs w:val="24"/>
              </w:rPr>
            </w:pPr>
            <w:r w:rsidRPr="00D6303E">
              <w:rPr>
                <w:sz w:val="24"/>
                <w:szCs w:val="24"/>
              </w:rPr>
              <w:t>Full</w:t>
            </w:r>
            <w:r w:rsidR="00AD413F">
              <w:rPr>
                <w:sz w:val="24"/>
                <w:szCs w:val="24"/>
              </w:rPr>
              <w:t>-</w:t>
            </w:r>
            <w:r w:rsidRPr="00D6303E">
              <w:rPr>
                <w:sz w:val="24"/>
                <w:szCs w:val="24"/>
              </w:rPr>
              <w:t>time</w:t>
            </w:r>
          </w:p>
        </w:tc>
        <w:tc>
          <w:tcPr>
            <w:tcW w:w="576" w:type="pct"/>
            <w:vAlign w:val="center"/>
          </w:tcPr>
          <w:p w14:paraId="073AD191" w14:textId="77777777" w:rsidR="00895021" w:rsidRPr="00D6303E" w:rsidRDefault="00895021" w:rsidP="00895021">
            <w:pPr>
              <w:jc w:val="center"/>
              <w:rPr>
                <w:sz w:val="24"/>
                <w:szCs w:val="24"/>
              </w:rPr>
            </w:pPr>
          </w:p>
        </w:tc>
        <w:tc>
          <w:tcPr>
            <w:tcW w:w="577" w:type="pct"/>
            <w:vAlign w:val="center"/>
          </w:tcPr>
          <w:p w14:paraId="76866C3B" w14:textId="77777777" w:rsidR="00895021" w:rsidRPr="00D6303E" w:rsidRDefault="00895021" w:rsidP="00895021">
            <w:pPr>
              <w:jc w:val="center"/>
              <w:rPr>
                <w:sz w:val="24"/>
                <w:szCs w:val="24"/>
              </w:rPr>
            </w:pPr>
          </w:p>
        </w:tc>
        <w:tc>
          <w:tcPr>
            <w:tcW w:w="577" w:type="pct"/>
            <w:vAlign w:val="center"/>
          </w:tcPr>
          <w:p w14:paraId="1DF31B5B" w14:textId="77777777" w:rsidR="00895021" w:rsidRPr="00D6303E" w:rsidRDefault="00895021" w:rsidP="00895021">
            <w:pPr>
              <w:jc w:val="center"/>
              <w:rPr>
                <w:sz w:val="24"/>
                <w:szCs w:val="24"/>
              </w:rPr>
            </w:pPr>
          </w:p>
        </w:tc>
        <w:tc>
          <w:tcPr>
            <w:tcW w:w="577" w:type="pct"/>
            <w:vAlign w:val="center"/>
          </w:tcPr>
          <w:p w14:paraId="126D38B8" w14:textId="77777777" w:rsidR="00895021" w:rsidRPr="00D6303E" w:rsidRDefault="00895021" w:rsidP="00895021">
            <w:pPr>
              <w:jc w:val="center"/>
              <w:rPr>
                <w:sz w:val="24"/>
                <w:szCs w:val="24"/>
              </w:rPr>
            </w:pPr>
          </w:p>
        </w:tc>
        <w:tc>
          <w:tcPr>
            <w:tcW w:w="577" w:type="pct"/>
            <w:vAlign w:val="center"/>
          </w:tcPr>
          <w:p w14:paraId="0325A957" w14:textId="77777777" w:rsidR="00895021" w:rsidRPr="00D6303E" w:rsidRDefault="00895021" w:rsidP="00895021">
            <w:pPr>
              <w:jc w:val="center"/>
              <w:rPr>
                <w:sz w:val="24"/>
                <w:szCs w:val="24"/>
              </w:rPr>
            </w:pPr>
          </w:p>
        </w:tc>
        <w:tc>
          <w:tcPr>
            <w:tcW w:w="577" w:type="pct"/>
            <w:vAlign w:val="center"/>
          </w:tcPr>
          <w:p w14:paraId="56DE0E73" w14:textId="77777777" w:rsidR="00895021" w:rsidRPr="00D6303E" w:rsidRDefault="00895021" w:rsidP="00895021">
            <w:pPr>
              <w:jc w:val="center"/>
              <w:rPr>
                <w:sz w:val="24"/>
                <w:szCs w:val="24"/>
              </w:rPr>
            </w:pPr>
          </w:p>
        </w:tc>
        <w:tc>
          <w:tcPr>
            <w:tcW w:w="575" w:type="pct"/>
            <w:vAlign w:val="center"/>
          </w:tcPr>
          <w:p w14:paraId="1FDD3330" w14:textId="77777777" w:rsidR="00895021" w:rsidRPr="00D6303E" w:rsidRDefault="00895021" w:rsidP="00895021">
            <w:pPr>
              <w:jc w:val="center"/>
              <w:rPr>
                <w:sz w:val="24"/>
                <w:szCs w:val="24"/>
              </w:rPr>
            </w:pPr>
          </w:p>
        </w:tc>
      </w:tr>
      <w:tr w:rsidR="00895021" w:rsidRPr="00D6303E" w14:paraId="1FCF189F" w14:textId="77777777" w:rsidTr="00895021">
        <w:trPr>
          <w:trHeight w:val="375"/>
        </w:trPr>
        <w:tc>
          <w:tcPr>
            <w:tcW w:w="587" w:type="pct"/>
            <w:vMerge/>
            <w:vAlign w:val="center"/>
          </w:tcPr>
          <w:p w14:paraId="49CBB12F" w14:textId="77777777" w:rsidR="00895021" w:rsidRPr="00D6303E" w:rsidRDefault="00895021" w:rsidP="00895021">
            <w:pPr>
              <w:rPr>
                <w:sz w:val="24"/>
                <w:szCs w:val="24"/>
              </w:rPr>
            </w:pPr>
          </w:p>
        </w:tc>
        <w:tc>
          <w:tcPr>
            <w:tcW w:w="377" w:type="pct"/>
            <w:vAlign w:val="center"/>
          </w:tcPr>
          <w:p w14:paraId="2659269A" w14:textId="77777777" w:rsidR="00895021" w:rsidRPr="00D6303E" w:rsidRDefault="00895021" w:rsidP="00895021">
            <w:pPr>
              <w:rPr>
                <w:sz w:val="24"/>
                <w:szCs w:val="24"/>
              </w:rPr>
            </w:pPr>
            <w:r w:rsidRPr="00D6303E">
              <w:rPr>
                <w:sz w:val="24"/>
                <w:szCs w:val="24"/>
              </w:rPr>
              <w:t>Part-time</w:t>
            </w:r>
          </w:p>
        </w:tc>
        <w:tc>
          <w:tcPr>
            <w:tcW w:w="576" w:type="pct"/>
            <w:vAlign w:val="center"/>
          </w:tcPr>
          <w:p w14:paraId="452AA335" w14:textId="77777777" w:rsidR="00895021" w:rsidRPr="00D6303E" w:rsidRDefault="00895021" w:rsidP="00895021">
            <w:pPr>
              <w:jc w:val="center"/>
              <w:rPr>
                <w:sz w:val="24"/>
                <w:szCs w:val="24"/>
              </w:rPr>
            </w:pPr>
          </w:p>
        </w:tc>
        <w:tc>
          <w:tcPr>
            <w:tcW w:w="577" w:type="pct"/>
            <w:vAlign w:val="center"/>
          </w:tcPr>
          <w:p w14:paraId="0FC40A1D" w14:textId="77777777" w:rsidR="00895021" w:rsidRPr="00D6303E" w:rsidRDefault="00895021" w:rsidP="00895021">
            <w:pPr>
              <w:jc w:val="center"/>
              <w:rPr>
                <w:sz w:val="24"/>
                <w:szCs w:val="24"/>
              </w:rPr>
            </w:pPr>
          </w:p>
        </w:tc>
        <w:tc>
          <w:tcPr>
            <w:tcW w:w="577" w:type="pct"/>
            <w:vAlign w:val="center"/>
          </w:tcPr>
          <w:p w14:paraId="6EC4B68D" w14:textId="77777777" w:rsidR="00895021" w:rsidRPr="00D6303E" w:rsidRDefault="00895021" w:rsidP="00895021">
            <w:pPr>
              <w:jc w:val="center"/>
              <w:rPr>
                <w:sz w:val="24"/>
                <w:szCs w:val="24"/>
              </w:rPr>
            </w:pPr>
          </w:p>
        </w:tc>
        <w:tc>
          <w:tcPr>
            <w:tcW w:w="577" w:type="pct"/>
            <w:vAlign w:val="center"/>
          </w:tcPr>
          <w:p w14:paraId="0B9C2C06" w14:textId="77777777" w:rsidR="00895021" w:rsidRPr="00D6303E" w:rsidRDefault="00895021" w:rsidP="00895021">
            <w:pPr>
              <w:jc w:val="center"/>
              <w:rPr>
                <w:sz w:val="24"/>
                <w:szCs w:val="24"/>
              </w:rPr>
            </w:pPr>
          </w:p>
        </w:tc>
        <w:tc>
          <w:tcPr>
            <w:tcW w:w="577" w:type="pct"/>
            <w:vAlign w:val="center"/>
          </w:tcPr>
          <w:p w14:paraId="01518BC5" w14:textId="77777777" w:rsidR="00895021" w:rsidRPr="00D6303E" w:rsidRDefault="00895021" w:rsidP="00895021">
            <w:pPr>
              <w:jc w:val="center"/>
              <w:rPr>
                <w:sz w:val="24"/>
                <w:szCs w:val="24"/>
              </w:rPr>
            </w:pPr>
          </w:p>
        </w:tc>
        <w:tc>
          <w:tcPr>
            <w:tcW w:w="577" w:type="pct"/>
            <w:vAlign w:val="center"/>
          </w:tcPr>
          <w:p w14:paraId="306BB0C6" w14:textId="77777777" w:rsidR="00895021" w:rsidRPr="00D6303E" w:rsidRDefault="00895021" w:rsidP="00895021">
            <w:pPr>
              <w:jc w:val="center"/>
              <w:rPr>
                <w:sz w:val="24"/>
                <w:szCs w:val="24"/>
              </w:rPr>
            </w:pPr>
          </w:p>
        </w:tc>
        <w:tc>
          <w:tcPr>
            <w:tcW w:w="575" w:type="pct"/>
            <w:vAlign w:val="center"/>
          </w:tcPr>
          <w:p w14:paraId="2E697C37" w14:textId="77777777" w:rsidR="00895021" w:rsidRPr="00D6303E" w:rsidRDefault="00895021" w:rsidP="00895021">
            <w:pPr>
              <w:jc w:val="center"/>
              <w:rPr>
                <w:sz w:val="24"/>
                <w:szCs w:val="24"/>
              </w:rPr>
            </w:pPr>
          </w:p>
        </w:tc>
      </w:tr>
    </w:tbl>
    <w:p w14:paraId="66F0444B" w14:textId="77777777" w:rsidR="00895021" w:rsidRPr="00A31AA0" w:rsidRDefault="00895021" w:rsidP="00895021">
      <w:pPr>
        <w:spacing w:before="0" w:after="0" w:line="240" w:lineRule="auto"/>
        <w:rPr>
          <w:rFonts w:eastAsia="Calibri"/>
        </w:rPr>
      </w:pPr>
      <w:r w:rsidRPr="00A31AA0">
        <w:rPr>
          <w:rFonts w:eastAsia="Calibri"/>
        </w:rPr>
        <w:t>*Retention rate is calculated for graduate students as the percentage of first-year students who return in the 2</w:t>
      </w:r>
      <w:r w:rsidRPr="00A31AA0">
        <w:rPr>
          <w:rFonts w:eastAsia="Calibri"/>
          <w:vertAlign w:val="superscript"/>
        </w:rPr>
        <w:t>nd</w:t>
      </w:r>
      <w:r w:rsidRPr="00A31AA0">
        <w:rPr>
          <w:rFonts w:eastAsia="Calibri"/>
        </w:rPr>
        <w:t xml:space="preserve"> year.  Retention rate is calculated for undergraduate students as the percentage of students enrolled one year after declaring their major, excluding those who graduated.</w:t>
      </w:r>
    </w:p>
    <w:p w14:paraId="2A78E01B" w14:textId="77777777" w:rsidR="00895021" w:rsidRPr="00D6303E" w:rsidRDefault="00895021" w:rsidP="00895021">
      <w:pPr>
        <w:spacing w:before="0" w:after="0" w:line="240" w:lineRule="auto"/>
        <w:rPr>
          <w:rFonts w:eastAsia="Calibri"/>
          <w:sz w:val="24"/>
          <w:szCs w:val="24"/>
        </w:rPr>
      </w:pPr>
    </w:p>
    <w:p w14:paraId="242AD58C" w14:textId="081F015C" w:rsidR="00895021" w:rsidRPr="00D6303E" w:rsidRDefault="00895021" w:rsidP="00895021">
      <w:pPr>
        <w:spacing w:before="0" w:after="0" w:line="240" w:lineRule="auto"/>
        <w:rPr>
          <w:i/>
          <w:color w:val="FF0000"/>
          <w:spacing w:val="-5"/>
          <w:sz w:val="24"/>
          <w:szCs w:val="24"/>
        </w:rPr>
      </w:pPr>
      <w:bookmarkStart w:id="16" w:name="Table7"/>
      <w:r w:rsidRPr="00556B4B">
        <w:rPr>
          <w:rStyle w:val="Strong"/>
          <w:sz w:val="24"/>
          <w:szCs w:val="24"/>
        </w:rPr>
        <w:t xml:space="preserve">Table </w:t>
      </w:r>
      <w:r w:rsidR="00A634B9" w:rsidRPr="00556B4B">
        <w:rPr>
          <w:rStyle w:val="Strong"/>
          <w:sz w:val="24"/>
          <w:szCs w:val="24"/>
        </w:rPr>
        <w:t>7</w:t>
      </w:r>
      <w:r w:rsidRPr="00556B4B">
        <w:rPr>
          <w:rStyle w:val="Strong"/>
          <w:sz w:val="24"/>
          <w:szCs w:val="24"/>
        </w:rPr>
        <w:t>.  GRADUATE STUDENT GRADUATION RATES</w:t>
      </w:r>
      <w:r w:rsidRPr="00556B4B">
        <w:rPr>
          <w:rFonts w:eastAsia="Calibri"/>
          <w:b/>
          <w:sz w:val="32"/>
          <w:szCs w:val="32"/>
        </w:rPr>
        <w:t xml:space="preserve"> </w:t>
      </w:r>
      <w:bookmarkEnd w:id="16"/>
      <w:r w:rsidRPr="00D6303E">
        <w:rPr>
          <w:i/>
          <w:color w:val="FF0000"/>
          <w:spacing w:val="-5"/>
          <w:sz w:val="24"/>
          <w:szCs w:val="24"/>
        </w:rPr>
        <w:t xml:space="preserve">This table should include graduation data for </w:t>
      </w:r>
      <w:r w:rsidR="00CE577F">
        <w:rPr>
          <w:i/>
          <w:color w:val="FF0000"/>
          <w:spacing w:val="-5"/>
          <w:sz w:val="24"/>
          <w:szCs w:val="24"/>
        </w:rPr>
        <w:t xml:space="preserve">the </w:t>
      </w:r>
      <w:r w:rsidRPr="00D6303E">
        <w:rPr>
          <w:i/>
          <w:color w:val="FF0000"/>
          <w:spacing w:val="-5"/>
          <w:sz w:val="24"/>
          <w:szCs w:val="24"/>
        </w:rPr>
        <w:t xml:space="preserve">past 7 academic years, presented by cohort of new students enrolled. Include the most recent data available.  Updated data should be made available to the Site Visit Team during the Site Visit. Please delete the table that is not applicable to your degree program. </w:t>
      </w:r>
    </w:p>
    <w:tbl>
      <w:tblPr>
        <w:tblStyle w:val="TableGrid11"/>
        <w:tblW w:w="5032" w:type="pct"/>
        <w:tblLook w:val="04A0" w:firstRow="1" w:lastRow="0" w:firstColumn="1" w:lastColumn="0" w:noHBand="0" w:noVBand="1"/>
      </w:tblPr>
      <w:tblGrid>
        <w:gridCol w:w="1255"/>
        <w:gridCol w:w="766"/>
        <w:gridCol w:w="1159"/>
        <w:gridCol w:w="1162"/>
        <w:gridCol w:w="1162"/>
        <w:gridCol w:w="1162"/>
        <w:gridCol w:w="1162"/>
        <w:gridCol w:w="1162"/>
        <w:gridCol w:w="1144"/>
      </w:tblGrid>
      <w:tr w:rsidR="00895021" w:rsidRPr="00B347A4" w14:paraId="68B33619" w14:textId="77777777" w:rsidTr="00895021">
        <w:trPr>
          <w:trHeight w:val="375"/>
        </w:trPr>
        <w:tc>
          <w:tcPr>
            <w:tcW w:w="971" w:type="pct"/>
            <w:gridSpan w:val="2"/>
            <w:vAlign w:val="center"/>
          </w:tcPr>
          <w:p w14:paraId="1A4F0F0A" w14:textId="77777777" w:rsidR="00895021" w:rsidRPr="00B347A4" w:rsidRDefault="00895021" w:rsidP="00895021">
            <w:pPr>
              <w:rPr>
                <w:rFonts w:asciiTheme="minorHAnsi" w:hAnsiTheme="minorHAnsi"/>
                <w:sz w:val="16"/>
                <w:szCs w:val="16"/>
              </w:rPr>
            </w:pPr>
            <w:r w:rsidRPr="00B347A4">
              <w:rPr>
                <w:rFonts w:asciiTheme="minorHAnsi" w:hAnsiTheme="minorHAnsi"/>
                <w:b/>
                <w:bCs/>
                <w:sz w:val="22"/>
                <w:szCs w:val="22"/>
              </w:rPr>
              <w:t>Academic Year</w:t>
            </w:r>
          </w:p>
        </w:tc>
        <w:tc>
          <w:tcPr>
            <w:tcW w:w="576" w:type="pct"/>
            <w:tcBorders>
              <w:bottom w:val="single" w:sz="4" w:space="0" w:color="auto"/>
            </w:tcBorders>
            <w:vAlign w:val="center"/>
          </w:tcPr>
          <w:p w14:paraId="6600A86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aa</w:t>
            </w:r>
            <w:r w:rsidRPr="00B347A4">
              <w:rPr>
                <w:rFonts w:asciiTheme="minorHAnsi" w:hAnsiTheme="minorHAnsi"/>
                <w:b/>
                <w:sz w:val="22"/>
                <w:szCs w:val="22"/>
              </w:rPr>
              <w:t>-</w:t>
            </w:r>
            <w:r w:rsidRPr="000A7360">
              <w:rPr>
                <w:b/>
                <w:color w:val="FF0000"/>
                <w:sz w:val="22"/>
                <w:szCs w:val="22"/>
              </w:rPr>
              <w:t>bb</w:t>
            </w:r>
          </w:p>
        </w:tc>
        <w:tc>
          <w:tcPr>
            <w:tcW w:w="577" w:type="pct"/>
            <w:tcBorders>
              <w:bottom w:val="single" w:sz="4" w:space="0" w:color="auto"/>
            </w:tcBorders>
            <w:vAlign w:val="center"/>
          </w:tcPr>
          <w:p w14:paraId="424A6DD6"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bb</w:t>
            </w:r>
            <w:r w:rsidRPr="00B347A4">
              <w:rPr>
                <w:rFonts w:asciiTheme="minorHAnsi" w:hAnsiTheme="minorHAnsi"/>
                <w:b/>
                <w:sz w:val="22"/>
                <w:szCs w:val="22"/>
              </w:rPr>
              <w:t>-</w:t>
            </w:r>
            <w:r w:rsidRPr="000A7360">
              <w:rPr>
                <w:b/>
                <w:color w:val="FF0000"/>
                <w:sz w:val="22"/>
                <w:szCs w:val="22"/>
              </w:rPr>
              <w:t>cc</w:t>
            </w:r>
          </w:p>
        </w:tc>
        <w:tc>
          <w:tcPr>
            <w:tcW w:w="577" w:type="pct"/>
            <w:tcBorders>
              <w:bottom w:val="single" w:sz="4" w:space="0" w:color="auto"/>
            </w:tcBorders>
            <w:vAlign w:val="center"/>
          </w:tcPr>
          <w:p w14:paraId="3C647778"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cc</w:t>
            </w:r>
            <w:r w:rsidRPr="00B347A4">
              <w:rPr>
                <w:rFonts w:asciiTheme="minorHAnsi" w:hAnsiTheme="minorHAnsi"/>
                <w:b/>
                <w:sz w:val="22"/>
                <w:szCs w:val="22"/>
              </w:rPr>
              <w:t>-</w:t>
            </w:r>
            <w:r w:rsidRPr="000A7360">
              <w:rPr>
                <w:b/>
                <w:color w:val="FF0000"/>
                <w:sz w:val="22"/>
                <w:szCs w:val="22"/>
              </w:rPr>
              <w:t>dd</w:t>
            </w:r>
          </w:p>
        </w:tc>
        <w:tc>
          <w:tcPr>
            <w:tcW w:w="577" w:type="pct"/>
            <w:tcBorders>
              <w:bottom w:val="single" w:sz="4" w:space="0" w:color="auto"/>
            </w:tcBorders>
            <w:vAlign w:val="center"/>
          </w:tcPr>
          <w:p w14:paraId="7548106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dd</w:t>
            </w:r>
            <w:r w:rsidRPr="00B347A4">
              <w:rPr>
                <w:rFonts w:asciiTheme="minorHAnsi" w:hAnsiTheme="minorHAnsi"/>
                <w:b/>
                <w:sz w:val="22"/>
                <w:szCs w:val="22"/>
              </w:rPr>
              <w:t>-</w:t>
            </w:r>
            <w:r w:rsidRPr="000A7360">
              <w:rPr>
                <w:b/>
                <w:color w:val="FF0000"/>
                <w:sz w:val="22"/>
                <w:szCs w:val="22"/>
              </w:rPr>
              <w:t>ee</w:t>
            </w:r>
          </w:p>
        </w:tc>
        <w:tc>
          <w:tcPr>
            <w:tcW w:w="577" w:type="pct"/>
            <w:tcBorders>
              <w:bottom w:val="single" w:sz="4" w:space="0" w:color="auto"/>
            </w:tcBorders>
            <w:vAlign w:val="center"/>
          </w:tcPr>
          <w:p w14:paraId="68AB43F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ee</w:t>
            </w:r>
            <w:r w:rsidRPr="00B347A4">
              <w:rPr>
                <w:rFonts w:asciiTheme="minorHAnsi" w:hAnsiTheme="minorHAnsi"/>
                <w:b/>
                <w:sz w:val="22"/>
                <w:szCs w:val="22"/>
              </w:rPr>
              <w:t>-</w:t>
            </w:r>
            <w:r w:rsidRPr="000A7360">
              <w:rPr>
                <w:b/>
                <w:color w:val="FF0000"/>
                <w:sz w:val="22"/>
                <w:szCs w:val="22"/>
              </w:rPr>
              <w:t>ff</w:t>
            </w:r>
          </w:p>
        </w:tc>
        <w:tc>
          <w:tcPr>
            <w:tcW w:w="577" w:type="pct"/>
            <w:tcBorders>
              <w:bottom w:val="single" w:sz="4" w:space="0" w:color="auto"/>
            </w:tcBorders>
            <w:vAlign w:val="center"/>
          </w:tcPr>
          <w:p w14:paraId="0D5C672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ff</w:t>
            </w:r>
            <w:r w:rsidRPr="00B347A4">
              <w:rPr>
                <w:rFonts w:asciiTheme="minorHAnsi" w:hAnsiTheme="minorHAnsi"/>
                <w:b/>
                <w:sz w:val="22"/>
                <w:szCs w:val="22"/>
              </w:rPr>
              <w:t>-</w:t>
            </w:r>
            <w:r w:rsidRPr="000A7360">
              <w:rPr>
                <w:b/>
                <w:color w:val="FF0000"/>
                <w:sz w:val="22"/>
                <w:szCs w:val="22"/>
              </w:rPr>
              <w:t>gg</w:t>
            </w:r>
          </w:p>
        </w:tc>
        <w:tc>
          <w:tcPr>
            <w:tcW w:w="568" w:type="pct"/>
            <w:vAlign w:val="center"/>
          </w:tcPr>
          <w:p w14:paraId="2CEF0583" w14:textId="324CE796"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w:t>
            </w:r>
            <w:r w:rsidRPr="000A7360">
              <w:rPr>
                <w:b/>
                <w:color w:val="FF0000"/>
                <w:sz w:val="22"/>
                <w:szCs w:val="22"/>
              </w:rPr>
              <w:t>gg</w:t>
            </w:r>
            <w:r w:rsidRPr="00B347A4">
              <w:rPr>
                <w:rFonts w:asciiTheme="minorHAnsi" w:hAnsiTheme="minorHAnsi"/>
                <w:b/>
                <w:sz w:val="22"/>
                <w:szCs w:val="22"/>
              </w:rPr>
              <w:t>–</w:t>
            </w:r>
            <w:r w:rsidRPr="000A7360">
              <w:rPr>
                <w:b/>
                <w:color w:val="FF0000"/>
                <w:sz w:val="22"/>
                <w:szCs w:val="22"/>
              </w:rPr>
              <w:t>hh</w:t>
            </w:r>
          </w:p>
        </w:tc>
      </w:tr>
      <w:tr w:rsidR="00895021" w:rsidRPr="00B347A4" w14:paraId="19DB00B5" w14:textId="77777777" w:rsidTr="00895021">
        <w:trPr>
          <w:trHeight w:val="638"/>
        </w:trPr>
        <w:tc>
          <w:tcPr>
            <w:tcW w:w="589" w:type="pct"/>
            <w:vMerge w:val="restart"/>
            <w:vAlign w:val="center"/>
          </w:tcPr>
          <w:p w14:paraId="3E2F502C" w14:textId="77777777" w:rsidR="00895021" w:rsidRPr="00B347A4" w:rsidRDefault="00895021" w:rsidP="00895021">
            <w:pPr>
              <w:widowControl w:val="0"/>
              <w:autoSpaceDE w:val="0"/>
              <w:autoSpaceDN w:val="0"/>
              <w:adjustRightInd w:val="0"/>
              <w:rPr>
                <w:rFonts w:asciiTheme="minorHAnsi" w:hAnsiTheme="minorHAnsi"/>
                <w:b/>
                <w:bCs/>
                <w:sz w:val="22"/>
                <w:szCs w:val="22"/>
              </w:rPr>
            </w:pPr>
            <w:r w:rsidRPr="00B347A4">
              <w:rPr>
                <w:rFonts w:asciiTheme="minorHAnsi" w:hAnsiTheme="minorHAnsi"/>
                <w:b/>
                <w:bCs/>
                <w:sz w:val="22"/>
                <w:szCs w:val="22"/>
              </w:rPr>
              <w:t># New</w:t>
            </w:r>
          </w:p>
          <w:p w14:paraId="382381D3" w14:textId="2DEC9569" w:rsidR="00895021" w:rsidRPr="00B347A4" w:rsidRDefault="00895021" w:rsidP="00AD413F">
            <w:pPr>
              <w:widowControl w:val="0"/>
              <w:autoSpaceDE w:val="0"/>
              <w:autoSpaceDN w:val="0"/>
              <w:adjustRightInd w:val="0"/>
              <w:rPr>
                <w:rFonts w:asciiTheme="minorHAnsi" w:hAnsiTheme="minorHAnsi"/>
                <w:sz w:val="22"/>
                <w:szCs w:val="22"/>
              </w:rPr>
            </w:pPr>
            <w:r w:rsidRPr="00B347A4">
              <w:rPr>
                <w:rFonts w:asciiTheme="minorHAnsi" w:hAnsiTheme="minorHAnsi"/>
                <w:b/>
                <w:bCs/>
                <w:sz w:val="22"/>
                <w:szCs w:val="22"/>
              </w:rPr>
              <w:t xml:space="preserve">Students Admitted </w:t>
            </w:r>
            <w:r w:rsidR="00AD413F">
              <w:rPr>
                <w:rFonts w:asciiTheme="minorHAnsi" w:hAnsiTheme="minorHAnsi"/>
                <w:b/>
                <w:bCs/>
                <w:sz w:val="22"/>
                <w:szCs w:val="22"/>
              </w:rPr>
              <w:t>W</w:t>
            </w:r>
            <w:r w:rsidR="00AD413F" w:rsidRPr="00B347A4">
              <w:rPr>
                <w:rFonts w:asciiTheme="minorHAnsi" w:hAnsiTheme="minorHAnsi"/>
                <w:b/>
                <w:bCs/>
                <w:sz w:val="22"/>
                <w:szCs w:val="22"/>
              </w:rPr>
              <w:t xml:space="preserve">ho </w:t>
            </w:r>
            <w:r>
              <w:rPr>
                <w:rFonts w:asciiTheme="minorHAnsi" w:hAnsiTheme="minorHAnsi"/>
                <w:b/>
                <w:bCs/>
                <w:sz w:val="22"/>
                <w:szCs w:val="22"/>
              </w:rPr>
              <w:t>Enrolled*</w:t>
            </w:r>
          </w:p>
        </w:tc>
        <w:tc>
          <w:tcPr>
            <w:tcW w:w="382" w:type="pct"/>
            <w:vAlign w:val="center"/>
          </w:tcPr>
          <w:p w14:paraId="45384D53" w14:textId="7818D772" w:rsidR="00895021" w:rsidRPr="00B347A4" w:rsidRDefault="00895021" w:rsidP="00895021">
            <w:pPr>
              <w:rPr>
                <w:rFonts w:asciiTheme="minorHAnsi" w:hAnsiTheme="minorHAnsi"/>
                <w:sz w:val="16"/>
                <w:szCs w:val="16"/>
              </w:rPr>
            </w:pPr>
            <w:r w:rsidRPr="00B347A4">
              <w:rPr>
                <w:rFonts w:asciiTheme="minorHAnsi" w:hAnsiTheme="minorHAnsi"/>
                <w:sz w:val="16"/>
                <w:szCs w:val="16"/>
              </w:rPr>
              <w:t>Full</w:t>
            </w:r>
            <w:r w:rsidR="00AD413F">
              <w:rPr>
                <w:rFonts w:asciiTheme="minorHAnsi" w:hAnsiTheme="minorHAnsi"/>
                <w:sz w:val="16"/>
                <w:szCs w:val="16"/>
              </w:rPr>
              <w:t>-</w:t>
            </w:r>
            <w:r w:rsidRPr="00B347A4">
              <w:rPr>
                <w:rFonts w:asciiTheme="minorHAnsi" w:hAnsiTheme="minorHAnsi"/>
                <w:sz w:val="16"/>
                <w:szCs w:val="16"/>
              </w:rPr>
              <w:t>time</w:t>
            </w:r>
          </w:p>
        </w:tc>
        <w:tc>
          <w:tcPr>
            <w:tcW w:w="576" w:type="pct"/>
            <w:shd w:val="clear" w:color="auto" w:fill="DFD8CF" w:themeFill="accent6" w:themeFillTint="66"/>
            <w:vAlign w:val="center"/>
          </w:tcPr>
          <w:p w14:paraId="1BFB428B"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11349CB9"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2A6D30F6"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39FC1958"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176525DB"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1E69F0B8" w14:textId="77777777" w:rsidR="00895021" w:rsidRPr="00B347A4" w:rsidRDefault="00895021" w:rsidP="00895021">
            <w:pPr>
              <w:rPr>
                <w:rFonts w:asciiTheme="minorHAnsi" w:hAnsiTheme="minorHAnsi"/>
                <w:sz w:val="22"/>
                <w:szCs w:val="22"/>
              </w:rPr>
            </w:pPr>
          </w:p>
        </w:tc>
        <w:tc>
          <w:tcPr>
            <w:tcW w:w="568" w:type="pct"/>
            <w:vAlign w:val="center"/>
          </w:tcPr>
          <w:p w14:paraId="6144721F" w14:textId="77777777" w:rsidR="00895021" w:rsidRPr="00B347A4" w:rsidRDefault="00895021" w:rsidP="00895021">
            <w:pPr>
              <w:rPr>
                <w:rFonts w:asciiTheme="minorHAnsi" w:hAnsiTheme="minorHAnsi"/>
                <w:sz w:val="22"/>
                <w:szCs w:val="22"/>
              </w:rPr>
            </w:pPr>
          </w:p>
        </w:tc>
      </w:tr>
      <w:tr w:rsidR="00895021" w:rsidRPr="00B347A4" w14:paraId="163188DC" w14:textId="77777777" w:rsidTr="00895021">
        <w:trPr>
          <w:trHeight w:val="537"/>
        </w:trPr>
        <w:tc>
          <w:tcPr>
            <w:tcW w:w="589" w:type="pct"/>
            <w:vMerge/>
            <w:vAlign w:val="center"/>
          </w:tcPr>
          <w:p w14:paraId="01B6D362" w14:textId="77777777" w:rsidR="00895021" w:rsidRPr="00B347A4" w:rsidRDefault="00895021" w:rsidP="00895021">
            <w:pPr>
              <w:rPr>
                <w:rFonts w:asciiTheme="minorHAnsi" w:hAnsiTheme="minorHAnsi"/>
                <w:sz w:val="22"/>
                <w:szCs w:val="22"/>
              </w:rPr>
            </w:pPr>
          </w:p>
        </w:tc>
        <w:tc>
          <w:tcPr>
            <w:tcW w:w="382" w:type="pct"/>
            <w:vAlign w:val="center"/>
          </w:tcPr>
          <w:p w14:paraId="5DD80FD8"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DFD8CF" w:themeFill="accent6" w:themeFillTint="66"/>
            <w:vAlign w:val="center"/>
          </w:tcPr>
          <w:p w14:paraId="44E4C8FB"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17FF2B2A"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3327A5E7"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131458E0"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0EA24792"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02A05661" w14:textId="77777777" w:rsidR="00895021" w:rsidRPr="00B347A4" w:rsidRDefault="00895021" w:rsidP="00895021">
            <w:pPr>
              <w:rPr>
                <w:rFonts w:asciiTheme="minorHAnsi" w:hAnsiTheme="minorHAnsi"/>
                <w:sz w:val="22"/>
                <w:szCs w:val="22"/>
              </w:rPr>
            </w:pPr>
          </w:p>
        </w:tc>
        <w:tc>
          <w:tcPr>
            <w:tcW w:w="568" w:type="pct"/>
            <w:vAlign w:val="center"/>
          </w:tcPr>
          <w:p w14:paraId="5C1E6C67" w14:textId="77777777" w:rsidR="00895021" w:rsidRPr="00B347A4" w:rsidRDefault="00895021" w:rsidP="00895021">
            <w:pPr>
              <w:rPr>
                <w:rFonts w:asciiTheme="minorHAnsi" w:hAnsiTheme="minorHAnsi"/>
                <w:sz w:val="22"/>
                <w:szCs w:val="22"/>
              </w:rPr>
            </w:pPr>
          </w:p>
        </w:tc>
      </w:tr>
      <w:tr w:rsidR="00895021" w:rsidRPr="00B347A4" w14:paraId="2935D801" w14:textId="77777777" w:rsidTr="00895021">
        <w:trPr>
          <w:trHeight w:val="537"/>
        </w:trPr>
        <w:tc>
          <w:tcPr>
            <w:tcW w:w="589" w:type="pct"/>
            <w:vMerge w:val="restart"/>
            <w:vAlign w:val="center"/>
          </w:tcPr>
          <w:p w14:paraId="055C1773"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38FC3ABE"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2-year</w:t>
            </w:r>
          </w:p>
        </w:tc>
        <w:tc>
          <w:tcPr>
            <w:tcW w:w="382" w:type="pct"/>
            <w:vAlign w:val="center"/>
          </w:tcPr>
          <w:p w14:paraId="3F666C0E" w14:textId="5D30738A" w:rsidR="00895021" w:rsidRPr="00B347A4" w:rsidRDefault="00895021" w:rsidP="00895021">
            <w:pPr>
              <w:rPr>
                <w:rFonts w:asciiTheme="minorHAnsi" w:hAnsiTheme="minorHAnsi"/>
                <w:sz w:val="16"/>
                <w:szCs w:val="16"/>
              </w:rPr>
            </w:pPr>
            <w:r w:rsidRPr="00B347A4">
              <w:rPr>
                <w:rFonts w:asciiTheme="minorHAnsi" w:hAnsiTheme="minorHAnsi"/>
                <w:sz w:val="16"/>
                <w:szCs w:val="16"/>
              </w:rPr>
              <w:t>Full</w:t>
            </w:r>
            <w:r w:rsidR="00AD413F">
              <w:rPr>
                <w:rFonts w:asciiTheme="minorHAnsi" w:hAnsiTheme="minorHAnsi"/>
                <w:sz w:val="16"/>
                <w:szCs w:val="16"/>
              </w:rPr>
              <w:t>-</w:t>
            </w:r>
            <w:r w:rsidRPr="00B347A4">
              <w:rPr>
                <w:rFonts w:asciiTheme="minorHAnsi" w:hAnsiTheme="minorHAnsi"/>
                <w:sz w:val="16"/>
                <w:szCs w:val="16"/>
              </w:rPr>
              <w:t>time</w:t>
            </w:r>
          </w:p>
        </w:tc>
        <w:tc>
          <w:tcPr>
            <w:tcW w:w="576" w:type="pct"/>
            <w:shd w:val="clear" w:color="auto" w:fill="000000"/>
            <w:vAlign w:val="center"/>
          </w:tcPr>
          <w:p w14:paraId="574C378A" w14:textId="77777777" w:rsidR="00895021" w:rsidRPr="00B347A4" w:rsidRDefault="00895021" w:rsidP="00895021">
            <w:pPr>
              <w:rPr>
                <w:rFonts w:asciiTheme="minorHAnsi" w:hAnsiTheme="minorHAnsi"/>
                <w:sz w:val="22"/>
                <w:szCs w:val="22"/>
              </w:rPr>
            </w:pPr>
          </w:p>
        </w:tc>
        <w:tc>
          <w:tcPr>
            <w:tcW w:w="577" w:type="pct"/>
            <w:shd w:val="clear" w:color="auto" w:fill="DFD8CF" w:themeFill="accent6" w:themeFillTint="66"/>
            <w:vAlign w:val="center"/>
          </w:tcPr>
          <w:p w14:paraId="21FB9CE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4CBEEF62"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D4DAD7" w:themeFill="accent4" w:themeFillTint="66"/>
            <w:vAlign w:val="center"/>
          </w:tcPr>
          <w:p w14:paraId="53F2558C"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77" w:type="pct"/>
            <w:shd w:val="clear" w:color="auto" w:fill="EDEAC4" w:themeFill="accent3" w:themeFillTint="66"/>
            <w:vAlign w:val="center"/>
          </w:tcPr>
          <w:p w14:paraId="12C8B8A0"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c>
          <w:tcPr>
            <w:tcW w:w="577" w:type="pct"/>
            <w:shd w:val="clear" w:color="auto" w:fill="D7E5E4" w:themeFill="accent2" w:themeFillTint="66"/>
            <w:vAlign w:val="center"/>
          </w:tcPr>
          <w:p w14:paraId="395F80A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20ee-20ff</w:t>
            </w:r>
          </w:p>
        </w:tc>
        <w:tc>
          <w:tcPr>
            <w:tcW w:w="568" w:type="pct"/>
            <w:shd w:val="clear" w:color="auto" w:fill="DCDBCA" w:themeFill="accent1" w:themeFillTint="66"/>
            <w:vAlign w:val="center"/>
          </w:tcPr>
          <w:p w14:paraId="1FD77F2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20ff-20gg</w:t>
            </w:r>
          </w:p>
        </w:tc>
      </w:tr>
      <w:tr w:rsidR="00895021" w:rsidRPr="00B347A4" w14:paraId="641E76E7" w14:textId="77777777" w:rsidTr="00895021">
        <w:trPr>
          <w:trHeight w:val="537"/>
        </w:trPr>
        <w:tc>
          <w:tcPr>
            <w:tcW w:w="589" w:type="pct"/>
            <w:vMerge/>
            <w:vAlign w:val="center"/>
          </w:tcPr>
          <w:p w14:paraId="11AC7A3B" w14:textId="77777777" w:rsidR="00895021" w:rsidRPr="00B347A4" w:rsidRDefault="00895021" w:rsidP="00895021">
            <w:pPr>
              <w:rPr>
                <w:rFonts w:asciiTheme="minorHAnsi" w:hAnsiTheme="minorHAnsi"/>
                <w:sz w:val="22"/>
                <w:szCs w:val="22"/>
              </w:rPr>
            </w:pPr>
          </w:p>
        </w:tc>
        <w:tc>
          <w:tcPr>
            <w:tcW w:w="382" w:type="pct"/>
            <w:vAlign w:val="center"/>
          </w:tcPr>
          <w:p w14:paraId="20D9D113"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5F367CC0" w14:textId="77777777" w:rsidR="00895021" w:rsidRPr="00B347A4" w:rsidRDefault="00895021" w:rsidP="00895021">
            <w:pPr>
              <w:rPr>
                <w:rFonts w:asciiTheme="minorHAnsi" w:hAnsiTheme="minorHAnsi"/>
                <w:sz w:val="22"/>
                <w:szCs w:val="22"/>
              </w:rPr>
            </w:pPr>
          </w:p>
        </w:tc>
        <w:tc>
          <w:tcPr>
            <w:tcW w:w="577" w:type="pct"/>
            <w:shd w:val="clear" w:color="auto" w:fill="DFD8CF" w:themeFill="accent6" w:themeFillTint="66"/>
            <w:vAlign w:val="center"/>
          </w:tcPr>
          <w:p w14:paraId="485CAA17"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2-yr rates</w:t>
            </w:r>
          </w:p>
        </w:tc>
        <w:tc>
          <w:tcPr>
            <w:tcW w:w="577" w:type="pct"/>
            <w:shd w:val="clear" w:color="auto" w:fill="E9D8BE" w:themeFill="accent5" w:themeFillTint="66"/>
          </w:tcPr>
          <w:p w14:paraId="25F6141E" w14:textId="77777777" w:rsidR="00895021" w:rsidRDefault="00895021" w:rsidP="00895021">
            <w:r w:rsidRPr="00E601DB">
              <w:rPr>
                <w:rFonts w:asciiTheme="minorHAnsi" w:hAnsiTheme="minorHAnsi"/>
                <w:i/>
                <w:sz w:val="22"/>
                <w:szCs w:val="22"/>
              </w:rPr>
              <w:t>cohort 2-yr rates</w:t>
            </w:r>
          </w:p>
        </w:tc>
        <w:tc>
          <w:tcPr>
            <w:tcW w:w="577" w:type="pct"/>
            <w:shd w:val="clear" w:color="auto" w:fill="D4DAD7" w:themeFill="accent4" w:themeFillTint="66"/>
          </w:tcPr>
          <w:p w14:paraId="6C6E7B9E" w14:textId="77777777" w:rsidR="00895021" w:rsidRDefault="00895021" w:rsidP="00895021">
            <w:r w:rsidRPr="00E601DB">
              <w:rPr>
                <w:rFonts w:asciiTheme="minorHAnsi" w:hAnsiTheme="minorHAnsi"/>
                <w:i/>
                <w:sz w:val="22"/>
                <w:szCs w:val="22"/>
              </w:rPr>
              <w:t>cohort 2-yr rates</w:t>
            </w:r>
          </w:p>
        </w:tc>
        <w:tc>
          <w:tcPr>
            <w:tcW w:w="577" w:type="pct"/>
            <w:shd w:val="clear" w:color="auto" w:fill="EDEAC4" w:themeFill="accent3" w:themeFillTint="66"/>
          </w:tcPr>
          <w:p w14:paraId="6589497E" w14:textId="77777777" w:rsidR="00895021" w:rsidRDefault="00895021" w:rsidP="00895021">
            <w:r w:rsidRPr="00E601DB">
              <w:rPr>
                <w:rFonts w:asciiTheme="minorHAnsi" w:hAnsiTheme="minorHAnsi"/>
                <w:i/>
                <w:sz w:val="22"/>
                <w:szCs w:val="22"/>
              </w:rPr>
              <w:t>cohort 2-yr rates</w:t>
            </w:r>
          </w:p>
        </w:tc>
        <w:tc>
          <w:tcPr>
            <w:tcW w:w="577" w:type="pct"/>
            <w:shd w:val="clear" w:color="auto" w:fill="D7E5E4" w:themeFill="accent2" w:themeFillTint="66"/>
          </w:tcPr>
          <w:p w14:paraId="5ED55298" w14:textId="77777777" w:rsidR="00895021" w:rsidRDefault="00895021" w:rsidP="00895021">
            <w:r w:rsidRPr="00E601DB">
              <w:rPr>
                <w:rFonts w:asciiTheme="minorHAnsi" w:hAnsiTheme="minorHAnsi"/>
                <w:i/>
                <w:sz w:val="22"/>
                <w:szCs w:val="22"/>
              </w:rPr>
              <w:t>cohort 2-yr rates</w:t>
            </w:r>
          </w:p>
        </w:tc>
        <w:tc>
          <w:tcPr>
            <w:tcW w:w="568" w:type="pct"/>
            <w:shd w:val="clear" w:color="auto" w:fill="DCDBCA" w:themeFill="accent1" w:themeFillTint="66"/>
          </w:tcPr>
          <w:p w14:paraId="38CE79AB" w14:textId="77777777" w:rsidR="00895021" w:rsidRDefault="00895021" w:rsidP="00895021">
            <w:r w:rsidRPr="00E601DB">
              <w:rPr>
                <w:rFonts w:asciiTheme="minorHAnsi" w:hAnsiTheme="minorHAnsi"/>
                <w:i/>
                <w:sz w:val="22"/>
                <w:szCs w:val="22"/>
              </w:rPr>
              <w:t>cohort 2-yr rates</w:t>
            </w:r>
          </w:p>
        </w:tc>
      </w:tr>
      <w:tr w:rsidR="00895021" w:rsidRPr="00B347A4" w14:paraId="08E89061" w14:textId="77777777" w:rsidTr="00895021">
        <w:trPr>
          <w:trHeight w:val="537"/>
        </w:trPr>
        <w:tc>
          <w:tcPr>
            <w:tcW w:w="589" w:type="pct"/>
            <w:vMerge w:val="restart"/>
            <w:vAlign w:val="center"/>
          </w:tcPr>
          <w:p w14:paraId="7FC45754"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2A57226F"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3-year</w:t>
            </w:r>
          </w:p>
        </w:tc>
        <w:tc>
          <w:tcPr>
            <w:tcW w:w="382" w:type="pct"/>
            <w:vAlign w:val="center"/>
          </w:tcPr>
          <w:p w14:paraId="6BD0CBF8" w14:textId="53CC9F71" w:rsidR="00895021" w:rsidRPr="00B347A4" w:rsidRDefault="00895021" w:rsidP="00895021">
            <w:pPr>
              <w:rPr>
                <w:rFonts w:asciiTheme="minorHAnsi" w:hAnsiTheme="minorHAnsi"/>
                <w:sz w:val="16"/>
                <w:szCs w:val="16"/>
              </w:rPr>
            </w:pPr>
            <w:r w:rsidRPr="00B347A4">
              <w:rPr>
                <w:rFonts w:asciiTheme="minorHAnsi" w:hAnsiTheme="minorHAnsi"/>
                <w:sz w:val="16"/>
                <w:szCs w:val="16"/>
              </w:rPr>
              <w:t>Full</w:t>
            </w:r>
            <w:r w:rsidR="00AD413F">
              <w:rPr>
                <w:rFonts w:asciiTheme="minorHAnsi" w:hAnsiTheme="minorHAnsi"/>
                <w:sz w:val="16"/>
                <w:szCs w:val="16"/>
              </w:rPr>
              <w:t>-</w:t>
            </w:r>
            <w:r w:rsidRPr="00B347A4">
              <w:rPr>
                <w:rFonts w:asciiTheme="minorHAnsi" w:hAnsiTheme="minorHAnsi"/>
                <w:sz w:val="16"/>
                <w:szCs w:val="16"/>
              </w:rPr>
              <w:t>time</w:t>
            </w:r>
          </w:p>
        </w:tc>
        <w:tc>
          <w:tcPr>
            <w:tcW w:w="576" w:type="pct"/>
            <w:shd w:val="clear" w:color="auto" w:fill="000000"/>
            <w:vAlign w:val="center"/>
          </w:tcPr>
          <w:p w14:paraId="442DEC85"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30D774DF"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54AB5E9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4D58769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BFC7C4" w:themeFill="accent4" w:themeFillTint="99"/>
            <w:vAlign w:val="center"/>
          </w:tcPr>
          <w:p w14:paraId="55CA2704"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77" w:type="pct"/>
            <w:shd w:val="clear" w:color="auto" w:fill="EDEAC4" w:themeFill="accent3" w:themeFillTint="66"/>
            <w:vAlign w:val="center"/>
          </w:tcPr>
          <w:p w14:paraId="4747AC14"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c>
          <w:tcPr>
            <w:tcW w:w="568" w:type="pct"/>
            <w:shd w:val="clear" w:color="auto" w:fill="D7E5E4" w:themeFill="accent2" w:themeFillTint="66"/>
            <w:vAlign w:val="center"/>
          </w:tcPr>
          <w:p w14:paraId="23A15D20"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20ee-</w:t>
            </w:r>
          </w:p>
          <w:p w14:paraId="007E50A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20ff</w:t>
            </w:r>
          </w:p>
        </w:tc>
      </w:tr>
      <w:tr w:rsidR="00895021" w:rsidRPr="00B347A4" w14:paraId="1B7E36EF" w14:textId="77777777" w:rsidTr="00895021">
        <w:trPr>
          <w:trHeight w:val="537"/>
        </w:trPr>
        <w:tc>
          <w:tcPr>
            <w:tcW w:w="589" w:type="pct"/>
            <w:vMerge/>
          </w:tcPr>
          <w:p w14:paraId="5CF782D3" w14:textId="77777777" w:rsidR="00895021" w:rsidRPr="00B347A4" w:rsidRDefault="00895021" w:rsidP="00895021">
            <w:pPr>
              <w:rPr>
                <w:rFonts w:asciiTheme="minorHAnsi" w:hAnsiTheme="minorHAnsi"/>
                <w:sz w:val="22"/>
                <w:szCs w:val="22"/>
              </w:rPr>
            </w:pPr>
          </w:p>
        </w:tc>
        <w:tc>
          <w:tcPr>
            <w:tcW w:w="382" w:type="pct"/>
            <w:vAlign w:val="center"/>
          </w:tcPr>
          <w:p w14:paraId="1E62B6BA"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4C08C61A"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07A4A6B2"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529BA692"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w:t>
            </w:r>
            <w:r w:rsidRPr="00B347A4">
              <w:rPr>
                <w:rFonts w:asciiTheme="minorHAnsi" w:hAnsiTheme="minorHAnsi"/>
                <w:i/>
                <w:sz w:val="22"/>
                <w:szCs w:val="22"/>
              </w:rPr>
              <w:t>ohort</w:t>
            </w:r>
            <w:r>
              <w:rPr>
                <w:rFonts w:asciiTheme="minorHAnsi" w:hAnsiTheme="minorHAnsi"/>
                <w:i/>
                <w:sz w:val="22"/>
                <w:szCs w:val="22"/>
              </w:rPr>
              <w:t xml:space="preserve"> 3-yr rates</w:t>
            </w:r>
          </w:p>
        </w:tc>
        <w:tc>
          <w:tcPr>
            <w:tcW w:w="577" w:type="pct"/>
            <w:shd w:val="clear" w:color="auto" w:fill="E9D8BE" w:themeFill="accent5" w:themeFillTint="66"/>
          </w:tcPr>
          <w:p w14:paraId="385219D0"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77" w:type="pct"/>
            <w:shd w:val="clear" w:color="auto" w:fill="BFC7C4" w:themeFill="accent4" w:themeFillTint="99"/>
          </w:tcPr>
          <w:p w14:paraId="40B5142F"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77" w:type="pct"/>
            <w:shd w:val="clear" w:color="auto" w:fill="EDEAC4" w:themeFill="accent3" w:themeFillTint="66"/>
          </w:tcPr>
          <w:p w14:paraId="7DD41DD2"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68" w:type="pct"/>
            <w:shd w:val="clear" w:color="auto" w:fill="D7E5E4" w:themeFill="accent2" w:themeFillTint="66"/>
          </w:tcPr>
          <w:p w14:paraId="4D88FDD2"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r>
      <w:tr w:rsidR="00895021" w:rsidRPr="00B347A4" w14:paraId="35227AC0" w14:textId="77777777" w:rsidTr="00895021">
        <w:trPr>
          <w:trHeight w:val="537"/>
        </w:trPr>
        <w:tc>
          <w:tcPr>
            <w:tcW w:w="589" w:type="pct"/>
            <w:vMerge w:val="restart"/>
            <w:vAlign w:val="center"/>
          </w:tcPr>
          <w:p w14:paraId="540E39E7"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40D02CE8"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4-year</w:t>
            </w:r>
          </w:p>
        </w:tc>
        <w:tc>
          <w:tcPr>
            <w:tcW w:w="382" w:type="pct"/>
            <w:vAlign w:val="center"/>
          </w:tcPr>
          <w:p w14:paraId="0D579FE5" w14:textId="2CAB5D97" w:rsidR="00895021" w:rsidRPr="00B347A4" w:rsidRDefault="00895021" w:rsidP="00895021">
            <w:pPr>
              <w:rPr>
                <w:rFonts w:asciiTheme="minorHAnsi" w:hAnsiTheme="minorHAnsi"/>
                <w:sz w:val="16"/>
                <w:szCs w:val="16"/>
              </w:rPr>
            </w:pPr>
            <w:r w:rsidRPr="00B347A4">
              <w:rPr>
                <w:rFonts w:asciiTheme="minorHAnsi" w:hAnsiTheme="minorHAnsi"/>
                <w:sz w:val="16"/>
                <w:szCs w:val="16"/>
              </w:rPr>
              <w:t>Full</w:t>
            </w:r>
            <w:r w:rsidR="00AD413F">
              <w:rPr>
                <w:rFonts w:asciiTheme="minorHAnsi" w:hAnsiTheme="minorHAnsi"/>
                <w:sz w:val="16"/>
                <w:szCs w:val="16"/>
              </w:rPr>
              <w:t>-</w:t>
            </w:r>
            <w:r w:rsidRPr="00B347A4">
              <w:rPr>
                <w:rFonts w:asciiTheme="minorHAnsi" w:hAnsiTheme="minorHAnsi"/>
                <w:sz w:val="16"/>
                <w:szCs w:val="16"/>
              </w:rPr>
              <w:t>time</w:t>
            </w:r>
          </w:p>
        </w:tc>
        <w:tc>
          <w:tcPr>
            <w:tcW w:w="576" w:type="pct"/>
            <w:shd w:val="clear" w:color="auto" w:fill="000000"/>
            <w:vAlign w:val="center"/>
          </w:tcPr>
          <w:p w14:paraId="759DBEF9"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3FB44BCC"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02CC95F9"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7DA2222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50055B4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D4DAD7" w:themeFill="accent4" w:themeFillTint="66"/>
            <w:vAlign w:val="center"/>
          </w:tcPr>
          <w:p w14:paraId="788BC892"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68" w:type="pct"/>
            <w:shd w:val="clear" w:color="auto" w:fill="EDEAC4" w:themeFill="accent3" w:themeFillTint="66"/>
            <w:vAlign w:val="center"/>
          </w:tcPr>
          <w:p w14:paraId="259A8D11"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r>
      <w:tr w:rsidR="00895021" w:rsidRPr="00B347A4" w14:paraId="76794B68" w14:textId="77777777" w:rsidTr="00895021">
        <w:trPr>
          <w:trHeight w:val="537"/>
        </w:trPr>
        <w:tc>
          <w:tcPr>
            <w:tcW w:w="589" w:type="pct"/>
            <w:vMerge/>
          </w:tcPr>
          <w:p w14:paraId="06CBECB9" w14:textId="77777777" w:rsidR="00895021" w:rsidRPr="00B347A4" w:rsidRDefault="00895021" w:rsidP="00895021">
            <w:pPr>
              <w:rPr>
                <w:rFonts w:asciiTheme="minorHAnsi" w:hAnsiTheme="minorHAnsi"/>
                <w:sz w:val="22"/>
                <w:szCs w:val="22"/>
              </w:rPr>
            </w:pPr>
          </w:p>
        </w:tc>
        <w:tc>
          <w:tcPr>
            <w:tcW w:w="382" w:type="pct"/>
            <w:vAlign w:val="center"/>
          </w:tcPr>
          <w:p w14:paraId="584527EF"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7019D489"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29FB8E5F"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32919D11"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174364C1"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 xml:space="preserve">cohort 4-yr rates </w:t>
            </w:r>
          </w:p>
        </w:tc>
        <w:tc>
          <w:tcPr>
            <w:tcW w:w="577" w:type="pct"/>
            <w:shd w:val="clear" w:color="auto" w:fill="E9D8BE" w:themeFill="accent5" w:themeFillTint="66"/>
          </w:tcPr>
          <w:p w14:paraId="0F7CEFD9" w14:textId="77777777" w:rsidR="00895021" w:rsidRDefault="00895021" w:rsidP="00895021">
            <w:r w:rsidRPr="00F61C5F">
              <w:rPr>
                <w:rFonts w:asciiTheme="minorHAnsi" w:hAnsiTheme="minorHAnsi"/>
                <w:i/>
                <w:sz w:val="22"/>
                <w:szCs w:val="22"/>
              </w:rPr>
              <w:t xml:space="preserve">cohort 4-yr rates </w:t>
            </w:r>
          </w:p>
        </w:tc>
        <w:tc>
          <w:tcPr>
            <w:tcW w:w="577" w:type="pct"/>
            <w:shd w:val="clear" w:color="auto" w:fill="D4DAD7" w:themeFill="accent4" w:themeFillTint="66"/>
          </w:tcPr>
          <w:p w14:paraId="4709FFFE" w14:textId="77777777" w:rsidR="00895021" w:rsidRDefault="00895021" w:rsidP="00895021">
            <w:r w:rsidRPr="00F61C5F">
              <w:rPr>
                <w:rFonts w:asciiTheme="minorHAnsi" w:hAnsiTheme="minorHAnsi"/>
                <w:i/>
                <w:sz w:val="22"/>
                <w:szCs w:val="22"/>
              </w:rPr>
              <w:t xml:space="preserve">cohort 4-yr rates </w:t>
            </w:r>
          </w:p>
        </w:tc>
        <w:tc>
          <w:tcPr>
            <w:tcW w:w="568" w:type="pct"/>
            <w:shd w:val="clear" w:color="auto" w:fill="EDEAC4" w:themeFill="accent3" w:themeFillTint="66"/>
          </w:tcPr>
          <w:p w14:paraId="65AE9AE6" w14:textId="77777777" w:rsidR="00895021" w:rsidRDefault="00895021" w:rsidP="00895021">
            <w:r w:rsidRPr="00F61C5F">
              <w:rPr>
                <w:rFonts w:asciiTheme="minorHAnsi" w:hAnsiTheme="minorHAnsi"/>
                <w:i/>
                <w:sz w:val="22"/>
                <w:szCs w:val="22"/>
              </w:rPr>
              <w:t xml:space="preserve">cohort 4-yr rates </w:t>
            </w:r>
          </w:p>
        </w:tc>
      </w:tr>
    </w:tbl>
    <w:p w14:paraId="264EDD87" w14:textId="56A62E07" w:rsidR="00895021" w:rsidRDefault="00895021" w:rsidP="00895021">
      <w:pPr>
        <w:spacing w:before="0" w:after="0" w:line="240" w:lineRule="auto"/>
        <w:rPr>
          <w:rFonts w:eastAsia="Calibri"/>
        </w:rPr>
      </w:pPr>
      <w:r w:rsidRPr="00A31AA0">
        <w:rPr>
          <w:rFonts w:eastAsia="Calibri"/>
        </w:rPr>
        <w:t>Full</w:t>
      </w:r>
      <w:r w:rsidR="00AD413F">
        <w:rPr>
          <w:rFonts w:eastAsia="Calibri"/>
        </w:rPr>
        <w:t>-</w:t>
      </w:r>
      <w:r w:rsidRPr="00A31AA0">
        <w:rPr>
          <w:rFonts w:eastAsia="Calibri"/>
        </w:rPr>
        <w:t xml:space="preserve">time, part-time and dual degree status are identified with the initial cohort being tracked. Graduation is counted as of the </w:t>
      </w:r>
      <w:r w:rsidRPr="00A31AA0">
        <w:rPr>
          <w:rFonts w:eastAsia="Calibri"/>
          <w:u w:val="single"/>
        </w:rPr>
        <w:t>end</w:t>
      </w:r>
      <w:r w:rsidRPr="00A31AA0">
        <w:rPr>
          <w:rFonts w:eastAsia="Calibri"/>
        </w:rPr>
        <w:t xml:space="preserve"> of the academic year. For example, students in the fall </w:t>
      </w:r>
      <w:r w:rsidR="00AD413F" w:rsidRPr="00A31AA0">
        <w:rPr>
          <w:rFonts w:eastAsia="Calibri"/>
        </w:rPr>
        <w:t>20</w:t>
      </w:r>
      <w:r w:rsidR="00AD413F">
        <w:rPr>
          <w:rFonts w:eastAsia="Calibri"/>
        </w:rPr>
        <w:t>2</w:t>
      </w:r>
      <w:r w:rsidR="00AD413F" w:rsidRPr="00A31AA0">
        <w:rPr>
          <w:rFonts w:eastAsia="Calibri"/>
        </w:rPr>
        <w:t>2</w:t>
      </w:r>
      <w:r w:rsidRPr="00A31AA0">
        <w:rPr>
          <w:rFonts w:eastAsia="Calibri"/>
        </w:rPr>
        <w:t>-</w:t>
      </w:r>
      <w:r w:rsidR="0015514B">
        <w:rPr>
          <w:rFonts w:eastAsia="Calibri"/>
        </w:rPr>
        <w:t>2</w:t>
      </w:r>
      <w:r w:rsidRPr="00A31AA0">
        <w:rPr>
          <w:rFonts w:eastAsia="Calibri"/>
        </w:rPr>
        <w:t xml:space="preserve">3 new student cohort who graduate by the end of the </w:t>
      </w:r>
      <w:r w:rsidR="00AD413F" w:rsidRPr="00A31AA0">
        <w:rPr>
          <w:rFonts w:eastAsia="Calibri"/>
        </w:rPr>
        <w:t>20</w:t>
      </w:r>
      <w:r w:rsidR="00AD413F">
        <w:rPr>
          <w:rFonts w:eastAsia="Calibri"/>
        </w:rPr>
        <w:t>2</w:t>
      </w:r>
      <w:r w:rsidR="00AD413F" w:rsidRPr="00A31AA0">
        <w:rPr>
          <w:rFonts w:eastAsia="Calibri"/>
        </w:rPr>
        <w:t>3</w:t>
      </w:r>
      <w:r w:rsidRPr="00A31AA0">
        <w:rPr>
          <w:rFonts w:eastAsia="Calibri"/>
        </w:rPr>
        <w:t>-</w:t>
      </w:r>
      <w:r w:rsidR="0015514B">
        <w:rPr>
          <w:rFonts w:eastAsia="Calibri"/>
        </w:rPr>
        <w:t>2</w:t>
      </w:r>
      <w:r w:rsidRPr="00A31AA0">
        <w:rPr>
          <w:rFonts w:eastAsia="Calibri"/>
        </w:rPr>
        <w:t xml:space="preserve">4 year (as late as summer term </w:t>
      </w:r>
      <w:r w:rsidR="00AD413F" w:rsidRPr="00A31AA0">
        <w:rPr>
          <w:rFonts w:eastAsia="Calibri"/>
        </w:rPr>
        <w:t>20</w:t>
      </w:r>
      <w:r w:rsidR="00AD413F">
        <w:rPr>
          <w:rFonts w:eastAsia="Calibri"/>
        </w:rPr>
        <w:t>2</w:t>
      </w:r>
      <w:r w:rsidR="00AD413F" w:rsidRPr="00A31AA0">
        <w:rPr>
          <w:rFonts w:eastAsia="Calibri"/>
        </w:rPr>
        <w:t>4</w:t>
      </w:r>
      <w:r w:rsidRPr="00A31AA0">
        <w:rPr>
          <w:rFonts w:eastAsia="Calibri"/>
        </w:rPr>
        <w:t>) are considered 2-year graduates.</w:t>
      </w:r>
    </w:p>
    <w:p w14:paraId="6F51394D" w14:textId="77777777" w:rsidR="003004FB" w:rsidRPr="008D511A" w:rsidRDefault="003004FB" w:rsidP="003004FB">
      <w:pPr>
        <w:rPr>
          <w:rFonts w:ascii="Calibri" w:eastAsia="Calibri" w:hAnsi="Calibri"/>
        </w:rPr>
      </w:pPr>
      <w:r w:rsidRPr="008D511A">
        <w:rPr>
          <w:rFonts w:ascii="Calibri" w:eastAsia="Calibri" w:hAnsi="Calibri"/>
          <w:b/>
          <w:szCs w:val="22"/>
        </w:rPr>
        <w:t>Table 7.  UNDERGRADUATE STUDENT GRADUATION RATES (If Applicable)</w:t>
      </w:r>
    </w:p>
    <w:tbl>
      <w:tblPr>
        <w:tblStyle w:val="TableGrid112"/>
        <w:tblW w:w="5032" w:type="pct"/>
        <w:tblLook w:val="04A0" w:firstRow="1" w:lastRow="0" w:firstColumn="1" w:lastColumn="0" w:noHBand="0" w:noVBand="1"/>
      </w:tblPr>
      <w:tblGrid>
        <w:gridCol w:w="1255"/>
        <w:gridCol w:w="770"/>
        <w:gridCol w:w="1159"/>
        <w:gridCol w:w="1162"/>
        <w:gridCol w:w="1162"/>
        <w:gridCol w:w="1162"/>
        <w:gridCol w:w="1162"/>
        <w:gridCol w:w="1162"/>
        <w:gridCol w:w="1140"/>
      </w:tblGrid>
      <w:tr w:rsidR="003004FB" w:rsidRPr="008D511A" w14:paraId="72E7264F" w14:textId="77777777" w:rsidTr="00A63F0F">
        <w:trPr>
          <w:trHeight w:val="375"/>
        </w:trPr>
        <w:tc>
          <w:tcPr>
            <w:tcW w:w="973" w:type="pct"/>
            <w:gridSpan w:val="2"/>
            <w:vAlign w:val="center"/>
          </w:tcPr>
          <w:p w14:paraId="1A1028A0" w14:textId="77777777" w:rsidR="003004FB" w:rsidRPr="008D511A" w:rsidRDefault="003004FB" w:rsidP="00A63F0F">
            <w:pPr>
              <w:rPr>
                <w:sz w:val="16"/>
                <w:szCs w:val="16"/>
              </w:rPr>
            </w:pPr>
            <w:r w:rsidRPr="008D511A">
              <w:rPr>
                <w:b/>
                <w:bCs/>
                <w:sz w:val="22"/>
                <w:szCs w:val="22"/>
              </w:rPr>
              <w:t>Academic Year</w:t>
            </w:r>
          </w:p>
        </w:tc>
        <w:tc>
          <w:tcPr>
            <w:tcW w:w="576" w:type="pct"/>
            <w:tcBorders>
              <w:bottom w:val="single" w:sz="4" w:space="0" w:color="auto"/>
            </w:tcBorders>
            <w:vAlign w:val="center"/>
          </w:tcPr>
          <w:p w14:paraId="78F33A18"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aa-bb</w:t>
            </w:r>
          </w:p>
        </w:tc>
        <w:tc>
          <w:tcPr>
            <w:tcW w:w="577" w:type="pct"/>
            <w:tcBorders>
              <w:bottom w:val="single" w:sz="4" w:space="0" w:color="auto"/>
            </w:tcBorders>
            <w:vAlign w:val="center"/>
          </w:tcPr>
          <w:p w14:paraId="26089EDC"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bb-cc</w:t>
            </w:r>
          </w:p>
        </w:tc>
        <w:tc>
          <w:tcPr>
            <w:tcW w:w="577" w:type="pct"/>
            <w:tcBorders>
              <w:bottom w:val="single" w:sz="4" w:space="0" w:color="auto"/>
            </w:tcBorders>
            <w:vAlign w:val="center"/>
          </w:tcPr>
          <w:p w14:paraId="33C32661"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cc-dd</w:t>
            </w:r>
          </w:p>
        </w:tc>
        <w:tc>
          <w:tcPr>
            <w:tcW w:w="577" w:type="pct"/>
            <w:tcBorders>
              <w:bottom w:val="single" w:sz="4" w:space="0" w:color="auto"/>
            </w:tcBorders>
            <w:vAlign w:val="center"/>
          </w:tcPr>
          <w:p w14:paraId="60A42383"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dd-ee</w:t>
            </w:r>
          </w:p>
        </w:tc>
        <w:tc>
          <w:tcPr>
            <w:tcW w:w="577" w:type="pct"/>
            <w:tcBorders>
              <w:bottom w:val="single" w:sz="4" w:space="0" w:color="auto"/>
            </w:tcBorders>
            <w:vAlign w:val="center"/>
          </w:tcPr>
          <w:p w14:paraId="13F35559"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ee-ff</w:t>
            </w:r>
          </w:p>
        </w:tc>
        <w:tc>
          <w:tcPr>
            <w:tcW w:w="577" w:type="pct"/>
            <w:tcBorders>
              <w:bottom w:val="single" w:sz="4" w:space="0" w:color="auto"/>
            </w:tcBorders>
            <w:vAlign w:val="center"/>
          </w:tcPr>
          <w:p w14:paraId="791DFB5D" w14:textId="77777777" w:rsidR="003004FB" w:rsidRPr="008D511A" w:rsidRDefault="003004FB" w:rsidP="00A63F0F">
            <w:pPr>
              <w:jc w:val="center"/>
              <w:rPr>
                <w:b/>
                <w:sz w:val="22"/>
                <w:szCs w:val="22"/>
              </w:rPr>
            </w:pPr>
            <w:r w:rsidRPr="008D511A">
              <w:rPr>
                <w:b/>
                <w:sz w:val="22"/>
                <w:szCs w:val="22"/>
              </w:rPr>
              <w:t>20</w:t>
            </w:r>
            <w:r w:rsidRPr="003004FB">
              <w:rPr>
                <w:b/>
                <w:color w:val="FF0000"/>
                <w:sz w:val="22"/>
                <w:szCs w:val="22"/>
              </w:rPr>
              <w:t>ff-gg</w:t>
            </w:r>
          </w:p>
        </w:tc>
        <w:tc>
          <w:tcPr>
            <w:tcW w:w="566" w:type="pct"/>
            <w:vAlign w:val="center"/>
          </w:tcPr>
          <w:p w14:paraId="0E411C4B" w14:textId="629F992C" w:rsidR="003004FB" w:rsidRPr="008D511A" w:rsidRDefault="003004FB" w:rsidP="00A63F0F">
            <w:pPr>
              <w:jc w:val="center"/>
              <w:rPr>
                <w:b/>
                <w:sz w:val="22"/>
                <w:szCs w:val="22"/>
              </w:rPr>
            </w:pPr>
            <w:r w:rsidRPr="008D511A">
              <w:rPr>
                <w:b/>
                <w:sz w:val="22"/>
                <w:szCs w:val="22"/>
              </w:rPr>
              <w:t>20</w:t>
            </w:r>
            <w:r w:rsidRPr="003004FB">
              <w:rPr>
                <w:b/>
                <w:color w:val="FF0000"/>
                <w:sz w:val="22"/>
                <w:szCs w:val="22"/>
              </w:rPr>
              <w:t>gg–hh</w:t>
            </w:r>
          </w:p>
        </w:tc>
      </w:tr>
      <w:tr w:rsidR="003004FB" w:rsidRPr="008D511A" w14:paraId="355A66BA" w14:textId="77777777" w:rsidTr="00A63F0F">
        <w:trPr>
          <w:trHeight w:val="537"/>
        </w:trPr>
        <w:tc>
          <w:tcPr>
            <w:tcW w:w="589" w:type="pct"/>
            <w:vMerge w:val="restart"/>
            <w:vAlign w:val="center"/>
          </w:tcPr>
          <w:p w14:paraId="28B5A654" w14:textId="77777777" w:rsidR="003004FB" w:rsidRPr="008D511A" w:rsidRDefault="003004FB" w:rsidP="00A63F0F">
            <w:pPr>
              <w:widowControl w:val="0"/>
              <w:autoSpaceDE w:val="0"/>
              <w:autoSpaceDN w:val="0"/>
              <w:adjustRightInd w:val="0"/>
              <w:rPr>
                <w:b/>
                <w:bCs/>
                <w:sz w:val="22"/>
                <w:szCs w:val="22"/>
              </w:rPr>
            </w:pPr>
            <w:r w:rsidRPr="008D511A">
              <w:rPr>
                <w:b/>
                <w:bCs/>
                <w:sz w:val="22"/>
                <w:szCs w:val="22"/>
              </w:rPr>
              <w:t># New</w:t>
            </w:r>
          </w:p>
          <w:p w14:paraId="5BBAA148" w14:textId="77777777" w:rsidR="003004FB" w:rsidRPr="008D511A" w:rsidRDefault="003004FB" w:rsidP="00A63F0F">
            <w:pPr>
              <w:widowControl w:val="0"/>
              <w:autoSpaceDE w:val="0"/>
              <w:autoSpaceDN w:val="0"/>
              <w:adjustRightInd w:val="0"/>
              <w:rPr>
                <w:sz w:val="22"/>
                <w:szCs w:val="22"/>
              </w:rPr>
            </w:pPr>
            <w:r w:rsidRPr="008D511A">
              <w:rPr>
                <w:b/>
                <w:bCs/>
                <w:sz w:val="22"/>
                <w:szCs w:val="22"/>
              </w:rPr>
              <w:t>Students Admitted who Enrolled*</w:t>
            </w:r>
          </w:p>
        </w:tc>
        <w:tc>
          <w:tcPr>
            <w:tcW w:w="384" w:type="pct"/>
            <w:vAlign w:val="center"/>
          </w:tcPr>
          <w:p w14:paraId="21CA2CE9" w14:textId="77777777" w:rsidR="003004FB" w:rsidRPr="008D511A" w:rsidRDefault="003004FB" w:rsidP="00A63F0F">
            <w:pPr>
              <w:rPr>
                <w:sz w:val="16"/>
                <w:szCs w:val="16"/>
              </w:rPr>
            </w:pPr>
            <w:r w:rsidRPr="008D511A">
              <w:rPr>
                <w:sz w:val="16"/>
                <w:szCs w:val="16"/>
              </w:rPr>
              <w:t>Fulltime</w:t>
            </w:r>
          </w:p>
        </w:tc>
        <w:tc>
          <w:tcPr>
            <w:tcW w:w="576" w:type="pct"/>
            <w:shd w:val="clear" w:color="auto" w:fill="DFD8CF"/>
            <w:vAlign w:val="center"/>
          </w:tcPr>
          <w:p w14:paraId="6429B3BE" w14:textId="77777777" w:rsidR="003004FB" w:rsidRPr="008D511A" w:rsidRDefault="003004FB" w:rsidP="00A63F0F">
            <w:pPr>
              <w:rPr>
                <w:sz w:val="22"/>
                <w:szCs w:val="22"/>
              </w:rPr>
            </w:pPr>
          </w:p>
        </w:tc>
        <w:tc>
          <w:tcPr>
            <w:tcW w:w="577" w:type="pct"/>
            <w:shd w:val="clear" w:color="auto" w:fill="E9D8BE"/>
            <w:vAlign w:val="center"/>
          </w:tcPr>
          <w:p w14:paraId="2EE17CB5" w14:textId="77777777" w:rsidR="003004FB" w:rsidRPr="008D511A" w:rsidRDefault="003004FB" w:rsidP="00A63F0F">
            <w:pPr>
              <w:rPr>
                <w:sz w:val="22"/>
                <w:szCs w:val="22"/>
              </w:rPr>
            </w:pPr>
          </w:p>
        </w:tc>
        <w:tc>
          <w:tcPr>
            <w:tcW w:w="577" w:type="pct"/>
            <w:shd w:val="clear" w:color="auto" w:fill="D4DAD7"/>
            <w:vAlign w:val="center"/>
          </w:tcPr>
          <w:p w14:paraId="1B79E8D3" w14:textId="77777777" w:rsidR="003004FB" w:rsidRPr="008D511A" w:rsidRDefault="003004FB" w:rsidP="00A63F0F">
            <w:pPr>
              <w:rPr>
                <w:sz w:val="22"/>
                <w:szCs w:val="22"/>
              </w:rPr>
            </w:pPr>
          </w:p>
        </w:tc>
        <w:tc>
          <w:tcPr>
            <w:tcW w:w="577" w:type="pct"/>
            <w:shd w:val="clear" w:color="auto" w:fill="EDEAC4"/>
            <w:vAlign w:val="center"/>
          </w:tcPr>
          <w:p w14:paraId="2EE59B8E" w14:textId="77777777" w:rsidR="003004FB" w:rsidRPr="008D511A" w:rsidRDefault="003004FB" w:rsidP="00A63F0F">
            <w:pPr>
              <w:rPr>
                <w:sz w:val="22"/>
                <w:szCs w:val="22"/>
              </w:rPr>
            </w:pPr>
          </w:p>
        </w:tc>
        <w:tc>
          <w:tcPr>
            <w:tcW w:w="577" w:type="pct"/>
            <w:shd w:val="clear" w:color="auto" w:fill="D7E5E4"/>
            <w:vAlign w:val="center"/>
          </w:tcPr>
          <w:p w14:paraId="398D5334" w14:textId="77777777" w:rsidR="003004FB" w:rsidRPr="008D511A" w:rsidRDefault="003004FB" w:rsidP="00A63F0F">
            <w:pPr>
              <w:rPr>
                <w:sz w:val="22"/>
                <w:szCs w:val="22"/>
              </w:rPr>
            </w:pPr>
          </w:p>
        </w:tc>
        <w:tc>
          <w:tcPr>
            <w:tcW w:w="577" w:type="pct"/>
            <w:shd w:val="clear" w:color="auto" w:fill="DCDBCA"/>
            <w:vAlign w:val="center"/>
          </w:tcPr>
          <w:p w14:paraId="7DBDC9B4" w14:textId="77777777" w:rsidR="003004FB" w:rsidRPr="008D511A" w:rsidRDefault="003004FB" w:rsidP="00A63F0F">
            <w:pPr>
              <w:rPr>
                <w:sz w:val="22"/>
                <w:szCs w:val="22"/>
              </w:rPr>
            </w:pPr>
          </w:p>
        </w:tc>
        <w:tc>
          <w:tcPr>
            <w:tcW w:w="566" w:type="pct"/>
            <w:vAlign w:val="center"/>
          </w:tcPr>
          <w:p w14:paraId="74EFFA18" w14:textId="77777777" w:rsidR="003004FB" w:rsidRPr="008D511A" w:rsidRDefault="003004FB" w:rsidP="00A63F0F">
            <w:pPr>
              <w:rPr>
                <w:sz w:val="22"/>
                <w:szCs w:val="22"/>
              </w:rPr>
            </w:pPr>
          </w:p>
        </w:tc>
      </w:tr>
      <w:tr w:rsidR="003004FB" w:rsidRPr="008D511A" w14:paraId="5995DDFC" w14:textId="77777777" w:rsidTr="00A63F0F">
        <w:trPr>
          <w:trHeight w:val="537"/>
        </w:trPr>
        <w:tc>
          <w:tcPr>
            <w:tcW w:w="589" w:type="pct"/>
            <w:vMerge/>
            <w:vAlign w:val="center"/>
          </w:tcPr>
          <w:p w14:paraId="6823B8B9" w14:textId="77777777" w:rsidR="003004FB" w:rsidRPr="008D511A" w:rsidRDefault="003004FB" w:rsidP="00A63F0F">
            <w:pPr>
              <w:rPr>
                <w:sz w:val="22"/>
                <w:szCs w:val="22"/>
              </w:rPr>
            </w:pPr>
          </w:p>
        </w:tc>
        <w:tc>
          <w:tcPr>
            <w:tcW w:w="384" w:type="pct"/>
            <w:vAlign w:val="center"/>
          </w:tcPr>
          <w:p w14:paraId="3D72722A" w14:textId="77777777" w:rsidR="003004FB" w:rsidRPr="008D511A" w:rsidRDefault="003004FB" w:rsidP="00A63F0F">
            <w:pPr>
              <w:rPr>
                <w:sz w:val="16"/>
                <w:szCs w:val="16"/>
              </w:rPr>
            </w:pPr>
            <w:r w:rsidRPr="008D511A">
              <w:rPr>
                <w:sz w:val="16"/>
                <w:szCs w:val="16"/>
              </w:rPr>
              <w:t>Part-time</w:t>
            </w:r>
          </w:p>
        </w:tc>
        <w:tc>
          <w:tcPr>
            <w:tcW w:w="576" w:type="pct"/>
            <w:shd w:val="clear" w:color="auto" w:fill="DFD8CF"/>
            <w:vAlign w:val="center"/>
          </w:tcPr>
          <w:p w14:paraId="6A9290BE" w14:textId="77777777" w:rsidR="003004FB" w:rsidRPr="008D511A" w:rsidRDefault="003004FB" w:rsidP="00A63F0F">
            <w:pPr>
              <w:rPr>
                <w:sz w:val="22"/>
                <w:szCs w:val="22"/>
              </w:rPr>
            </w:pPr>
          </w:p>
        </w:tc>
        <w:tc>
          <w:tcPr>
            <w:tcW w:w="577" w:type="pct"/>
            <w:shd w:val="clear" w:color="auto" w:fill="E9D8BE"/>
            <w:vAlign w:val="center"/>
          </w:tcPr>
          <w:p w14:paraId="13C7C0E9" w14:textId="77777777" w:rsidR="003004FB" w:rsidRPr="008D511A" w:rsidRDefault="003004FB" w:rsidP="00A63F0F">
            <w:pPr>
              <w:rPr>
                <w:sz w:val="22"/>
                <w:szCs w:val="22"/>
              </w:rPr>
            </w:pPr>
          </w:p>
        </w:tc>
        <w:tc>
          <w:tcPr>
            <w:tcW w:w="577" w:type="pct"/>
            <w:shd w:val="clear" w:color="auto" w:fill="D4DAD7"/>
            <w:vAlign w:val="center"/>
          </w:tcPr>
          <w:p w14:paraId="71407618" w14:textId="77777777" w:rsidR="003004FB" w:rsidRPr="008D511A" w:rsidRDefault="003004FB" w:rsidP="00A63F0F">
            <w:pPr>
              <w:rPr>
                <w:sz w:val="22"/>
                <w:szCs w:val="22"/>
              </w:rPr>
            </w:pPr>
          </w:p>
        </w:tc>
        <w:tc>
          <w:tcPr>
            <w:tcW w:w="577" w:type="pct"/>
            <w:shd w:val="clear" w:color="auto" w:fill="EDEAC4"/>
            <w:vAlign w:val="center"/>
          </w:tcPr>
          <w:p w14:paraId="50FF738C" w14:textId="77777777" w:rsidR="003004FB" w:rsidRPr="008D511A" w:rsidRDefault="003004FB" w:rsidP="00A63F0F">
            <w:pPr>
              <w:rPr>
                <w:sz w:val="22"/>
                <w:szCs w:val="22"/>
              </w:rPr>
            </w:pPr>
          </w:p>
        </w:tc>
        <w:tc>
          <w:tcPr>
            <w:tcW w:w="577" w:type="pct"/>
            <w:shd w:val="clear" w:color="auto" w:fill="D7E5E4"/>
            <w:vAlign w:val="center"/>
          </w:tcPr>
          <w:p w14:paraId="7300B35F" w14:textId="77777777" w:rsidR="003004FB" w:rsidRPr="008D511A" w:rsidRDefault="003004FB" w:rsidP="00A63F0F">
            <w:pPr>
              <w:rPr>
                <w:sz w:val="22"/>
                <w:szCs w:val="22"/>
              </w:rPr>
            </w:pPr>
          </w:p>
        </w:tc>
        <w:tc>
          <w:tcPr>
            <w:tcW w:w="577" w:type="pct"/>
            <w:shd w:val="clear" w:color="auto" w:fill="DCDBCA"/>
            <w:vAlign w:val="center"/>
          </w:tcPr>
          <w:p w14:paraId="7CEE4AD4" w14:textId="77777777" w:rsidR="003004FB" w:rsidRPr="008D511A" w:rsidRDefault="003004FB" w:rsidP="00A63F0F">
            <w:pPr>
              <w:rPr>
                <w:sz w:val="22"/>
                <w:szCs w:val="22"/>
              </w:rPr>
            </w:pPr>
          </w:p>
        </w:tc>
        <w:tc>
          <w:tcPr>
            <w:tcW w:w="566" w:type="pct"/>
            <w:vAlign w:val="center"/>
          </w:tcPr>
          <w:p w14:paraId="5CB9A904" w14:textId="77777777" w:rsidR="003004FB" w:rsidRPr="008D511A" w:rsidRDefault="003004FB" w:rsidP="00A63F0F">
            <w:pPr>
              <w:rPr>
                <w:sz w:val="22"/>
                <w:szCs w:val="22"/>
              </w:rPr>
            </w:pPr>
          </w:p>
        </w:tc>
      </w:tr>
      <w:tr w:rsidR="003004FB" w:rsidRPr="008D511A" w14:paraId="06ADDB76" w14:textId="77777777" w:rsidTr="00A63F0F">
        <w:trPr>
          <w:trHeight w:val="537"/>
        </w:trPr>
        <w:tc>
          <w:tcPr>
            <w:tcW w:w="589" w:type="pct"/>
            <w:vMerge w:val="restart"/>
            <w:vAlign w:val="center"/>
          </w:tcPr>
          <w:p w14:paraId="6571FD16" w14:textId="77777777" w:rsidR="003004FB" w:rsidRPr="008D511A" w:rsidRDefault="003004FB" w:rsidP="00A63F0F">
            <w:pPr>
              <w:rPr>
                <w:b/>
                <w:bCs/>
                <w:sz w:val="22"/>
                <w:szCs w:val="22"/>
              </w:rPr>
            </w:pPr>
            <w:r w:rsidRPr="008D511A">
              <w:rPr>
                <w:b/>
                <w:bCs/>
                <w:sz w:val="22"/>
                <w:szCs w:val="22"/>
              </w:rPr>
              <w:t>Graduation Rate</w:t>
            </w:r>
          </w:p>
          <w:p w14:paraId="61072E73" w14:textId="77777777" w:rsidR="003004FB" w:rsidRPr="008D511A" w:rsidRDefault="003004FB" w:rsidP="00A63F0F">
            <w:pPr>
              <w:rPr>
                <w:sz w:val="22"/>
                <w:szCs w:val="22"/>
              </w:rPr>
            </w:pPr>
            <w:r w:rsidRPr="008D511A">
              <w:rPr>
                <w:b/>
                <w:bCs/>
                <w:sz w:val="22"/>
                <w:szCs w:val="22"/>
              </w:rPr>
              <w:lastRenderedPageBreak/>
              <w:t>4-year</w:t>
            </w:r>
          </w:p>
        </w:tc>
        <w:tc>
          <w:tcPr>
            <w:tcW w:w="384" w:type="pct"/>
            <w:vAlign w:val="center"/>
          </w:tcPr>
          <w:p w14:paraId="6B8DDC79" w14:textId="77777777" w:rsidR="003004FB" w:rsidRPr="008D511A" w:rsidRDefault="003004FB" w:rsidP="00A63F0F">
            <w:pPr>
              <w:rPr>
                <w:sz w:val="16"/>
                <w:szCs w:val="16"/>
              </w:rPr>
            </w:pPr>
            <w:r w:rsidRPr="008D511A">
              <w:rPr>
                <w:sz w:val="16"/>
                <w:szCs w:val="16"/>
              </w:rPr>
              <w:lastRenderedPageBreak/>
              <w:t>Fulltime</w:t>
            </w:r>
          </w:p>
        </w:tc>
        <w:tc>
          <w:tcPr>
            <w:tcW w:w="576" w:type="pct"/>
            <w:shd w:val="clear" w:color="auto" w:fill="000000"/>
            <w:vAlign w:val="center"/>
          </w:tcPr>
          <w:p w14:paraId="3C5000F9" w14:textId="77777777" w:rsidR="003004FB" w:rsidRPr="008D511A" w:rsidRDefault="003004FB" w:rsidP="00A63F0F">
            <w:pPr>
              <w:rPr>
                <w:sz w:val="22"/>
                <w:szCs w:val="22"/>
              </w:rPr>
            </w:pPr>
          </w:p>
        </w:tc>
        <w:tc>
          <w:tcPr>
            <w:tcW w:w="577" w:type="pct"/>
            <w:shd w:val="clear" w:color="auto" w:fill="000000"/>
            <w:vAlign w:val="center"/>
          </w:tcPr>
          <w:p w14:paraId="64422367" w14:textId="77777777" w:rsidR="003004FB" w:rsidRPr="008D511A" w:rsidRDefault="003004FB" w:rsidP="00A63F0F">
            <w:pPr>
              <w:rPr>
                <w:i/>
                <w:sz w:val="22"/>
                <w:szCs w:val="22"/>
              </w:rPr>
            </w:pPr>
          </w:p>
        </w:tc>
        <w:tc>
          <w:tcPr>
            <w:tcW w:w="577" w:type="pct"/>
            <w:shd w:val="clear" w:color="auto" w:fill="000000"/>
            <w:vAlign w:val="center"/>
          </w:tcPr>
          <w:p w14:paraId="5855032E" w14:textId="77777777" w:rsidR="003004FB" w:rsidRPr="008D511A" w:rsidRDefault="003004FB" w:rsidP="00A63F0F">
            <w:pPr>
              <w:rPr>
                <w:i/>
                <w:sz w:val="22"/>
                <w:szCs w:val="22"/>
              </w:rPr>
            </w:pPr>
          </w:p>
        </w:tc>
        <w:tc>
          <w:tcPr>
            <w:tcW w:w="577" w:type="pct"/>
            <w:shd w:val="clear" w:color="auto" w:fill="DFD8CF"/>
            <w:vAlign w:val="center"/>
          </w:tcPr>
          <w:p w14:paraId="5067D09B" w14:textId="77777777" w:rsidR="003004FB" w:rsidRPr="008D511A" w:rsidRDefault="003004FB" w:rsidP="00A63F0F">
            <w:pPr>
              <w:rPr>
                <w:i/>
                <w:sz w:val="22"/>
                <w:szCs w:val="22"/>
              </w:rPr>
            </w:pPr>
            <w:r w:rsidRPr="008D511A">
              <w:rPr>
                <w:i/>
                <w:sz w:val="22"/>
                <w:szCs w:val="22"/>
              </w:rPr>
              <w:t>20aa-20bb</w:t>
            </w:r>
          </w:p>
        </w:tc>
        <w:tc>
          <w:tcPr>
            <w:tcW w:w="577" w:type="pct"/>
            <w:shd w:val="clear" w:color="auto" w:fill="E9D8BE"/>
            <w:vAlign w:val="center"/>
          </w:tcPr>
          <w:p w14:paraId="39BA9C6E" w14:textId="77777777" w:rsidR="003004FB" w:rsidRPr="008D511A" w:rsidRDefault="003004FB" w:rsidP="00A63F0F">
            <w:pPr>
              <w:rPr>
                <w:i/>
                <w:sz w:val="22"/>
                <w:szCs w:val="22"/>
              </w:rPr>
            </w:pPr>
            <w:r w:rsidRPr="008D511A">
              <w:rPr>
                <w:i/>
                <w:sz w:val="22"/>
                <w:szCs w:val="22"/>
              </w:rPr>
              <w:t>20bb-cc</w:t>
            </w:r>
          </w:p>
        </w:tc>
        <w:tc>
          <w:tcPr>
            <w:tcW w:w="577" w:type="pct"/>
            <w:shd w:val="clear" w:color="auto" w:fill="D4DAD7"/>
            <w:vAlign w:val="center"/>
          </w:tcPr>
          <w:p w14:paraId="471004CC" w14:textId="77777777" w:rsidR="003004FB" w:rsidRPr="008D511A" w:rsidRDefault="003004FB" w:rsidP="00A63F0F">
            <w:pPr>
              <w:rPr>
                <w:i/>
                <w:sz w:val="22"/>
                <w:szCs w:val="22"/>
              </w:rPr>
            </w:pPr>
            <w:r w:rsidRPr="008D511A">
              <w:rPr>
                <w:i/>
                <w:sz w:val="22"/>
                <w:szCs w:val="22"/>
              </w:rPr>
              <w:t>20cc-dd</w:t>
            </w:r>
          </w:p>
        </w:tc>
        <w:tc>
          <w:tcPr>
            <w:tcW w:w="566" w:type="pct"/>
            <w:shd w:val="clear" w:color="auto" w:fill="EDEAC4"/>
            <w:vAlign w:val="center"/>
          </w:tcPr>
          <w:p w14:paraId="4C94E1F9" w14:textId="77777777" w:rsidR="003004FB" w:rsidRPr="008D511A" w:rsidRDefault="003004FB" w:rsidP="00A63F0F">
            <w:pPr>
              <w:rPr>
                <w:i/>
                <w:sz w:val="22"/>
                <w:szCs w:val="22"/>
              </w:rPr>
            </w:pPr>
            <w:r w:rsidRPr="008D511A">
              <w:rPr>
                <w:i/>
                <w:sz w:val="22"/>
                <w:szCs w:val="22"/>
              </w:rPr>
              <w:t>20dd-ee</w:t>
            </w:r>
          </w:p>
        </w:tc>
      </w:tr>
      <w:tr w:rsidR="003004FB" w:rsidRPr="008D511A" w14:paraId="62832141" w14:textId="77777777" w:rsidTr="00A63F0F">
        <w:trPr>
          <w:trHeight w:val="537"/>
        </w:trPr>
        <w:tc>
          <w:tcPr>
            <w:tcW w:w="589" w:type="pct"/>
            <w:vMerge/>
            <w:vAlign w:val="center"/>
          </w:tcPr>
          <w:p w14:paraId="56C8F4B7" w14:textId="77777777" w:rsidR="003004FB" w:rsidRPr="008D511A" w:rsidRDefault="003004FB" w:rsidP="00A63F0F">
            <w:pPr>
              <w:rPr>
                <w:sz w:val="22"/>
                <w:szCs w:val="22"/>
              </w:rPr>
            </w:pPr>
          </w:p>
        </w:tc>
        <w:tc>
          <w:tcPr>
            <w:tcW w:w="384" w:type="pct"/>
            <w:vAlign w:val="center"/>
          </w:tcPr>
          <w:p w14:paraId="7660E8D1" w14:textId="77777777" w:rsidR="003004FB" w:rsidRPr="008D511A" w:rsidRDefault="003004FB" w:rsidP="00A63F0F">
            <w:pPr>
              <w:rPr>
                <w:sz w:val="16"/>
                <w:szCs w:val="16"/>
              </w:rPr>
            </w:pPr>
            <w:r w:rsidRPr="008D511A">
              <w:rPr>
                <w:sz w:val="16"/>
                <w:szCs w:val="16"/>
              </w:rPr>
              <w:t>Part-time</w:t>
            </w:r>
          </w:p>
        </w:tc>
        <w:tc>
          <w:tcPr>
            <w:tcW w:w="576" w:type="pct"/>
            <w:shd w:val="clear" w:color="auto" w:fill="000000"/>
            <w:vAlign w:val="center"/>
          </w:tcPr>
          <w:p w14:paraId="7ED0A00B" w14:textId="77777777" w:rsidR="003004FB" w:rsidRPr="008D511A" w:rsidRDefault="003004FB" w:rsidP="00A63F0F">
            <w:pPr>
              <w:rPr>
                <w:sz w:val="22"/>
                <w:szCs w:val="22"/>
              </w:rPr>
            </w:pPr>
          </w:p>
        </w:tc>
        <w:tc>
          <w:tcPr>
            <w:tcW w:w="577" w:type="pct"/>
            <w:shd w:val="clear" w:color="auto" w:fill="000000"/>
            <w:vAlign w:val="center"/>
          </w:tcPr>
          <w:p w14:paraId="2498CB98" w14:textId="77777777" w:rsidR="003004FB" w:rsidRPr="008D511A" w:rsidRDefault="003004FB" w:rsidP="00A63F0F">
            <w:pPr>
              <w:rPr>
                <w:i/>
                <w:sz w:val="22"/>
                <w:szCs w:val="22"/>
              </w:rPr>
            </w:pPr>
          </w:p>
        </w:tc>
        <w:tc>
          <w:tcPr>
            <w:tcW w:w="577" w:type="pct"/>
            <w:shd w:val="clear" w:color="auto" w:fill="000000"/>
            <w:vAlign w:val="center"/>
          </w:tcPr>
          <w:p w14:paraId="14C75AF7" w14:textId="77777777" w:rsidR="003004FB" w:rsidRPr="008D511A" w:rsidRDefault="003004FB" w:rsidP="00A63F0F">
            <w:pPr>
              <w:rPr>
                <w:i/>
                <w:sz w:val="22"/>
                <w:szCs w:val="22"/>
              </w:rPr>
            </w:pPr>
          </w:p>
        </w:tc>
        <w:tc>
          <w:tcPr>
            <w:tcW w:w="577" w:type="pct"/>
            <w:shd w:val="clear" w:color="auto" w:fill="DFD8CF"/>
            <w:vAlign w:val="center"/>
          </w:tcPr>
          <w:p w14:paraId="3EF979EA" w14:textId="77777777" w:rsidR="003004FB" w:rsidRPr="008D511A" w:rsidRDefault="003004FB" w:rsidP="00A63F0F">
            <w:pPr>
              <w:rPr>
                <w:i/>
                <w:sz w:val="22"/>
                <w:szCs w:val="22"/>
              </w:rPr>
            </w:pPr>
            <w:r w:rsidRPr="008D511A">
              <w:rPr>
                <w:i/>
                <w:sz w:val="22"/>
                <w:szCs w:val="22"/>
              </w:rPr>
              <w:t xml:space="preserve">cohort 4-yr rates </w:t>
            </w:r>
          </w:p>
        </w:tc>
        <w:tc>
          <w:tcPr>
            <w:tcW w:w="577" w:type="pct"/>
            <w:shd w:val="clear" w:color="auto" w:fill="E9D8BE"/>
            <w:vAlign w:val="center"/>
          </w:tcPr>
          <w:p w14:paraId="03C6EB17" w14:textId="77777777" w:rsidR="003004FB" w:rsidRPr="008D511A" w:rsidRDefault="003004FB" w:rsidP="00A63F0F">
            <w:pPr>
              <w:rPr>
                <w:i/>
                <w:sz w:val="22"/>
                <w:szCs w:val="22"/>
              </w:rPr>
            </w:pPr>
            <w:r w:rsidRPr="008D511A">
              <w:rPr>
                <w:i/>
                <w:sz w:val="22"/>
                <w:szCs w:val="22"/>
              </w:rPr>
              <w:t>cohort 4-yr rates</w:t>
            </w:r>
          </w:p>
        </w:tc>
        <w:tc>
          <w:tcPr>
            <w:tcW w:w="577" w:type="pct"/>
            <w:shd w:val="clear" w:color="auto" w:fill="D4DAD7"/>
          </w:tcPr>
          <w:p w14:paraId="0135861C" w14:textId="77777777" w:rsidR="003004FB" w:rsidRPr="008D511A" w:rsidRDefault="003004FB" w:rsidP="00A63F0F">
            <w:r w:rsidRPr="008D511A">
              <w:rPr>
                <w:i/>
                <w:sz w:val="22"/>
                <w:szCs w:val="22"/>
              </w:rPr>
              <w:t>cohort 4-yr rates</w:t>
            </w:r>
          </w:p>
        </w:tc>
        <w:tc>
          <w:tcPr>
            <w:tcW w:w="566" w:type="pct"/>
            <w:shd w:val="clear" w:color="auto" w:fill="EDEAC4"/>
          </w:tcPr>
          <w:p w14:paraId="7D668ED9" w14:textId="77777777" w:rsidR="003004FB" w:rsidRPr="008D511A" w:rsidRDefault="003004FB" w:rsidP="00A63F0F">
            <w:r w:rsidRPr="008D511A">
              <w:rPr>
                <w:i/>
                <w:sz w:val="22"/>
                <w:szCs w:val="22"/>
              </w:rPr>
              <w:t>cohort 4-yr rates</w:t>
            </w:r>
          </w:p>
        </w:tc>
      </w:tr>
      <w:tr w:rsidR="003004FB" w:rsidRPr="008D511A" w14:paraId="69487DDE" w14:textId="77777777" w:rsidTr="00A63F0F">
        <w:trPr>
          <w:trHeight w:val="537"/>
        </w:trPr>
        <w:tc>
          <w:tcPr>
            <w:tcW w:w="589" w:type="pct"/>
            <w:vMerge w:val="restart"/>
            <w:vAlign w:val="center"/>
          </w:tcPr>
          <w:p w14:paraId="5B9F9ABF" w14:textId="77777777" w:rsidR="003004FB" w:rsidRPr="008D511A" w:rsidRDefault="003004FB" w:rsidP="00A63F0F">
            <w:pPr>
              <w:rPr>
                <w:b/>
                <w:bCs/>
                <w:sz w:val="22"/>
                <w:szCs w:val="22"/>
              </w:rPr>
            </w:pPr>
            <w:r w:rsidRPr="008D511A">
              <w:rPr>
                <w:b/>
                <w:bCs/>
                <w:sz w:val="22"/>
                <w:szCs w:val="22"/>
              </w:rPr>
              <w:t>Graduation Rate</w:t>
            </w:r>
          </w:p>
          <w:p w14:paraId="15006CF4" w14:textId="77777777" w:rsidR="003004FB" w:rsidRPr="008D511A" w:rsidRDefault="003004FB" w:rsidP="00A63F0F">
            <w:pPr>
              <w:rPr>
                <w:sz w:val="22"/>
                <w:szCs w:val="22"/>
              </w:rPr>
            </w:pPr>
            <w:r w:rsidRPr="008D511A">
              <w:rPr>
                <w:b/>
                <w:bCs/>
                <w:sz w:val="22"/>
                <w:szCs w:val="22"/>
              </w:rPr>
              <w:t>5-year</w:t>
            </w:r>
          </w:p>
        </w:tc>
        <w:tc>
          <w:tcPr>
            <w:tcW w:w="384" w:type="pct"/>
            <w:vAlign w:val="center"/>
          </w:tcPr>
          <w:p w14:paraId="4C607EC4" w14:textId="77777777" w:rsidR="003004FB" w:rsidRPr="008D511A" w:rsidRDefault="003004FB" w:rsidP="00A63F0F">
            <w:pPr>
              <w:rPr>
                <w:sz w:val="16"/>
                <w:szCs w:val="16"/>
              </w:rPr>
            </w:pPr>
            <w:r w:rsidRPr="008D511A">
              <w:rPr>
                <w:sz w:val="16"/>
                <w:szCs w:val="16"/>
              </w:rPr>
              <w:t>Fulltime</w:t>
            </w:r>
          </w:p>
        </w:tc>
        <w:tc>
          <w:tcPr>
            <w:tcW w:w="576" w:type="pct"/>
            <w:shd w:val="clear" w:color="auto" w:fill="000000"/>
            <w:vAlign w:val="center"/>
          </w:tcPr>
          <w:p w14:paraId="2CEC12E6" w14:textId="77777777" w:rsidR="003004FB" w:rsidRPr="008D511A" w:rsidRDefault="003004FB" w:rsidP="00A63F0F">
            <w:pPr>
              <w:rPr>
                <w:sz w:val="22"/>
                <w:szCs w:val="22"/>
              </w:rPr>
            </w:pPr>
          </w:p>
        </w:tc>
        <w:tc>
          <w:tcPr>
            <w:tcW w:w="577" w:type="pct"/>
            <w:shd w:val="clear" w:color="auto" w:fill="000000"/>
            <w:vAlign w:val="center"/>
          </w:tcPr>
          <w:p w14:paraId="779DD865"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7D838888" w14:textId="77777777" w:rsidR="003004FB" w:rsidRPr="008D511A" w:rsidRDefault="003004FB" w:rsidP="00A63F0F">
            <w:pPr>
              <w:rPr>
                <w:i/>
                <w:sz w:val="22"/>
                <w:szCs w:val="22"/>
              </w:rPr>
            </w:pPr>
          </w:p>
        </w:tc>
        <w:tc>
          <w:tcPr>
            <w:tcW w:w="577" w:type="pct"/>
            <w:shd w:val="clear" w:color="auto" w:fill="000000"/>
            <w:vAlign w:val="center"/>
          </w:tcPr>
          <w:p w14:paraId="3A19D4B3" w14:textId="77777777" w:rsidR="003004FB" w:rsidRPr="008D511A" w:rsidRDefault="003004FB" w:rsidP="00A63F0F">
            <w:pPr>
              <w:rPr>
                <w:i/>
                <w:sz w:val="22"/>
                <w:szCs w:val="22"/>
              </w:rPr>
            </w:pPr>
          </w:p>
        </w:tc>
        <w:tc>
          <w:tcPr>
            <w:tcW w:w="577" w:type="pct"/>
            <w:shd w:val="clear" w:color="auto" w:fill="DFD8CF"/>
            <w:vAlign w:val="center"/>
          </w:tcPr>
          <w:p w14:paraId="0C01A448" w14:textId="77777777" w:rsidR="003004FB" w:rsidRPr="008D511A" w:rsidRDefault="003004FB" w:rsidP="00A63F0F">
            <w:pPr>
              <w:rPr>
                <w:i/>
                <w:sz w:val="22"/>
                <w:szCs w:val="22"/>
              </w:rPr>
            </w:pPr>
            <w:r w:rsidRPr="008D511A">
              <w:rPr>
                <w:i/>
                <w:sz w:val="22"/>
                <w:szCs w:val="22"/>
              </w:rPr>
              <w:t>20aa-20bb</w:t>
            </w:r>
          </w:p>
        </w:tc>
        <w:tc>
          <w:tcPr>
            <w:tcW w:w="577" w:type="pct"/>
            <w:shd w:val="clear" w:color="auto" w:fill="E9D8BE"/>
            <w:vAlign w:val="center"/>
          </w:tcPr>
          <w:p w14:paraId="36081C0C" w14:textId="77777777" w:rsidR="003004FB" w:rsidRPr="008D511A" w:rsidRDefault="003004FB" w:rsidP="00A63F0F">
            <w:pPr>
              <w:rPr>
                <w:i/>
                <w:sz w:val="22"/>
                <w:szCs w:val="22"/>
              </w:rPr>
            </w:pPr>
            <w:r w:rsidRPr="008D511A">
              <w:rPr>
                <w:i/>
                <w:sz w:val="22"/>
                <w:szCs w:val="22"/>
              </w:rPr>
              <w:t>20bb-cc</w:t>
            </w:r>
          </w:p>
        </w:tc>
        <w:tc>
          <w:tcPr>
            <w:tcW w:w="566" w:type="pct"/>
            <w:shd w:val="clear" w:color="auto" w:fill="D4DAD7"/>
            <w:vAlign w:val="center"/>
          </w:tcPr>
          <w:p w14:paraId="7028D38B" w14:textId="77777777" w:rsidR="003004FB" w:rsidRPr="008D511A" w:rsidRDefault="003004FB" w:rsidP="00A63F0F">
            <w:pPr>
              <w:rPr>
                <w:i/>
                <w:sz w:val="22"/>
                <w:szCs w:val="22"/>
              </w:rPr>
            </w:pPr>
            <w:r w:rsidRPr="008D511A">
              <w:rPr>
                <w:i/>
                <w:sz w:val="22"/>
                <w:szCs w:val="22"/>
              </w:rPr>
              <w:t>20cc-dd</w:t>
            </w:r>
          </w:p>
        </w:tc>
      </w:tr>
      <w:tr w:rsidR="003004FB" w:rsidRPr="008D511A" w14:paraId="30E2056F" w14:textId="77777777" w:rsidTr="00A63F0F">
        <w:trPr>
          <w:trHeight w:val="537"/>
        </w:trPr>
        <w:tc>
          <w:tcPr>
            <w:tcW w:w="589" w:type="pct"/>
            <w:vMerge/>
          </w:tcPr>
          <w:p w14:paraId="1D11AFF4" w14:textId="77777777" w:rsidR="003004FB" w:rsidRPr="008D511A" w:rsidRDefault="003004FB" w:rsidP="00A63F0F">
            <w:pPr>
              <w:rPr>
                <w:sz w:val="22"/>
                <w:szCs w:val="22"/>
              </w:rPr>
            </w:pPr>
          </w:p>
        </w:tc>
        <w:tc>
          <w:tcPr>
            <w:tcW w:w="384" w:type="pct"/>
            <w:vAlign w:val="center"/>
          </w:tcPr>
          <w:p w14:paraId="4A97D23F" w14:textId="77777777" w:rsidR="003004FB" w:rsidRPr="008D511A" w:rsidRDefault="003004FB" w:rsidP="00A63F0F">
            <w:pPr>
              <w:rPr>
                <w:sz w:val="16"/>
                <w:szCs w:val="16"/>
              </w:rPr>
            </w:pPr>
            <w:r w:rsidRPr="008D511A">
              <w:rPr>
                <w:sz w:val="16"/>
                <w:szCs w:val="16"/>
              </w:rPr>
              <w:t>Part-time</w:t>
            </w:r>
          </w:p>
        </w:tc>
        <w:tc>
          <w:tcPr>
            <w:tcW w:w="576" w:type="pct"/>
            <w:shd w:val="clear" w:color="auto" w:fill="000000"/>
            <w:vAlign w:val="center"/>
          </w:tcPr>
          <w:p w14:paraId="3D6993FA" w14:textId="77777777" w:rsidR="003004FB" w:rsidRPr="008D511A" w:rsidRDefault="003004FB" w:rsidP="00A63F0F">
            <w:pPr>
              <w:rPr>
                <w:sz w:val="22"/>
                <w:szCs w:val="22"/>
              </w:rPr>
            </w:pPr>
          </w:p>
        </w:tc>
        <w:tc>
          <w:tcPr>
            <w:tcW w:w="577" w:type="pct"/>
            <w:shd w:val="clear" w:color="auto" w:fill="000000"/>
            <w:vAlign w:val="center"/>
          </w:tcPr>
          <w:p w14:paraId="165EB68A"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4A8D8202" w14:textId="77777777" w:rsidR="003004FB" w:rsidRPr="008D511A" w:rsidRDefault="003004FB" w:rsidP="00A63F0F">
            <w:pPr>
              <w:rPr>
                <w:i/>
                <w:sz w:val="22"/>
                <w:szCs w:val="22"/>
              </w:rPr>
            </w:pPr>
          </w:p>
        </w:tc>
        <w:tc>
          <w:tcPr>
            <w:tcW w:w="577" w:type="pct"/>
            <w:shd w:val="clear" w:color="auto" w:fill="000000"/>
            <w:vAlign w:val="center"/>
          </w:tcPr>
          <w:p w14:paraId="31C15135" w14:textId="77777777" w:rsidR="003004FB" w:rsidRPr="008D511A" w:rsidRDefault="003004FB" w:rsidP="00A63F0F">
            <w:pPr>
              <w:rPr>
                <w:i/>
                <w:sz w:val="22"/>
                <w:szCs w:val="22"/>
              </w:rPr>
            </w:pPr>
          </w:p>
        </w:tc>
        <w:tc>
          <w:tcPr>
            <w:tcW w:w="577" w:type="pct"/>
            <w:shd w:val="clear" w:color="auto" w:fill="DFD8CF"/>
            <w:vAlign w:val="center"/>
          </w:tcPr>
          <w:p w14:paraId="605526DC" w14:textId="77777777" w:rsidR="003004FB" w:rsidRPr="008D511A" w:rsidRDefault="003004FB" w:rsidP="00A63F0F">
            <w:pPr>
              <w:rPr>
                <w:i/>
                <w:sz w:val="22"/>
                <w:szCs w:val="22"/>
              </w:rPr>
            </w:pPr>
            <w:r w:rsidRPr="008D511A">
              <w:rPr>
                <w:i/>
                <w:sz w:val="22"/>
                <w:szCs w:val="22"/>
              </w:rPr>
              <w:t>cohort 5-yr rates</w:t>
            </w:r>
          </w:p>
        </w:tc>
        <w:tc>
          <w:tcPr>
            <w:tcW w:w="577" w:type="pct"/>
            <w:shd w:val="clear" w:color="auto" w:fill="E9D8BE"/>
          </w:tcPr>
          <w:p w14:paraId="3DC0A023" w14:textId="77777777" w:rsidR="003004FB" w:rsidRPr="008D511A" w:rsidRDefault="003004FB" w:rsidP="00A63F0F">
            <w:r w:rsidRPr="008D511A">
              <w:rPr>
                <w:i/>
                <w:sz w:val="22"/>
                <w:szCs w:val="22"/>
              </w:rPr>
              <w:t>cohort 5-yr rates</w:t>
            </w:r>
          </w:p>
        </w:tc>
        <w:tc>
          <w:tcPr>
            <w:tcW w:w="566" w:type="pct"/>
            <w:shd w:val="clear" w:color="auto" w:fill="D4DAD7"/>
          </w:tcPr>
          <w:p w14:paraId="21CC2CDE" w14:textId="77777777" w:rsidR="003004FB" w:rsidRPr="008D511A" w:rsidRDefault="003004FB" w:rsidP="00A63F0F">
            <w:r w:rsidRPr="008D511A">
              <w:rPr>
                <w:i/>
                <w:sz w:val="22"/>
                <w:szCs w:val="22"/>
              </w:rPr>
              <w:t>cohort 5-yr rates</w:t>
            </w:r>
          </w:p>
        </w:tc>
      </w:tr>
      <w:tr w:rsidR="003004FB" w:rsidRPr="008D511A" w14:paraId="03DA0762" w14:textId="77777777" w:rsidTr="00A63F0F">
        <w:trPr>
          <w:trHeight w:val="537"/>
        </w:trPr>
        <w:tc>
          <w:tcPr>
            <w:tcW w:w="589" w:type="pct"/>
            <w:vMerge w:val="restart"/>
            <w:vAlign w:val="center"/>
          </w:tcPr>
          <w:p w14:paraId="69F7436C" w14:textId="77777777" w:rsidR="003004FB" w:rsidRPr="008D511A" w:rsidRDefault="003004FB" w:rsidP="00A63F0F">
            <w:pPr>
              <w:rPr>
                <w:b/>
                <w:bCs/>
                <w:sz w:val="22"/>
                <w:szCs w:val="22"/>
              </w:rPr>
            </w:pPr>
            <w:r w:rsidRPr="008D511A">
              <w:rPr>
                <w:b/>
                <w:bCs/>
                <w:sz w:val="22"/>
                <w:szCs w:val="22"/>
              </w:rPr>
              <w:t>Graduation Rate</w:t>
            </w:r>
          </w:p>
          <w:p w14:paraId="4DE266BE" w14:textId="77777777" w:rsidR="003004FB" w:rsidRPr="008D511A" w:rsidRDefault="003004FB" w:rsidP="00A63F0F">
            <w:pPr>
              <w:rPr>
                <w:sz w:val="22"/>
                <w:szCs w:val="22"/>
              </w:rPr>
            </w:pPr>
            <w:r w:rsidRPr="008D511A">
              <w:rPr>
                <w:b/>
                <w:bCs/>
                <w:sz w:val="22"/>
                <w:szCs w:val="22"/>
              </w:rPr>
              <w:t>6-year</w:t>
            </w:r>
          </w:p>
        </w:tc>
        <w:tc>
          <w:tcPr>
            <w:tcW w:w="384" w:type="pct"/>
            <w:vAlign w:val="center"/>
          </w:tcPr>
          <w:p w14:paraId="018C5F11" w14:textId="77777777" w:rsidR="003004FB" w:rsidRPr="008D511A" w:rsidRDefault="003004FB" w:rsidP="00A63F0F">
            <w:pPr>
              <w:rPr>
                <w:sz w:val="16"/>
                <w:szCs w:val="16"/>
              </w:rPr>
            </w:pPr>
            <w:r w:rsidRPr="008D511A">
              <w:rPr>
                <w:sz w:val="16"/>
                <w:szCs w:val="16"/>
              </w:rPr>
              <w:t>Fulltime</w:t>
            </w:r>
          </w:p>
        </w:tc>
        <w:tc>
          <w:tcPr>
            <w:tcW w:w="576" w:type="pct"/>
            <w:shd w:val="clear" w:color="auto" w:fill="000000"/>
            <w:vAlign w:val="center"/>
          </w:tcPr>
          <w:p w14:paraId="0127D311" w14:textId="77777777" w:rsidR="003004FB" w:rsidRPr="008D511A" w:rsidRDefault="003004FB" w:rsidP="00A63F0F">
            <w:pPr>
              <w:rPr>
                <w:sz w:val="22"/>
                <w:szCs w:val="22"/>
              </w:rPr>
            </w:pPr>
          </w:p>
        </w:tc>
        <w:tc>
          <w:tcPr>
            <w:tcW w:w="577" w:type="pct"/>
            <w:shd w:val="clear" w:color="auto" w:fill="000000"/>
            <w:vAlign w:val="center"/>
          </w:tcPr>
          <w:p w14:paraId="6FD8D604"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6C974E8C"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03AD4288" w14:textId="77777777" w:rsidR="003004FB" w:rsidRPr="008D511A" w:rsidRDefault="003004FB" w:rsidP="00A63F0F">
            <w:pPr>
              <w:rPr>
                <w:i/>
                <w:sz w:val="22"/>
                <w:szCs w:val="22"/>
              </w:rPr>
            </w:pPr>
          </w:p>
        </w:tc>
        <w:tc>
          <w:tcPr>
            <w:tcW w:w="577" w:type="pct"/>
            <w:shd w:val="clear" w:color="auto" w:fill="000000"/>
            <w:vAlign w:val="center"/>
          </w:tcPr>
          <w:p w14:paraId="28DDFDA6" w14:textId="77777777" w:rsidR="003004FB" w:rsidRPr="008D511A" w:rsidRDefault="003004FB" w:rsidP="00A63F0F">
            <w:pPr>
              <w:rPr>
                <w:i/>
                <w:sz w:val="22"/>
                <w:szCs w:val="22"/>
              </w:rPr>
            </w:pPr>
          </w:p>
        </w:tc>
        <w:tc>
          <w:tcPr>
            <w:tcW w:w="577" w:type="pct"/>
            <w:shd w:val="clear" w:color="auto" w:fill="DFD8CF"/>
            <w:vAlign w:val="center"/>
          </w:tcPr>
          <w:p w14:paraId="6758A384" w14:textId="77777777" w:rsidR="003004FB" w:rsidRPr="008D511A" w:rsidRDefault="003004FB" w:rsidP="00A63F0F">
            <w:pPr>
              <w:rPr>
                <w:i/>
                <w:sz w:val="22"/>
                <w:szCs w:val="22"/>
              </w:rPr>
            </w:pPr>
            <w:r w:rsidRPr="008D511A">
              <w:rPr>
                <w:i/>
                <w:sz w:val="22"/>
                <w:szCs w:val="22"/>
              </w:rPr>
              <w:t>20aa-20bb</w:t>
            </w:r>
          </w:p>
        </w:tc>
        <w:tc>
          <w:tcPr>
            <w:tcW w:w="566" w:type="pct"/>
            <w:shd w:val="clear" w:color="auto" w:fill="E9D8BE"/>
            <w:vAlign w:val="center"/>
          </w:tcPr>
          <w:p w14:paraId="4E85F377" w14:textId="77777777" w:rsidR="003004FB" w:rsidRPr="008D511A" w:rsidRDefault="003004FB" w:rsidP="00A63F0F">
            <w:pPr>
              <w:rPr>
                <w:i/>
                <w:sz w:val="22"/>
                <w:szCs w:val="22"/>
              </w:rPr>
            </w:pPr>
            <w:r w:rsidRPr="008D511A">
              <w:rPr>
                <w:i/>
                <w:sz w:val="22"/>
                <w:szCs w:val="22"/>
              </w:rPr>
              <w:t>20bb-cc</w:t>
            </w:r>
          </w:p>
        </w:tc>
      </w:tr>
      <w:tr w:rsidR="003004FB" w:rsidRPr="008D511A" w14:paraId="34427602" w14:textId="77777777" w:rsidTr="00A63F0F">
        <w:trPr>
          <w:trHeight w:val="537"/>
        </w:trPr>
        <w:tc>
          <w:tcPr>
            <w:tcW w:w="589" w:type="pct"/>
            <w:vMerge/>
          </w:tcPr>
          <w:p w14:paraId="5E59E456" w14:textId="77777777" w:rsidR="003004FB" w:rsidRPr="008D511A" w:rsidRDefault="003004FB" w:rsidP="00A63F0F">
            <w:pPr>
              <w:rPr>
                <w:sz w:val="22"/>
                <w:szCs w:val="22"/>
              </w:rPr>
            </w:pPr>
          </w:p>
        </w:tc>
        <w:tc>
          <w:tcPr>
            <w:tcW w:w="384" w:type="pct"/>
            <w:vAlign w:val="center"/>
          </w:tcPr>
          <w:p w14:paraId="399997C0" w14:textId="77777777" w:rsidR="003004FB" w:rsidRPr="008D511A" w:rsidRDefault="003004FB" w:rsidP="00A63F0F">
            <w:pPr>
              <w:rPr>
                <w:sz w:val="16"/>
                <w:szCs w:val="16"/>
              </w:rPr>
            </w:pPr>
            <w:r w:rsidRPr="008D511A">
              <w:rPr>
                <w:sz w:val="16"/>
                <w:szCs w:val="16"/>
              </w:rPr>
              <w:t>Part-time</w:t>
            </w:r>
          </w:p>
        </w:tc>
        <w:tc>
          <w:tcPr>
            <w:tcW w:w="576" w:type="pct"/>
            <w:shd w:val="clear" w:color="auto" w:fill="000000"/>
            <w:vAlign w:val="center"/>
          </w:tcPr>
          <w:p w14:paraId="545F78CA" w14:textId="77777777" w:rsidR="003004FB" w:rsidRPr="008D511A" w:rsidRDefault="003004FB" w:rsidP="00A63F0F">
            <w:pPr>
              <w:rPr>
                <w:sz w:val="22"/>
                <w:szCs w:val="22"/>
              </w:rPr>
            </w:pPr>
          </w:p>
        </w:tc>
        <w:tc>
          <w:tcPr>
            <w:tcW w:w="577" w:type="pct"/>
            <w:shd w:val="clear" w:color="auto" w:fill="000000"/>
            <w:vAlign w:val="center"/>
          </w:tcPr>
          <w:p w14:paraId="6DA9C7A1"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255C5B0F" w14:textId="77777777" w:rsidR="003004FB" w:rsidRPr="008D511A" w:rsidRDefault="003004FB" w:rsidP="00A63F0F">
            <w:pPr>
              <w:rPr>
                <w:i/>
                <w:sz w:val="22"/>
                <w:szCs w:val="22"/>
                <w:shd w:val="horzCross" w:color="auto" w:fill="auto"/>
              </w:rPr>
            </w:pPr>
          </w:p>
        </w:tc>
        <w:tc>
          <w:tcPr>
            <w:tcW w:w="577" w:type="pct"/>
            <w:shd w:val="clear" w:color="auto" w:fill="000000"/>
            <w:vAlign w:val="center"/>
          </w:tcPr>
          <w:p w14:paraId="631E13C2" w14:textId="77777777" w:rsidR="003004FB" w:rsidRPr="008D511A" w:rsidRDefault="003004FB" w:rsidP="00A63F0F">
            <w:pPr>
              <w:rPr>
                <w:i/>
                <w:sz w:val="22"/>
                <w:szCs w:val="22"/>
              </w:rPr>
            </w:pPr>
          </w:p>
        </w:tc>
        <w:tc>
          <w:tcPr>
            <w:tcW w:w="577" w:type="pct"/>
            <w:shd w:val="clear" w:color="auto" w:fill="000000"/>
            <w:vAlign w:val="center"/>
          </w:tcPr>
          <w:p w14:paraId="13E8D3FE" w14:textId="77777777" w:rsidR="003004FB" w:rsidRPr="008D511A" w:rsidRDefault="003004FB" w:rsidP="00A63F0F">
            <w:pPr>
              <w:rPr>
                <w:i/>
                <w:sz w:val="22"/>
                <w:szCs w:val="22"/>
              </w:rPr>
            </w:pPr>
          </w:p>
        </w:tc>
        <w:tc>
          <w:tcPr>
            <w:tcW w:w="577" w:type="pct"/>
            <w:shd w:val="clear" w:color="auto" w:fill="DFD8CF"/>
            <w:vAlign w:val="center"/>
          </w:tcPr>
          <w:p w14:paraId="66197AEF" w14:textId="77777777" w:rsidR="003004FB" w:rsidRPr="008D511A" w:rsidRDefault="003004FB" w:rsidP="00A63F0F">
            <w:pPr>
              <w:rPr>
                <w:i/>
                <w:sz w:val="22"/>
                <w:szCs w:val="22"/>
              </w:rPr>
            </w:pPr>
            <w:r w:rsidRPr="008D511A">
              <w:rPr>
                <w:i/>
                <w:sz w:val="22"/>
                <w:szCs w:val="22"/>
              </w:rPr>
              <w:t>cohort 6-yr rates</w:t>
            </w:r>
          </w:p>
        </w:tc>
        <w:tc>
          <w:tcPr>
            <w:tcW w:w="566" w:type="pct"/>
            <w:shd w:val="clear" w:color="auto" w:fill="E9D8BE"/>
            <w:vAlign w:val="center"/>
          </w:tcPr>
          <w:p w14:paraId="7A8DFD7C" w14:textId="77777777" w:rsidR="003004FB" w:rsidRPr="008D511A" w:rsidRDefault="003004FB" w:rsidP="00A63F0F">
            <w:pPr>
              <w:rPr>
                <w:i/>
                <w:sz w:val="22"/>
                <w:szCs w:val="22"/>
              </w:rPr>
            </w:pPr>
            <w:r w:rsidRPr="008D511A">
              <w:rPr>
                <w:i/>
                <w:sz w:val="22"/>
                <w:szCs w:val="22"/>
              </w:rPr>
              <w:t>cohort 6-yr rates</w:t>
            </w:r>
          </w:p>
        </w:tc>
      </w:tr>
    </w:tbl>
    <w:p w14:paraId="3A954A8D" w14:textId="77777777" w:rsidR="00895021" w:rsidRDefault="00895021" w:rsidP="00895021">
      <w:pPr>
        <w:spacing w:before="0" w:after="0" w:line="240" w:lineRule="auto"/>
        <w:rPr>
          <w:rFonts w:eastAsia="Calibri"/>
          <w:sz w:val="18"/>
          <w:szCs w:val="18"/>
        </w:rPr>
      </w:pPr>
    </w:p>
    <w:p w14:paraId="0C59DA25" w14:textId="77777777" w:rsidR="00895021" w:rsidRDefault="00895021" w:rsidP="00895021">
      <w:pPr>
        <w:spacing w:before="0" w:after="0" w:line="240" w:lineRule="auto"/>
        <w:rPr>
          <w:rFonts w:eastAsia="Calibri"/>
          <w:sz w:val="18"/>
          <w:szCs w:val="18"/>
        </w:rPr>
      </w:pPr>
    </w:p>
    <w:p w14:paraId="5DAF2DB7" w14:textId="6AB78DB4" w:rsidR="00895021" w:rsidRPr="00687AAB" w:rsidRDefault="00895021" w:rsidP="00895021">
      <w:pPr>
        <w:tabs>
          <w:tab w:val="num" w:pos="1440"/>
        </w:tabs>
        <w:spacing w:before="0" w:after="0" w:line="240" w:lineRule="auto"/>
        <w:rPr>
          <w:rFonts w:eastAsia="Calibri"/>
          <w:sz w:val="24"/>
          <w:szCs w:val="22"/>
        </w:rPr>
      </w:pPr>
      <w:bookmarkStart w:id="17" w:name="Table8"/>
      <w:r w:rsidRPr="00687AAB">
        <w:rPr>
          <w:rFonts w:eastAsia="Calibri"/>
          <w:b/>
          <w:sz w:val="24"/>
          <w:szCs w:val="22"/>
        </w:rPr>
        <w:t xml:space="preserve">Table </w:t>
      </w:r>
      <w:r w:rsidR="00A634B9" w:rsidRPr="00687AAB">
        <w:rPr>
          <w:rFonts w:eastAsia="Calibri"/>
          <w:b/>
          <w:sz w:val="24"/>
          <w:szCs w:val="22"/>
        </w:rPr>
        <w:t>8</w:t>
      </w:r>
      <w:r w:rsidRPr="00687AAB">
        <w:rPr>
          <w:rFonts w:eastAsia="Calibri"/>
          <w:b/>
          <w:sz w:val="24"/>
          <w:szCs w:val="22"/>
        </w:rPr>
        <w:t xml:space="preserve">.  NUMBER OF DEGREES AWARDED </w:t>
      </w:r>
    </w:p>
    <w:tbl>
      <w:tblPr>
        <w:tblStyle w:val="TableGrid1"/>
        <w:tblW w:w="5009" w:type="pct"/>
        <w:tblLook w:val="04A0" w:firstRow="1" w:lastRow="0" w:firstColumn="1" w:lastColumn="0" w:noHBand="0" w:noVBand="1"/>
      </w:tblPr>
      <w:tblGrid>
        <w:gridCol w:w="1948"/>
        <w:gridCol w:w="1162"/>
        <w:gridCol w:w="1164"/>
        <w:gridCol w:w="1164"/>
        <w:gridCol w:w="1164"/>
        <w:gridCol w:w="1164"/>
        <w:gridCol w:w="1164"/>
        <w:gridCol w:w="1158"/>
      </w:tblGrid>
      <w:tr w:rsidR="00895021" w:rsidRPr="00B347A4" w14:paraId="5F4EEDF5" w14:textId="77777777" w:rsidTr="00A31AA0">
        <w:trPr>
          <w:trHeight w:val="533"/>
        </w:trPr>
        <w:tc>
          <w:tcPr>
            <w:tcW w:w="965" w:type="pct"/>
            <w:vAlign w:val="center"/>
          </w:tcPr>
          <w:bookmarkEnd w:id="17"/>
          <w:p w14:paraId="2479BB7F" w14:textId="77777777" w:rsidR="00895021" w:rsidRPr="00B347A4" w:rsidRDefault="00895021" w:rsidP="00895021">
            <w:pPr>
              <w:rPr>
                <w:sz w:val="16"/>
                <w:szCs w:val="16"/>
              </w:rPr>
            </w:pPr>
            <w:r w:rsidRPr="00B347A4">
              <w:rPr>
                <w:b/>
                <w:bCs/>
                <w:sz w:val="22"/>
                <w:szCs w:val="22"/>
              </w:rPr>
              <w:t>Academic Year</w:t>
            </w:r>
          </w:p>
        </w:tc>
        <w:tc>
          <w:tcPr>
            <w:tcW w:w="576" w:type="pct"/>
            <w:vAlign w:val="center"/>
          </w:tcPr>
          <w:p w14:paraId="6D1AADD5"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aa</w:t>
            </w:r>
            <w:r w:rsidRPr="00B347A4">
              <w:rPr>
                <w:b/>
                <w:sz w:val="22"/>
                <w:szCs w:val="22"/>
              </w:rPr>
              <w:t>-</w:t>
            </w:r>
            <w:r w:rsidRPr="000A7360">
              <w:rPr>
                <w:b/>
                <w:color w:val="FF0000"/>
                <w:sz w:val="22"/>
                <w:szCs w:val="22"/>
              </w:rPr>
              <w:t>bb</w:t>
            </w:r>
          </w:p>
        </w:tc>
        <w:tc>
          <w:tcPr>
            <w:tcW w:w="577" w:type="pct"/>
            <w:vAlign w:val="center"/>
          </w:tcPr>
          <w:p w14:paraId="338BB526"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bb</w:t>
            </w:r>
            <w:r w:rsidRPr="00B347A4">
              <w:rPr>
                <w:b/>
                <w:sz w:val="22"/>
                <w:szCs w:val="22"/>
              </w:rPr>
              <w:t>-</w:t>
            </w:r>
            <w:r w:rsidRPr="000A7360">
              <w:rPr>
                <w:b/>
                <w:color w:val="FF0000"/>
                <w:sz w:val="22"/>
                <w:szCs w:val="22"/>
              </w:rPr>
              <w:t>cc</w:t>
            </w:r>
          </w:p>
        </w:tc>
        <w:tc>
          <w:tcPr>
            <w:tcW w:w="577" w:type="pct"/>
            <w:vAlign w:val="center"/>
          </w:tcPr>
          <w:p w14:paraId="11B13485"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cc</w:t>
            </w:r>
            <w:r w:rsidRPr="00B347A4">
              <w:rPr>
                <w:b/>
                <w:sz w:val="22"/>
                <w:szCs w:val="22"/>
              </w:rPr>
              <w:t>-</w:t>
            </w:r>
            <w:r w:rsidRPr="000A7360">
              <w:rPr>
                <w:b/>
                <w:color w:val="FF0000"/>
                <w:sz w:val="22"/>
                <w:szCs w:val="22"/>
              </w:rPr>
              <w:t>dd</w:t>
            </w:r>
          </w:p>
        </w:tc>
        <w:tc>
          <w:tcPr>
            <w:tcW w:w="577" w:type="pct"/>
            <w:vAlign w:val="center"/>
          </w:tcPr>
          <w:p w14:paraId="56389141"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dd</w:t>
            </w:r>
            <w:r w:rsidRPr="00B347A4">
              <w:rPr>
                <w:b/>
                <w:sz w:val="22"/>
                <w:szCs w:val="22"/>
              </w:rPr>
              <w:t>-</w:t>
            </w:r>
            <w:r w:rsidRPr="000A7360">
              <w:rPr>
                <w:b/>
                <w:color w:val="FF0000"/>
                <w:sz w:val="22"/>
                <w:szCs w:val="22"/>
              </w:rPr>
              <w:t>ee</w:t>
            </w:r>
          </w:p>
        </w:tc>
        <w:tc>
          <w:tcPr>
            <w:tcW w:w="577" w:type="pct"/>
            <w:vAlign w:val="center"/>
          </w:tcPr>
          <w:p w14:paraId="53295AA1"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ee</w:t>
            </w:r>
            <w:r w:rsidRPr="00B347A4">
              <w:rPr>
                <w:b/>
                <w:sz w:val="22"/>
                <w:szCs w:val="22"/>
              </w:rPr>
              <w:t>-</w:t>
            </w:r>
            <w:r w:rsidRPr="000A7360">
              <w:rPr>
                <w:b/>
                <w:color w:val="FF0000"/>
                <w:sz w:val="22"/>
                <w:szCs w:val="22"/>
              </w:rPr>
              <w:t>ff</w:t>
            </w:r>
          </w:p>
        </w:tc>
        <w:tc>
          <w:tcPr>
            <w:tcW w:w="577" w:type="pct"/>
            <w:vAlign w:val="center"/>
          </w:tcPr>
          <w:p w14:paraId="7486C187" w14:textId="77777777" w:rsidR="00895021" w:rsidRPr="00B347A4" w:rsidRDefault="00895021" w:rsidP="00895021">
            <w:pPr>
              <w:jc w:val="center"/>
              <w:rPr>
                <w:b/>
                <w:sz w:val="22"/>
                <w:szCs w:val="22"/>
              </w:rPr>
            </w:pPr>
            <w:r w:rsidRPr="00B347A4">
              <w:rPr>
                <w:b/>
                <w:sz w:val="22"/>
                <w:szCs w:val="22"/>
              </w:rPr>
              <w:t>20</w:t>
            </w:r>
            <w:r w:rsidRPr="000A7360">
              <w:rPr>
                <w:b/>
                <w:color w:val="FF0000"/>
                <w:sz w:val="22"/>
                <w:szCs w:val="22"/>
              </w:rPr>
              <w:t>ff</w:t>
            </w:r>
            <w:r w:rsidRPr="00B347A4">
              <w:rPr>
                <w:b/>
                <w:sz w:val="22"/>
                <w:szCs w:val="22"/>
              </w:rPr>
              <w:t>-</w:t>
            </w:r>
            <w:r w:rsidRPr="000A7360">
              <w:rPr>
                <w:b/>
                <w:color w:val="FF0000"/>
                <w:sz w:val="22"/>
                <w:szCs w:val="22"/>
              </w:rPr>
              <w:t>gg</w:t>
            </w:r>
          </w:p>
        </w:tc>
        <w:tc>
          <w:tcPr>
            <w:tcW w:w="575" w:type="pct"/>
            <w:vAlign w:val="center"/>
          </w:tcPr>
          <w:p w14:paraId="70BB5F96" w14:textId="387F0BF6" w:rsidR="00895021" w:rsidRPr="00B347A4" w:rsidRDefault="00895021" w:rsidP="00895021">
            <w:pPr>
              <w:jc w:val="center"/>
              <w:rPr>
                <w:b/>
                <w:sz w:val="22"/>
                <w:szCs w:val="22"/>
              </w:rPr>
            </w:pPr>
            <w:r w:rsidRPr="00B347A4">
              <w:rPr>
                <w:b/>
                <w:sz w:val="22"/>
                <w:szCs w:val="22"/>
              </w:rPr>
              <w:t>20</w:t>
            </w:r>
            <w:r w:rsidRPr="000A7360">
              <w:rPr>
                <w:b/>
                <w:color w:val="FF0000"/>
                <w:sz w:val="22"/>
                <w:szCs w:val="22"/>
              </w:rPr>
              <w:t>gg</w:t>
            </w:r>
            <w:r w:rsidR="0064618E">
              <w:rPr>
                <w:b/>
                <w:sz w:val="22"/>
                <w:szCs w:val="22"/>
              </w:rPr>
              <w:t>-</w:t>
            </w:r>
            <w:r w:rsidRPr="000A7360">
              <w:rPr>
                <w:b/>
                <w:color w:val="FF0000"/>
                <w:sz w:val="22"/>
                <w:szCs w:val="22"/>
              </w:rPr>
              <w:t>hh</w:t>
            </w:r>
          </w:p>
        </w:tc>
      </w:tr>
      <w:tr w:rsidR="00895021" w:rsidRPr="00B347A4" w14:paraId="1A870E8E" w14:textId="77777777" w:rsidTr="00A31AA0">
        <w:trPr>
          <w:trHeight w:val="533"/>
        </w:trPr>
        <w:tc>
          <w:tcPr>
            <w:tcW w:w="965" w:type="pct"/>
            <w:vAlign w:val="center"/>
          </w:tcPr>
          <w:p w14:paraId="720BC291" w14:textId="77777777" w:rsidR="00895021" w:rsidRPr="00B347A4" w:rsidRDefault="00895021" w:rsidP="00895021">
            <w:pPr>
              <w:rPr>
                <w:b/>
                <w:bCs/>
                <w:sz w:val="22"/>
                <w:szCs w:val="22"/>
              </w:rPr>
            </w:pPr>
            <w:r w:rsidRPr="00B347A4">
              <w:rPr>
                <w:b/>
                <w:bCs/>
                <w:sz w:val="22"/>
                <w:szCs w:val="22"/>
              </w:rPr>
              <w:t>Degrees Awarded</w:t>
            </w:r>
          </w:p>
        </w:tc>
        <w:tc>
          <w:tcPr>
            <w:tcW w:w="576" w:type="pct"/>
            <w:vAlign w:val="center"/>
          </w:tcPr>
          <w:p w14:paraId="48342A76" w14:textId="77777777" w:rsidR="00895021" w:rsidRPr="00B347A4" w:rsidRDefault="00895021" w:rsidP="00895021">
            <w:pPr>
              <w:jc w:val="center"/>
              <w:rPr>
                <w:b/>
                <w:sz w:val="22"/>
                <w:szCs w:val="22"/>
              </w:rPr>
            </w:pPr>
          </w:p>
        </w:tc>
        <w:tc>
          <w:tcPr>
            <w:tcW w:w="577" w:type="pct"/>
            <w:vAlign w:val="center"/>
          </w:tcPr>
          <w:p w14:paraId="144DDF64" w14:textId="77777777" w:rsidR="00895021" w:rsidRPr="00B347A4" w:rsidRDefault="00895021" w:rsidP="00895021">
            <w:pPr>
              <w:jc w:val="center"/>
              <w:rPr>
                <w:b/>
                <w:sz w:val="22"/>
                <w:szCs w:val="22"/>
              </w:rPr>
            </w:pPr>
          </w:p>
        </w:tc>
        <w:tc>
          <w:tcPr>
            <w:tcW w:w="577" w:type="pct"/>
            <w:vAlign w:val="center"/>
          </w:tcPr>
          <w:p w14:paraId="0A7FAFBC" w14:textId="77777777" w:rsidR="00895021" w:rsidRPr="00B347A4" w:rsidRDefault="00895021" w:rsidP="00895021">
            <w:pPr>
              <w:jc w:val="center"/>
              <w:rPr>
                <w:b/>
                <w:sz w:val="22"/>
                <w:szCs w:val="22"/>
              </w:rPr>
            </w:pPr>
          </w:p>
        </w:tc>
        <w:tc>
          <w:tcPr>
            <w:tcW w:w="577" w:type="pct"/>
            <w:vAlign w:val="center"/>
          </w:tcPr>
          <w:p w14:paraId="5F857FCF" w14:textId="77777777" w:rsidR="00895021" w:rsidRPr="00B347A4" w:rsidRDefault="00895021" w:rsidP="00895021">
            <w:pPr>
              <w:jc w:val="center"/>
              <w:rPr>
                <w:b/>
                <w:sz w:val="22"/>
                <w:szCs w:val="22"/>
              </w:rPr>
            </w:pPr>
          </w:p>
        </w:tc>
        <w:tc>
          <w:tcPr>
            <w:tcW w:w="577" w:type="pct"/>
            <w:vAlign w:val="center"/>
          </w:tcPr>
          <w:p w14:paraId="1F85111A" w14:textId="77777777" w:rsidR="00895021" w:rsidRPr="00B347A4" w:rsidRDefault="00895021" w:rsidP="00895021">
            <w:pPr>
              <w:jc w:val="center"/>
              <w:rPr>
                <w:b/>
                <w:sz w:val="22"/>
                <w:szCs w:val="22"/>
              </w:rPr>
            </w:pPr>
          </w:p>
        </w:tc>
        <w:tc>
          <w:tcPr>
            <w:tcW w:w="577" w:type="pct"/>
            <w:vAlign w:val="center"/>
          </w:tcPr>
          <w:p w14:paraId="4EEDD14F" w14:textId="77777777" w:rsidR="00895021" w:rsidRPr="00B347A4" w:rsidRDefault="00895021" w:rsidP="00895021">
            <w:pPr>
              <w:jc w:val="center"/>
              <w:rPr>
                <w:b/>
                <w:sz w:val="22"/>
                <w:szCs w:val="22"/>
              </w:rPr>
            </w:pPr>
          </w:p>
        </w:tc>
        <w:tc>
          <w:tcPr>
            <w:tcW w:w="575" w:type="pct"/>
            <w:vAlign w:val="center"/>
          </w:tcPr>
          <w:p w14:paraId="1483ACC0" w14:textId="77777777" w:rsidR="00895021" w:rsidRPr="00B347A4" w:rsidRDefault="00895021" w:rsidP="00895021">
            <w:pPr>
              <w:jc w:val="center"/>
              <w:rPr>
                <w:b/>
                <w:sz w:val="22"/>
                <w:szCs w:val="22"/>
              </w:rPr>
            </w:pPr>
          </w:p>
        </w:tc>
      </w:tr>
    </w:tbl>
    <w:p w14:paraId="4A461808" w14:textId="77777777" w:rsidR="00D16C1D" w:rsidRPr="00D6303E" w:rsidRDefault="00D16C1D" w:rsidP="00F3745C">
      <w:pPr>
        <w:rPr>
          <w:sz w:val="22"/>
          <w:szCs w:val="22"/>
        </w:rPr>
      </w:pPr>
      <w:bookmarkStart w:id="18" w:name="_4)_Graduate_Employment:"/>
      <w:bookmarkEnd w:id="18"/>
    </w:p>
    <w:p w14:paraId="7BF53A44" w14:textId="43A578A4" w:rsidR="000A16EF" w:rsidRDefault="00E5178F" w:rsidP="00DA5B0A">
      <w:pPr>
        <w:pStyle w:val="Heading3"/>
        <w:spacing w:before="0" w:line="240" w:lineRule="auto"/>
        <w:ind w:left="720"/>
        <w:rPr>
          <w:caps w:val="0"/>
          <w:color w:val="auto"/>
          <w:sz w:val="24"/>
          <w:szCs w:val="24"/>
        </w:rPr>
      </w:pPr>
      <w:r w:rsidRPr="00D6303E">
        <w:rPr>
          <w:caps w:val="0"/>
          <w:color w:val="auto"/>
          <w:sz w:val="24"/>
          <w:szCs w:val="24"/>
        </w:rPr>
        <w:t>4)</w:t>
      </w:r>
      <w:r w:rsidRPr="00D6303E">
        <w:rPr>
          <w:caps w:val="0"/>
          <w:color w:val="auto"/>
          <w:sz w:val="24"/>
          <w:szCs w:val="24"/>
        </w:rPr>
        <w:tab/>
      </w:r>
      <w:r w:rsidRPr="00D6303E">
        <w:rPr>
          <w:i/>
          <w:caps w:val="0"/>
          <w:color w:val="auto"/>
          <w:sz w:val="24"/>
          <w:szCs w:val="24"/>
        </w:rPr>
        <w:t>Graduate Employment</w:t>
      </w:r>
      <w:r w:rsidRPr="00D6303E">
        <w:rPr>
          <w:caps w:val="0"/>
          <w:color w:val="auto"/>
          <w:sz w:val="24"/>
          <w:szCs w:val="24"/>
        </w:rPr>
        <w:t xml:space="preserve">: </w:t>
      </w:r>
      <w:r w:rsidR="00DA5B0A" w:rsidRPr="00DA5B0A">
        <w:rPr>
          <w:caps w:val="0"/>
          <w:color w:val="auto"/>
          <w:sz w:val="24"/>
          <w:szCs w:val="24"/>
        </w:rPr>
        <w:t xml:space="preserve">The Program shall document the percentage of </w:t>
      </w:r>
      <w:r w:rsidR="008763DE">
        <w:rPr>
          <w:caps w:val="0"/>
          <w:color w:val="auto"/>
          <w:sz w:val="24"/>
          <w:szCs w:val="24"/>
        </w:rPr>
        <w:t>all</w:t>
      </w:r>
      <w:r w:rsidR="00DA5B0A" w:rsidRPr="00DA5B0A">
        <w:rPr>
          <w:caps w:val="0"/>
          <w:color w:val="auto"/>
          <w:sz w:val="24"/>
          <w:szCs w:val="24"/>
        </w:rPr>
        <w:t xml:space="preserve"> graduates who are employed within one year of graduation in professional planning, planning-related or other positions, and the definitions thereof.</w:t>
      </w:r>
    </w:p>
    <w:p w14:paraId="3C0C1384" w14:textId="77777777" w:rsidR="00DA5B0A" w:rsidRDefault="00DA5B0A" w:rsidP="00691F0C">
      <w:pPr>
        <w:spacing w:before="0" w:after="0" w:line="240" w:lineRule="auto"/>
        <w:rPr>
          <w:rFonts w:eastAsia="Calibri"/>
          <w:i/>
          <w:color w:val="FF0000"/>
          <w:sz w:val="24"/>
          <w:szCs w:val="24"/>
        </w:rPr>
      </w:pPr>
    </w:p>
    <w:p w14:paraId="09C933EC" w14:textId="6389E466" w:rsidR="00691F0C" w:rsidRPr="00D6303E" w:rsidRDefault="00691F0C" w:rsidP="00691F0C">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6D9A9E6" w14:textId="77777777" w:rsidR="00691F0C" w:rsidRPr="00D6303E" w:rsidRDefault="00691F0C" w:rsidP="00691F0C">
      <w:pPr>
        <w:spacing w:before="0" w:after="0" w:line="240" w:lineRule="auto"/>
        <w:rPr>
          <w:rFonts w:eastAsia="Calibri"/>
          <w:i/>
          <w:color w:val="FF0000"/>
          <w:sz w:val="24"/>
          <w:szCs w:val="24"/>
        </w:rPr>
      </w:pPr>
      <w:r w:rsidRPr="00D6303E">
        <w:rPr>
          <w:rFonts w:eastAsia="Calibri"/>
          <w:i/>
          <w:color w:val="FF0000"/>
          <w:sz w:val="24"/>
          <w:szCs w:val="24"/>
        </w:rPr>
        <w:t xml:space="preserve">Note: </w:t>
      </w:r>
      <w:r w:rsidR="003E435F" w:rsidRPr="00D6303E">
        <w:rPr>
          <w:rFonts w:eastAsia="Calibri"/>
          <w:i/>
          <w:color w:val="FF0000"/>
          <w:sz w:val="24"/>
          <w:szCs w:val="24"/>
        </w:rPr>
        <w:t xml:space="preserve">The explanation provided should supplement </w:t>
      </w:r>
      <w:r w:rsidR="00895021" w:rsidRPr="00D6303E">
        <w:rPr>
          <w:rFonts w:eastAsia="Calibri"/>
          <w:i/>
          <w:color w:val="FF0000"/>
          <w:sz w:val="24"/>
          <w:szCs w:val="24"/>
        </w:rPr>
        <w:t>the following table – Student Employment Data.</w:t>
      </w:r>
    </w:p>
    <w:p w14:paraId="675782C4" w14:textId="77777777" w:rsidR="00895021" w:rsidRPr="00D6303E" w:rsidRDefault="00895021" w:rsidP="00691F0C">
      <w:pPr>
        <w:spacing w:before="0" w:after="0" w:line="240" w:lineRule="auto"/>
        <w:rPr>
          <w:rFonts w:eastAsia="Calibri"/>
          <w:i/>
          <w:color w:val="FF0000"/>
          <w:sz w:val="24"/>
          <w:szCs w:val="24"/>
        </w:rPr>
      </w:pPr>
    </w:p>
    <w:p w14:paraId="23408B79" w14:textId="76989A47" w:rsidR="00895021" w:rsidRDefault="00895021" w:rsidP="00134509">
      <w:pPr>
        <w:widowControl w:val="0"/>
        <w:autoSpaceDE w:val="0"/>
        <w:autoSpaceDN w:val="0"/>
        <w:adjustRightInd w:val="0"/>
        <w:spacing w:line="240" w:lineRule="auto"/>
        <w:contextualSpacing/>
        <w:rPr>
          <w:rFonts w:eastAsia="Calibri"/>
          <w:i/>
          <w:color w:val="FF0000"/>
          <w:sz w:val="24"/>
          <w:szCs w:val="22"/>
        </w:rPr>
      </w:pPr>
      <w:bookmarkStart w:id="19" w:name="Table9"/>
      <w:r w:rsidRPr="00556B4B">
        <w:rPr>
          <w:rStyle w:val="Strong"/>
          <w:sz w:val="24"/>
          <w:szCs w:val="24"/>
        </w:rPr>
        <w:t xml:space="preserve">TABLE </w:t>
      </w:r>
      <w:r w:rsidR="00A634B9" w:rsidRPr="00556B4B">
        <w:rPr>
          <w:rStyle w:val="Strong"/>
          <w:sz w:val="24"/>
          <w:szCs w:val="24"/>
        </w:rPr>
        <w:t>9</w:t>
      </w:r>
      <w:r w:rsidRPr="00556B4B">
        <w:rPr>
          <w:rStyle w:val="Strong"/>
          <w:sz w:val="24"/>
          <w:szCs w:val="24"/>
        </w:rPr>
        <w:t>.  STUDENT EMPLOYMENT DATA</w:t>
      </w:r>
      <w:r w:rsidRPr="00556B4B">
        <w:rPr>
          <w:rFonts w:eastAsia="Calibri"/>
          <w:i/>
          <w:sz w:val="32"/>
          <w:szCs w:val="28"/>
        </w:rPr>
        <w:t xml:space="preserve"> </w:t>
      </w:r>
      <w:bookmarkEnd w:id="19"/>
      <w:r w:rsidRPr="00D6303E">
        <w:rPr>
          <w:rFonts w:eastAsia="Calibri"/>
          <w:i/>
          <w:color w:val="FF0000"/>
          <w:sz w:val="24"/>
          <w:szCs w:val="22"/>
        </w:rPr>
        <w:t xml:space="preserve">This table should include employment data for the past 5 academic years by graduate cohort. </w:t>
      </w:r>
      <w:r w:rsidRPr="00D6303E">
        <w:rPr>
          <w:rFonts w:eastAsia="Calibri"/>
          <w:bCs/>
          <w:i/>
          <w:iCs/>
          <w:color w:val="FF0000"/>
          <w:spacing w:val="-5"/>
          <w:sz w:val="24"/>
          <w:szCs w:val="22"/>
        </w:rPr>
        <w:t>The employment rate includes all graduates, regardless of part-time and full</w:t>
      </w:r>
      <w:r w:rsidR="00AD413F">
        <w:rPr>
          <w:rFonts w:eastAsia="Calibri"/>
          <w:bCs/>
          <w:i/>
          <w:iCs/>
          <w:color w:val="FF0000"/>
          <w:spacing w:val="-5"/>
          <w:sz w:val="24"/>
          <w:szCs w:val="22"/>
        </w:rPr>
        <w:t>-</w:t>
      </w:r>
      <w:r w:rsidRPr="00D6303E">
        <w:rPr>
          <w:rFonts w:eastAsia="Calibri"/>
          <w:bCs/>
          <w:i/>
          <w:iCs/>
          <w:color w:val="FF0000"/>
          <w:spacing w:val="-5"/>
          <w:sz w:val="24"/>
          <w:szCs w:val="22"/>
        </w:rPr>
        <w:t>time enrollment status, in part-time and full</w:t>
      </w:r>
      <w:r w:rsidR="00AD413F">
        <w:rPr>
          <w:rFonts w:eastAsia="Calibri"/>
          <w:bCs/>
          <w:i/>
          <w:iCs/>
          <w:color w:val="FF0000"/>
          <w:spacing w:val="-5"/>
          <w:sz w:val="24"/>
          <w:szCs w:val="22"/>
        </w:rPr>
        <w:t>-</w:t>
      </w:r>
      <w:r w:rsidRPr="00D6303E">
        <w:rPr>
          <w:rFonts w:eastAsia="Calibri"/>
          <w:bCs/>
          <w:i/>
          <w:iCs/>
          <w:color w:val="FF0000"/>
          <w:spacing w:val="-5"/>
          <w:sz w:val="24"/>
          <w:szCs w:val="22"/>
        </w:rPr>
        <w:t>time planning or planning-related jobs</w:t>
      </w:r>
      <w:r w:rsidRPr="00D6303E">
        <w:rPr>
          <w:rFonts w:eastAsia="Calibri"/>
          <w:i/>
          <w:color w:val="FF0000"/>
          <w:sz w:val="24"/>
          <w:szCs w:val="22"/>
        </w:rPr>
        <w:t>.</w:t>
      </w:r>
      <w:r w:rsidR="00C94A11">
        <w:rPr>
          <w:rFonts w:eastAsia="Calibri"/>
          <w:i/>
          <w:color w:val="FF0000"/>
          <w:sz w:val="24"/>
          <w:szCs w:val="22"/>
        </w:rPr>
        <w:t xml:space="preserve"> </w:t>
      </w:r>
      <w:r w:rsidRPr="00D6303E">
        <w:rPr>
          <w:rFonts w:eastAsia="Calibri"/>
          <w:i/>
          <w:color w:val="FF0000"/>
          <w:sz w:val="24"/>
          <w:szCs w:val="22"/>
        </w:rPr>
        <w:t>Include the most recent data available. Updated data should be made available to the Site Visit Team during the Site Visit.</w:t>
      </w:r>
    </w:p>
    <w:tbl>
      <w:tblPr>
        <w:tblStyle w:val="TableGrid1"/>
        <w:tblpPr w:leftFromText="180" w:rightFromText="180" w:vertAnchor="text" w:horzAnchor="margin" w:tblpY="119"/>
        <w:tblW w:w="5000" w:type="pct"/>
        <w:tblLook w:val="04A0" w:firstRow="1" w:lastRow="0" w:firstColumn="1" w:lastColumn="0" w:noHBand="0" w:noVBand="1"/>
      </w:tblPr>
      <w:tblGrid>
        <w:gridCol w:w="3912"/>
        <w:gridCol w:w="790"/>
        <w:gridCol w:w="1076"/>
        <w:gridCol w:w="1075"/>
        <w:gridCol w:w="1075"/>
        <w:gridCol w:w="1075"/>
        <w:gridCol w:w="1067"/>
      </w:tblGrid>
      <w:tr w:rsidR="00CE577F" w:rsidRPr="00B347A4" w14:paraId="3688414F" w14:textId="77777777" w:rsidTr="00CE577F">
        <w:tc>
          <w:tcPr>
            <w:tcW w:w="2334" w:type="pct"/>
            <w:gridSpan w:val="2"/>
          </w:tcPr>
          <w:p w14:paraId="2772C25E" w14:textId="77777777" w:rsidR="00CE577F" w:rsidRPr="00B347A4" w:rsidRDefault="00CE577F" w:rsidP="00CE577F">
            <w:pPr>
              <w:rPr>
                <w:b/>
                <w:sz w:val="22"/>
                <w:szCs w:val="22"/>
              </w:rPr>
            </w:pPr>
            <w:r w:rsidRPr="00B347A4">
              <w:rPr>
                <w:b/>
                <w:sz w:val="22"/>
                <w:szCs w:val="22"/>
              </w:rPr>
              <w:t>Graduation Years Ending</w:t>
            </w:r>
          </w:p>
        </w:tc>
        <w:tc>
          <w:tcPr>
            <w:tcW w:w="534" w:type="pct"/>
          </w:tcPr>
          <w:p w14:paraId="7897506F" w14:textId="77777777" w:rsidR="00CE577F" w:rsidRPr="000A7360" w:rsidRDefault="00CE577F" w:rsidP="00CE577F">
            <w:pPr>
              <w:jc w:val="center"/>
              <w:rPr>
                <w:b/>
                <w:color w:val="FF0000"/>
                <w:sz w:val="22"/>
                <w:szCs w:val="22"/>
              </w:rPr>
            </w:pPr>
            <w:r w:rsidRPr="000A7360">
              <w:rPr>
                <w:b/>
                <w:color w:val="FF0000"/>
                <w:sz w:val="22"/>
                <w:szCs w:val="22"/>
              </w:rPr>
              <w:t>Month</w:t>
            </w:r>
          </w:p>
          <w:p w14:paraId="5FF5ACAE" w14:textId="77777777" w:rsidR="00CE577F" w:rsidRPr="000A7360" w:rsidRDefault="00CE577F" w:rsidP="00CE577F">
            <w:pPr>
              <w:jc w:val="center"/>
              <w:rPr>
                <w:b/>
                <w:color w:val="FF0000"/>
                <w:sz w:val="22"/>
                <w:szCs w:val="22"/>
              </w:rPr>
            </w:pPr>
            <w:r w:rsidRPr="000A7360">
              <w:rPr>
                <w:b/>
                <w:color w:val="FF0000"/>
                <w:sz w:val="22"/>
                <w:szCs w:val="22"/>
              </w:rPr>
              <w:t>Year</w:t>
            </w:r>
          </w:p>
        </w:tc>
        <w:tc>
          <w:tcPr>
            <w:tcW w:w="534" w:type="pct"/>
          </w:tcPr>
          <w:p w14:paraId="6EEE80E0" w14:textId="77777777" w:rsidR="00CE577F" w:rsidRPr="000A7360" w:rsidRDefault="00CE577F" w:rsidP="00CE577F">
            <w:pPr>
              <w:jc w:val="center"/>
              <w:rPr>
                <w:b/>
                <w:color w:val="FF0000"/>
                <w:sz w:val="22"/>
                <w:szCs w:val="22"/>
              </w:rPr>
            </w:pPr>
            <w:r w:rsidRPr="000A7360">
              <w:rPr>
                <w:b/>
                <w:color w:val="FF0000"/>
                <w:sz w:val="22"/>
                <w:szCs w:val="22"/>
              </w:rPr>
              <w:t>Month</w:t>
            </w:r>
          </w:p>
          <w:p w14:paraId="4ED30045" w14:textId="77777777" w:rsidR="00CE577F" w:rsidRPr="000A7360" w:rsidRDefault="00CE577F" w:rsidP="00CE577F">
            <w:pPr>
              <w:jc w:val="center"/>
              <w:rPr>
                <w:b/>
                <w:color w:val="FF0000"/>
                <w:sz w:val="22"/>
                <w:szCs w:val="22"/>
              </w:rPr>
            </w:pPr>
            <w:r w:rsidRPr="000A7360">
              <w:rPr>
                <w:b/>
                <w:color w:val="FF0000"/>
                <w:sz w:val="22"/>
                <w:szCs w:val="22"/>
              </w:rPr>
              <w:t>Year</w:t>
            </w:r>
          </w:p>
        </w:tc>
        <w:tc>
          <w:tcPr>
            <w:tcW w:w="534" w:type="pct"/>
          </w:tcPr>
          <w:p w14:paraId="0FBE2A51" w14:textId="77777777" w:rsidR="00CE577F" w:rsidRPr="000A7360" w:rsidRDefault="00CE577F" w:rsidP="00CE577F">
            <w:pPr>
              <w:jc w:val="center"/>
              <w:rPr>
                <w:b/>
                <w:color w:val="FF0000"/>
                <w:sz w:val="22"/>
                <w:szCs w:val="22"/>
              </w:rPr>
            </w:pPr>
            <w:r w:rsidRPr="000A7360">
              <w:rPr>
                <w:b/>
                <w:color w:val="FF0000"/>
                <w:sz w:val="22"/>
                <w:szCs w:val="22"/>
              </w:rPr>
              <w:t>Month</w:t>
            </w:r>
          </w:p>
          <w:p w14:paraId="0D6A1156" w14:textId="77777777" w:rsidR="00CE577F" w:rsidRPr="000A7360" w:rsidRDefault="00CE577F" w:rsidP="00CE577F">
            <w:pPr>
              <w:jc w:val="center"/>
              <w:rPr>
                <w:b/>
                <w:color w:val="FF0000"/>
                <w:sz w:val="22"/>
                <w:szCs w:val="22"/>
              </w:rPr>
            </w:pPr>
            <w:r w:rsidRPr="000A7360">
              <w:rPr>
                <w:b/>
                <w:color w:val="FF0000"/>
                <w:sz w:val="22"/>
                <w:szCs w:val="22"/>
              </w:rPr>
              <w:t>Year</w:t>
            </w:r>
          </w:p>
        </w:tc>
        <w:tc>
          <w:tcPr>
            <w:tcW w:w="534" w:type="pct"/>
          </w:tcPr>
          <w:p w14:paraId="3927D4A7" w14:textId="77777777" w:rsidR="00CE577F" w:rsidRPr="000A7360" w:rsidRDefault="00CE577F" w:rsidP="00CE577F">
            <w:pPr>
              <w:jc w:val="center"/>
              <w:rPr>
                <w:b/>
                <w:color w:val="FF0000"/>
                <w:sz w:val="22"/>
                <w:szCs w:val="22"/>
              </w:rPr>
            </w:pPr>
            <w:r w:rsidRPr="000A7360">
              <w:rPr>
                <w:b/>
                <w:color w:val="FF0000"/>
                <w:sz w:val="22"/>
                <w:szCs w:val="22"/>
              </w:rPr>
              <w:t>Month</w:t>
            </w:r>
          </w:p>
          <w:p w14:paraId="4815DE4A" w14:textId="77777777" w:rsidR="00CE577F" w:rsidRPr="000A7360" w:rsidRDefault="00CE577F" w:rsidP="00CE577F">
            <w:pPr>
              <w:jc w:val="center"/>
              <w:rPr>
                <w:b/>
                <w:color w:val="FF0000"/>
                <w:sz w:val="22"/>
                <w:szCs w:val="22"/>
              </w:rPr>
            </w:pPr>
            <w:r w:rsidRPr="000A7360">
              <w:rPr>
                <w:b/>
                <w:color w:val="FF0000"/>
                <w:sz w:val="22"/>
                <w:szCs w:val="22"/>
              </w:rPr>
              <w:t>Year</w:t>
            </w:r>
          </w:p>
        </w:tc>
        <w:tc>
          <w:tcPr>
            <w:tcW w:w="531" w:type="pct"/>
          </w:tcPr>
          <w:p w14:paraId="09FD8BA3" w14:textId="77777777" w:rsidR="00CE577F" w:rsidRPr="000A7360" w:rsidRDefault="00CE577F" w:rsidP="00CE577F">
            <w:pPr>
              <w:jc w:val="center"/>
              <w:rPr>
                <w:b/>
                <w:color w:val="FF0000"/>
                <w:sz w:val="22"/>
                <w:szCs w:val="22"/>
              </w:rPr>
            </w:pPr>
            <w:r w:rsidRPr="000A7360">
              <w:rPr>
                <w:b/>
                <w:color w:val="FF0000"/>
                <w:sz w:val="22"/>
                <w:szCs w:val="22"/>
              </w:rPr>
              <w:t>Month</w:t>
            </w:r>
          </w:p>
          <w:p w14:paraId="5EE29C04" w14:textId="77777777" w:rsidR="00CE577F" w:rsidRPr="000A7360" w:rsidRDefault="00CE577F" w:rsidP="00CE577F">
            <w:pPr>
              <w:jc w:val="center"/>
              <w:rPr>
                <w:b/>
                <w:color w:val="FF0000"/>
                <w:sz w:val="22"/>
                <w:szCs w:val="22"/>
              </w:rPr>
            </w:pPr>
            <w:r w:rsidRPr="000A7360">
              <w:rPr>
                <w:b/>
                <w:color w:val="FF0000"/>
                <w:sz w:val="22"/>
                <w:szCs w:val="22"/>
              </w:rPr>
              <w:t>Year</w:t>
            </w:r>
          </w:p>
        </w:tc>
      </w:tr>
      <w:tr w:rsidR="00CE577F" w:rsidRPr="00B347A4" w14:paraId="3EE042CF" w14:textId="77777777" w:rsidTr="00CE577F">
        <w:trPr>
          <w:trHeight w:val="395"/>
        </w:trPr>
        <w:tc>
          <w:tcPr>
            <w:tcW w:w="1942" w:type="pct"/>
            <w:vMerge w:val="restart"/>
            <w:vAlign w:val="center"/>
          </w:tcPr>
          <w:p w14:paraId="243E5735" w14:textId="77777777" w:rsidR="00CE577F" w:rsidRPr="00B347A4" w:rsidRDefault="00CE577F" w:rsidP="00CE577F">
            <w:pPr>
              <w:rPr>
                <w:sz w:val="22"/>
                <w:szCs w:val="22"/>
              </w:rPr>
            </w:pPr>
            <w:r w:rsidRPr="00B347A4">
              <w:rPr>
                <w:sz w:val="22"/>
                <w:szCs w:val="22"/>
              </w:rPr>
              <w:t xml:space="preserve">Graduates employed within 1 year of graduation in a </w:t>
            </w:r>
            <w:r w:rsidRPr="009523D2">
              <w:rPr>
                <w:bCs/>
                <w:sz w:val="22"/>
                <w:szCs w:val="22"/>
              </w:rPr>
              <w:t>professional planning or planning-related job</w:t>
            </w:r>
          </w:p>
        </w:tc>
        <w:tc>
          <w:tcPr>
            <w:tcW w:w="391" w:type="pct"/>
            <w:vAlign w:val="center"/>
          </w:tcPr>
          <w:p w14:paraId="06A44820" w14:textId="77777777" w:rsidR="00CE577F" w:rsidRPr="00B347A4" w:rsidRDefault="00CE577F" w:rsidP="00CE577F">
            <w:pPr>
              <w:rPr>
                <w:sz w:val="16"/>
                <w:szCs w:val="16"/>
              </w:rPr>
            </w:pPr>
            <w:r w:rsidRPr="00B347A4">
              <w:rPr>
                <w:sz w:val="16"/>
                <w:szCs w:val="16"/>
              </w:rPr>
              <w:t>Number</w:t>
            </w:r>
          </w:p>
        </w:tc>
        <w:tc>
          <w:tcPr>
            <w:tcW w:w="534" w:type="pct"/>
            <w:vAlign w:val="center"/>
          </w:tcPr>
          <w:p w14:paraId="676FAC1E" w14:textId="77777777" w:rsidR="00CE577F" w:rsidRPr="00B347A4" w:rsidRDefault="00CE577F" w:rsidP="00CE577F">
            <w:pPr>
              <w:jc w:val="center"/>
              <w:rPr>
                <w:sz w:val="22"/>
                <w:szCs w:val="22"/>
              </w:rPr>
            </w:pPr>
          </w:p>
        </w:tc>
        <w:tc>
          <w:tcPr>
            <w:tcW w:w="534" w:type="pct"/>
            <w:vAlign w:val="center"/>
          </w:tcPr>
          <w:p w14:paraId="422AF974" w14:textId="77777777" w:rsidR="00CE577F" w:rsidRPr="00B347A4" w:rsidRDefault="00CE577F" w:rsidP="00CE577F">
            <w:pPr>
              <w:jc w:val="center"/>
              <w:rPr>
                <w:sz w:val="22"/>
                <w:szCs w:val="22"/>
              </w:rPr>
            </w:pPr>
          </w:p>
        </w:tc>
        <w:tc>
          <w:tcPr>
            <w:tcW w:w="534" w:type="pct"/>
            <w:vAlign w:val="center"/>
          </w:tcPr>
          <w:p w14:paraId="05B0A8F7" w14:textId="77777777" w:rsidR="00CE577F" w:rsidRPr="00B347A4" w:rsidRDefault="00CE577F" w:rsidP="00CE577F">
            <w:pPr>
              <w:jc w:val="center"/>
              <w:rPr>
                <w:sz w:val="22"/>
                <w:szCs w:val="22"/>
              </w:rPr>
            </w:pPr>
          </w:p>
        </w:tc>
        <w:tc>
          <w:tcPr>
            <w:tcW w:w="534" w:type="pct"/>
            <w:vAlign w:val="center"/>
          </w:tcPr>
          <w:p w14:paraId="654ECCB1" w14:textId="77777777" w:rsidR="00CE577F" w:rsidRPr="00B347A4" w:rsidRDefault="00CE577F" w:rsidP="00CE577F">
            <w:pPr>
              <w:jc w:val="center"/>
              <w:rPr>
                <w:sz w:val="22"/>
                <w:szCs w:val="22"/>
              </w:rPr>
            </w:pPr>
          </w:p>
        </w:tc>
        <w:tc>
          <w:tcPr>
            <w:tcW w:w="531" w:type="pct"/>
            <w:vAlign w:val="center"/>
          </w:tcPr>
          <w:p w14:paraId="1B0F8EA6" w14:textId="77777777" w:rsidR="00CE577F" w:rsidRPr="00B347A4" w:rsidRDefault="00CE577F" w:rsidP="00CE577F">
            <w:pPr>
              <w:jc w:val="center"/>
              <w:rPr>
                <w:sz w:val="22"/>
                <w:szCs w:val="22"/>
              </w:rPr>
            </w:pPr>
          </w:p>
        </w:tc>
      </w:tr>
      <w:tr w:rsidR="00CE577F" w:rsidRPr="00B347A4" w14:paraId="24019BAF" w14:textId="77777777" w:rsidTr="00CE577F">
        <w:trPr>
          <w:trHeight w:val="396"/>
        </w:trPr>
        <w:tc>
          <w:tcPr>
            <w:tcW w:w="1942" w:type="pct"/>
            <w:vMerge/>
            <w:vAlign w:val="center"/>
          </w:tcPr>
          <w:p w14:paraId="3C6FC422" w14:textId="77777777" w:rsidR="00CE577F" w:rsidRPr="00B347A4" w:rsidRDefault="00CE577F" w:rsidP="00CE577F">
            <w:pPr>
              <w:rPr>
                <w:sz w:val="22"/>
                <w:szCs w:val="22"/>
              </w:rPr>
            </w:pPr>
          </w:p>
        </w:tc>
        <w:tc>
          <w:tcPr>
            <w:tcW w:w="391" w:type="pct"/>
            <w:vAlign w:val="center"/>
          </w:tcPr>
          <w:p w14:paraId="26C42A63" w14:textId="77777777" w:rsidR="00CE577F" w:rsidRPr="00B347A4" w:rsidRDefault="00CE577F" w:rsidP="00CE577F">
            <w:pPr>
              <w:rPr>
                <w:sz w:val="16"/>
                <w:szCs w:val="16"/>
              </w:rPr>
            </w:pPr>
            <w:r w:rsidRPr="00B347A4">
              <w:rPr>
                <w:sz w:val="16"/>
                <w:szCs w:val="16"/>
              </w:rPr>
              <w:t>Percent</w:t>
            </w:r>
          </w:p>
        </w:tc>
        <w:tc>
          <w:tcPr>
            <w:tcW w:w="534" w:type="pct"/>
            <w:vAlign w:val="center"/>
          </w:tcPr>
          <w:p w14:paraId="4E9AF03B" w14:textId="77777777" w:rsidR="00CE577F" w:rsidRPr="00B347A4" w:rsidRDefault="00CE577F" w:rsidP="00CE577F">
            <w:pPr>
              <w:jc w:val="center"/>
              <w:rPr>
                <w:sz w:val="22"/>
                <w:szCs w:val="22"/>
              </w:rPr>
            </w:pPr>
          </w:p>
        </w:tc>
        <w:tc>
          <w:tcPr>
            <w:tcW w:w="534" w:type="pct"/>
            <w:vAlign w:val="center"/>
          </w:tcPr>
          <w:p w14:paraId="28FEE03A" w14:textId="77777777" w:rsidR="00CE577F" w:rsidRPr="00B347A4" w:rsidRDefault="00CE577F" w:rsidP="00CE577F">
            <w:pPr>
              <w:jc w:val="center"/>
              <w:rPr>
                <w:sz w:val="22"/>
                <w:szCs w:val="22"/>
              </w:rPr>
            </w:pPr>
          </w:p>
        </w:tc>
        <w:tc>
          <w:tcPr>
            <w:tcW w:w="534" w:type="pct"/>
            <w:vAlign w:val="center"/>
          </w:tcPr>
          <w:p w14:paraId="54ECCDE9" w14:textId="77777777" w:rsidR="00CE577F" w:rsidRPr="00B347A4" w:rsidRDefault="00CE577F" w:rsidP="00CE577F">
            <w:pPr>
              <w:jc w:val="center"/>
              <w:rPr>
                <w:sz w:val="22"/>
                <w:szCs w:val="22"/>
              </w:rPr>
            </w:pPr>
          </w:p>
        </w:tc>
        <w:tc>
          <w:tcPr>
            <w:tcW w:w="534" w:type="pct"/>
            <w:vAlign w:val="center"/>
          </w:tcPr>
          <w:p w14:paraId="1BA4505E" w14:textId="77777777" w:rsidR="00CE577F" w:rsidRPr="00B347A4" w:rsidRDefault="00CE577F" w:rsidP="00CE577F">
            <w:pPr>
              <w:jc w:val="center"/>
              <w:rPr>
                <w:sz w:val="22"/>
                <w:szCs w:val="22"/>
              </w:rPr>
            </w:pPr>
          </w:p>
        </w:tc>
        <w:tc>
          <w:tcPr>
            <w:tcW w:w="531" w:type="pct"/>
            <w:vAlign w:val="center"/>
          </w:tcPr>
          <w:p w14:paraId="09ABEF22" w14:textId="77777777" w:rsidR="00CE577F" w:rsidRPr="00B347A4" w:rsidRDefault="00CE577F" w:rsidP="00CE577F">
            <w:pPr>
              <w:jc w:val="center"/>
              <w:rPr>
                <w:sz w:val="22"/>
                <w:szCs w:val="22"/>
              </w:rPr>
            </w:pPr>
          </w:p>
        </w:tc>
      </w:tr>
      <w:tr w:rsidR="00CE577F" w:rsidRPr="00B347A4" w14:paraId="1DEF1727" w14:textId="77777777" w:rsidTr="00CE577F">
        <w:trPr>
          <w:trHeight w:val="338"/>
        </w:trPr>
        <w:tc>
          <w:tcPr>
            <w:tcW w:w="1942" w:type="pct"/>
            <w:vMerge w:val="restart"/>
            <w:vAlign w:val="center"/>
          </w:tcPr>
          <w:p w14:paraId="6CBE421E" w14:textId="77777777" w:rsidR="00CE577F" w:rsidRPr="00B347A4" w:rsidRDefault="00CE577F" w:rsidP="00CE577F">
            <w:pPr>
              <w:rPr>
                <w:sz w:val="22"/>
                <w:szCs w:val="22"/>
              </w:rPr>
            </w:pPr>
            <w:r w:rsidRPr="00B347A4">
              <w:rPr>
                <w:sz w:val="22"/>
                <w:szCs w:val="22"/>
              </w:rPr>
              <w:t>Graduates who pursue further education within 1 year of graduation.</w:t>
            </w:r>
          </w:p>
        </w:tc>
        <w:tc>
          <w:tcPr>
            <w:tcW w:w="391" w:type="pct"/>
            <w:vAlign w:val="center"/>
          </w:tcPr>
          <w:p w14:paraId="59FB65EB" w14:textId="77777777" w:rsidR="00CE577F" w:rsidRPr="00B347A4" w:rsidRDefault="00CE577F" w:rsidP="00CE577F">
            <w:pPr>
              <w:rPr>
                <w:sz w:val="16"/>
                <w:szCs w:val="16"/>
              </w:rPr>
            </w:pPr>
            <w:r w:rsidRPr="00B347A4">
              <w:rPr>
                <w:sz w:val="16"/>
                <w:szCs w:val="16"/>
              </w:rPr>
              <w:t>Number</w:t>
            </w:r>
          </w:p>
        </w:tc>
        <w:tc>
          <w:tcPr>
            <w:tcW w:w="534" w:type="pct"/>
            <w:vAlign w:val="center"/>
          </w:tcPr>
          <w:p w14:paraId="1C81CD4D" w14:textId="77777777" w:rsidR="00CE577F" w:rsidRPr="00B347A4" w:rsidRDefault="00CE577F" w:rsidP="00CE577F">
            <w:pPr>
              <w:jc w:val="center"/>
              <w:rPr>
                <w:sz w:val="22"/>
                <w:szCs w:val="22"/>
              </w:rPr>
            </w:pPr>
          </w:p>
        </w:tc>
        <w:tc>
          <w:tcPr>
            <w:tcW w:w="534" w:type="pct"/>
            <w:vAlign w:val="center"/>
          </w:tcPr>
          <w:p w14:paraId="3AADD026" w14:textId="77777777" w:rsidR="00CE577F" w:rsidRPr="00B347A4" w:rsidRDefault="00CE577F" w:rsidP="00CE577F">
            <w:pPr>
              <w:jc w:val="center"/>
              <w:rPr>
                <w:sz w:val="22"/>
                <w:szCs w:val="22"/>
              </w:rPr>
            </w:pPr>
          </w:p>
        </w:tc>
        <w:tc>
          <w:tcPr>
            <w:tcW w:w="534" w:type="pct"/>
            <w:vAlign w:val="center"/>
          </w:tcPr>
          <w:p w14:paraId="39171F17" w14:textId="77777777" w:rsidR="00CE577F" w:rsidRPr="00B347A4" w:rsidRDefault="00CE577F" w:rsidP="00CE577F">
            <w:pPr>
              <w:jc w:val="center"/>
              <w:rPr>
                <w:sz w:val="22"/>
                <w:szCs w:val="22"/>
              </w:rPr>
            </w:pPr>
          </w:p>
        </w:tc>
        <w:tc>
          <w:tcPr>
            <w:tcW w:w="534" w:type="pct"/>
            <w:vAlign w:val="center"/>
          </w:tcPr>
          <w:p w14:paraId="471094AA" w14:textId="77777777" w:rsidR="00CE577F" w:rsidRPr="00B347A4" w:rsidRDefault="00CE577F" w:rsidP="00CE577F">
            <w:pPr>
              <w:jc w:val="center"/>
              <w:rPr>
                <w:sz w:val="22"/>
                <w:szCs w:val="22"/>
              </w:rPr>
            </w:pPr>
          </w:p>
        </w:tc>
        <w:tc>
          <w:tcPr>
            <w:tcW w:w="531" w:type="pct"/>
            <w:vAlign w:val="center"/>
          </w:tcPr>
          <w:p w14:paraId="62241965" w14:textId="77777777" w:rsidR="00CE577F" w:rsidRPr="00B347A4" w:rsidRDefault="00CE577F" w:rsidP="00CE577F">
            <w:pPr>
              <w:jc w:val="center"/>
              <w:rPr>
                <w:sz w:val="22"/>
                <w:szCs w:val="22"/>
              </w:rPr>
            </w:pPr>
          </w:p>
        </w:tc>
      </w:tr>
      <w:tr w:rsidR="00CE577F" w:rsidRPr="00B347A4" w14:paraId="32477E33" w14:textId="77777777" w:rsidTr="00CE577F">
        <w:trPr>
          <w:trHeight w:val="338"/>
        </w:trPr>
        <w:tc>
          <w:tcPr>
            <w:tcW w:w="1942" w:type="pct"/>
            <w:vMerge/>
            <w:vAlign w:val="center"/>
          </w:tcPr>
          <w:p w14:paraId="7857F660" w14:textId="77777777" w:rsidR="00CE577F" w:rsidRPr="00B347A4" w:rsidRDefault="00CE577F" w:rsidP="00CE577F">
            <w:pPr>
              <w:rPr>
                <w:sz w:val="22"/>
                <w:szCs w:val="22"/>
              </w:rPr>
            </w:pPr>
          </w:p>
        </w:tc>
        <w:tc>
          <w:tcPr>
            <w:tcW w:w="391" w:type="pct"/>
            <w:vAlign w:val="center"/>
          </w:tcPr>
          <w:p w14:paraId="6193BE74" w14:textId="77777777" w:rsidR="00CE577F" w:rsidRPr="00B347A4" w:rsidRDefault="00CE577F" w:rsidP="00CE577F">
            <w:pPr>
              <w:rPr>
                <w:sz w:val="16"/>
                <w:szCs w:val="16"/>
              </w:rPr>
            </w:pPr>
            <w:r w:rsidRPr="00B347A4">
              <w:rPr>
                <w:sz w:val="16"/>
                <w:szCs w:val="16"/>
              </w:rPr>
              <w:t>Percent</w:t>
            </w:r>
          </w:p>
        </w:tc>
        <w:tc>
          <w:tcPr>
            <w:tcW w:w="534" w:type="pct"/>
            <w:vAlign w:val="center"/>
          </w:tcPr>
          <w:p w14:paraId="7BFE5276" w14:textId="77777777" w:rsidR="00CE577F" w:rsidRPr="00B347A4" w:rsidRDefault="00CE577F" w:rsidP="00CE577F">
            <w:pPr>
              <w:jc w:val="center"/>
              <w:rPr>
                <w:sz w:val="22"/>
                <w:szCs w:val="22"/>
              </w:rPr>
            </w:pPr>
          </w:p>
        </w:tc>
        <w:tc>
          <w:tcPr>
            <w:tcW w:w="534" w:type="pct"/>
            <w:vAlign w:val="center"/>
          </w:tcPr>
          <w:p w14:paraId="66AE6F67" w14:textId="77777777" w:rsidR="00CE577F" w:rsidRPr="00B347A4" w:rsidRDefault="00CE577F" w:rsidP="00CE577F">
            <w:pPr>
              <w:jc w:val="center"/>
              <w:rPr>
                <w:sz w:val="22"/>
                <w:szCs w:val="22"/>
              </w:rPr>
            </w:pPr>
          </w:p>
        </w:tc>
        <w:tc>
          <w:tcPr>
            <w:tcW w:w="534" w:type="pct"/>
            <w:vAlign w:val="center"/>
          </w:tcPr>
          <w:p w14:paraId="4CF4AA0B" w14:textId="77777777" w:rsidR="00CE577F" w:rsidRPr="00B347A4" w:rsidRDefault="00CE577F" w:rsidP="00CE577F">
            <w:pPr>
              <w:jc w:val="center"/>
              <w:rPr>
                <w:sz w:val="22"/>
                <w:szCs w:val="22"/>
              </w:rPr>
            </w:pPr>
          </w:p>
        </w:tc>
        <w:tc>
          <w:tcPr>
            <w:tcW w:w="534" w:type="pct"/>
            <w:vAlign w:val="center"/>
          </w:tcPr>
          <w:p w14:paraId="612C49DA" w14:textId="77777777" w:rsidR="00CE577F" w:rsidRPr="00B347A4" w:rsidRDefault="00CE577F" w:rsidP="00CE577F">
            <w:pPr>
              <w:jc w:val="center"/>
              <w:rPr>
                <w:sz w:val="22"/>
                <w:szCs w:val="22"/>
              </w:rPr>
            </w:pPr>
          </w:p>
        </w:tc>
        <w:tc>
          <w:tcPr>
            <w:tcW w:w="531" w:type="pct"/>
            <w:vAlign w:val="center"/>
          </w:tcPr>
          <w:p w14:paraId="7B1A1293" w14:textId="77777777" w:rsidR="00CE577F" w:rsidRPr="00B347A4" w:rsidRDefault="00CE577F" w:rsidP="00CE577F">
            <w:pPr>
              <w:jc w:val="center"/>
              <w:rPr>
                <w:sz w:val="22"/>
                <w:szCs w:val="22"/>
              </w:rPr>
            </w:pPr>
          </w:p>
        </w:tc>
      </w:tr>
      <w:tr w:rsidR="00CE577F" w:rsidRPr="00B347A4" w14:paraId="3E9B2715" w14:textId="77777777" w:rsidTr="00CE577F">
        <w:trPr>
          <w:trHeight w:val="396"/>
        </w:trPr>
        <w:tc>
          <w:tcPr>
            <w:tcW w:w="1942" w:type="pct"/>
            <w:vMerge w:val="restart"/>
            <w:vAlign w:val="center"/>
          </w:tcPr>
          <w:p w14:paraId="7BC13A79" w14:textId="77777777" w:rsidR="00CE577F" w:rsidRPr="00B347A4" w:rsidRDefault="00CE577F" w:rsidP="00CE577F">
            <w:pPr>
              <w:rPr>
                <w:sz w:val="22"/>
                <w:szCs w:val="22"/>
              </w:rPr>
            </w:pPr>
            <w:r w:rsidRPr="00B347A4">
              <w:rPr>
                <w:sz w:val="22"/>
                <w:szCs w:val="22"/>
              </w:rPr>
              <w:t>Graduates not employed in planning or planning-related jobs or unemployed within 1 year of graduation</w:t>
            </w:r>
          </w:p>
        </w:tc>
        <w:tc>
          <w:tcPr>
            <w:tcW w:w="391" w:type="pct"/>
            <w:vAlign w:val="center"/>
          </w:tcPr>
          <w:p w14:paraId="3EED2CE4" w14:textId="77777777" w:rsidR="00CE577F" w:rsidRPr="00B347A4" w:rsidRDefault="00CE577F" w:rsidP="00CE577F">
            <w:pPr>
              <w:rPr>
                <w:sz w:val="16"/>
                <w:szCs w:val="16"/>
              </w:rPr>
            </w:pPr>
            <w:r w:rsidRPr="00B347A4">
              <w:rPr>
                <w:sz w:val="16"/>
                <w:szCs w:val="16"/>
              </w:rPr>
              <w:t>Number</w:t>
            </w:r>
          </w:p>
        </w:tc>
        <w:tc>
          <w:tcPr>
            <w:tcW w:w="534" w:type="pct"/>
            <w:vAlign w:val="center"/>
          </w:tcPr>
          <w:p w14:paraId="2BE00743" w14:textId="77777777" w:rsidR="00CE577F" w:rsidRPr="00B347A4" w:rsidRDefault="00CE577F" w:rsidP="00CE577F">
            <w:pPr>
              <w:jc w:val="center"/>
              <w:rPr>
                <w:sz w:val="22"/>
                <w:szCs w:val="22"/>
              </w:rPr>
            </w:pPr>
          </w:p>
        </w:tc>
        <w:tc>
          <w:tcPr>
            <w:tcW w:w="534" w:type="pct"/>
            <w:vAlign w:val="center"/>
          </w:tcPr>
          <w:p w14:paraId="4C836669" w14:textId="77777777" w:rsidR="00CE577F" w:rsidRPr="00B347A4" w:rsidRDefault="00CE577F" w:rsidP="00CE577F">
            <w:pPr>
              <w:jc w:val="center"/>
              <w:rPr>
                <w:sz w:val="22"/>
                <w:szCs w:val="22"/>
              </w:rPr>
            </w:pPr>
          </w:p>
        </w:tc>
        <w:tc>
          <w:tcPr>
            <w:tcW w:w="534" w:type="pct"/>
            <w:vAlign w:val="center"/>
          </w:tcPr>
          <w:p w14:paraId="67FCB883" w14:textId="77777777" w:rsidR="00CE577F" w:rsidRPr="00B347A4" w:rsidRDefault="00CE577F" w:rsidP="00CE577F">
            <w:pPr>
              <w:jc w:val="center"/>
              <w:rPr>
                <w:sz w:val="22"/>
                <w:szCs w:val="22"/>
              </w:rPr>
            </w:pPr>
          </w:p>
        </w:tc>
        <w:tc>
          <w:tcPr>
            <w:tcW w:w="534" w:type="pct"/>
            <w:vAlign w:val="center"/>
          </w:tcPr>
          <w:p w14:paraId="653F68C8" w14:textId="77777777" w:rsidR="00CE577F" w:rsidRPr="00B347A4" w:rsidRDefault="00CE577F" w:rsidP="00CE577F">
            <w:pPr>
              <w:jc w:val="center"/>
              <w:rPr>
                <w:sz w:val="22"/>
                <w:szCs w:val="22"/>
              </w:rPr>
            </w:pPr>
          </w:p>
        </w:tc>
        <w:tc>
          <w:tcPr>
            <w:tcW w:w="531" w:type="pct"/>
            <w:vAlign w:val="center"/>
          </w:tcPr>
          <w:p w14:paraId="4CA3AFC6" w14:textId="77777777" w:rsidR="00CE577F" w:rsidRPr="00B347A4" w:rsidRDefault="00CE577F" w:rsidP="00CE577F">
            <w:pPr>
              <w:jc w:val="center"/>
              <w:rPr>
                <w:sz w:val="22"/>
                <w:szCs w:val="22"/>
              </w:rPr>
            </w:pPr>
          </w:p>
        </w:tc>
      </w:tr>
      <w:tr w:rsidR="00CE577F" w:rsidRPr="00B347A4" w14:paraId="4F4803C7" w14:textId="77777777" w:rsidTr="00CE577F">
        <w:trPr>
          <w:trHeight w:val="396"/>
        </w:trPr>
        <w:tc>
          <w:tcPr>
            <w:tcW w:w="1942" w:type="pct"/>
            <w:vMerge/>
            <w:vAlign w:val="center"/>
          </w:tcPr>
          <w:p w14:paraId="61371689" w14:textId="77777777" w:rsidR="00CE577F" w:rsidRPr="00B347A4" w:rsidRDefault="00CE577F" w:rsidP="00CE577F">
            <w:pPr>
              <w:rPr>
                <w:sz w:val="22"/>
                <w:szCs w:val="22"/>
              </w:rPr>
            </w:pPr>
          </w:p>
        </w:tc>
        <w:tc>
          <w:tcPr>
            <w:tcW w:w="391" w:type="pct"/>
            <w:vAlign w:val="center"/>
          </w:tcPr>
          <w:p w14:paraId="196871AB" w14:textId="77777777" w:rsidR="00CE577F" w:rsidRPr="00B347A4" w:rsidRDefault="00CE577F" w:rsidP="00CE577F">
            <w:pPr>
              <w:rPr>
                <w:sz w:val="16"/>
                <w:szCs w:val="16"/>
              </w:rPr>
            </w:pPr>
            <w:r w:rsidRPr="00B347A4">
              <w:rPr>
                <w:sz w:val="16"/>
                <w:szCs w:val="16"/>
              </w:rPr>
              <w:t>Percent</w:t>
            </w:r>
          </w:p>
        </w:tc>
        <w:tc>
          <w:tcPr>
            <w:tcW w:w="534" w:type="pct"/>
            <w:vAlign w:val="center"/>
          </w:tcPr>
          <w:p w14:paraId="56DD762D" w14:textId="77777777" w:rsidR="00CE577F" w:rsidRPr="00B347A4" w:rsidRDefault="00CE577F" w:rsidP="00CE577F">
            <w:pPr>
              <w:jc w:val="center"/>
              <w:rPr>
                <w:sz w:val="22"/>
                <w:szCs w:val="22"/>
              </w:rPr>
            </w:pPr>
          </w:p>
        </w:tc>
        <w:tc>
          <w:tcPr>
            <w:tcW w:w="534" w:type="pct"/>
            <w:vAlign w:val="center"/>
          </w:tcPr>
          <w:p w14:paraId="090B7A03" w14:textId="77777777" w:rsidR="00CE577F" w:rsidRPr="00B347A4" w:rsidRDefault="00CE577F" w:rsidP="00CE577F">
            <w:pPr>
              <w:jc w:val="center"/>
              <w:rPr>
                <w:sz w:val="22"/>
                <w:szCs w:val="22"/>
              </w:rPr>
            </w:pPr>
          </w:p>
        </w:tc>
        <w:tc>
          <w:tcPr>
            <w:tcW w:w="534" w:type="pct"/>
            <w:vAlign w:val="center"/>
          </w:tcPr>
          <w:p w14:paraId="18547A84" w14:textId="77777777" w:rsidR="00CE577F" w:rsidRPr="00B347A4" w:rsidRDefault="00CE577F" w:rsidP="00CE577F">
            <w:pPr>
              <w:jc w:val="center"/>
              <w:rPr>
                <w:sz w:val="22"/>
                <w:szCs w:val="22"/>
              </w:rPr>
            </w:pPr>
          </w:p>
        </w:tc>
        <w:tc>
          <w:tcPr>
            <w:tcW w:w="534" w:type="pct"/>
            <w:vAlign w:val="center"/>
          </w:tcPr>
          <w:p w14:paraId="7BECE0FB" w14:textId="77777777" w:rsidR="00CE577F" w:rsidRPr="00B347A4" w:rsidRDefault="00CE577F" w:rsidP="00CE577F">
            <w:pPr>
              <w:jc w:val="center"/>
              <w:rPr>
                <w:sz w:val="22"/>
                <w:szCs w:val="22"/>
              </w:rPr>
            </w:pPr>
          </w:p>
        </w:tc>
        <w:tc>
          <w:tcPr>
            <w:tcW w:w="531" w:type="pct"/>
            <w:vAlign w:val="center"/>
          </w:tcPr>
          <w:p w14:paraId="498004E1" w14:textId="77777777" w:rsidR="00CE577F" w:rsidRPr="00B347A4" w:rsidRDefault="00CE577F" w:rsidP="00CE577F">
            <w:pPr>
              <w:jc w:val="center"/>
              <w:rPr>
                <w:sz w:val="22"/>
                <w:szCs w:val="22"/>
              </w:rPr>
            </w:pPr>
          </w:p>
        </w:tc>
      </w:tr>
      <w:tr w:rsidR="00CE577F" w:rsidRPr="00B347A4" w14:paraId="22C99B5B" w14:textId="77777777" w:rsidTr="00CE577F">
        <w:trPr>
          <w:trHeight w:val="396"/>
        </w:trPr>
        <w:tc>
          <w:tcPr>
            <w:tcW w:w="1942" w:type="pct"/>
            <w:vMerge w:val="restart"/>
            <w:vAlign w:val="center"/>
          </w:tcPr>
          <w:p w14:paraId="18C5D38B" w14:textId="77777777" w:rsidR="00CE577F" w:rsidRPr="00B347A4" w:rsidRDefault="00CE577F" w:rsidP="00CE577F">
            <w:pPr>
              <w:rPr>
                <w:sz w:val="22"/>
                <w:szCs w:val="22"/>
              </w:rPr>
            </w:pPr>
            <w:r w:rsidRPr="00B347A4">
              <w:rPr>
                <w:sz w:val="22"/>
                <w:szCs w:val="22"/>
              </w:rPr>
              <w:t>Graduates with unknown employment status</w:t>
            </w:r>
          </w:p>
        </w:tc>
        <w:tc>
          <w:tcPr>
            <w:tcW w:w="391" w:type="pct"/>
            <w:vAlign w:val="center"/>
          </w:tcPr>
          <w:p w14:paraId="785144B3" w14:textId="77777777" w:rsidR="00CE577F" w:rsidRPr="00B347A4" w:rsidRDefault="00CE577F" w:rsidP="00CE577F">
            <w:pPr>
              <w:rPr>
                <w:sz w:val="16"/>
                <w:szCs w:val="16"/>
              </w:rPr>
            </w:pPr>
            <w:r w:rsidRPr="00B347A4">
              <w:rPr>
                <w:sz w:val="16"/>
                <w:szCs w:val="16"/>
              </w:rPr>
              <w:t>Number</w:t>
            </w:r>
          </w:p>
        </w:tc>
        <w:tc>
          <w:tcPr>
            <w:tcW w:w="534" w:type="pct"/>
            <w:vAlign w:val="center"/>
          </w:tcPr>
          <w:p w14:paraId="60C5729F" w14:textId="77777777" w:rsidR="00CE577F" w:rsidRPr="00B347A4" w:rsidRDefault="00CE577F" w:rsidP="00CE577F">
            <w:pPr>
              <w:jc w:val="center"/>
              <w:rPr>
                <w:sz w:val="22"/>
                <w:szCs w:val="22"/>
              </w:rPr>
            </w:pPr>
          </w:p>
        </w:tc>
        <w:tc>
          <w:tcPr>
            <w:tcW w:w="534" w:type="pct"/>
            <w:vAlign w:val="center"/>
          </w:tcPr>
          <w:p w14:paraId="11CB37AC" w14:textId="77777777" w:rsidR="00CE577F" w:rsidRPr="00B347A4" w:rsidRDefault="00CE577F" w:rsidP="00CE577F">
            <w:pPr>
              <w:jc w:val="center"/>
              <w:rPr>
                <w:sz w:val="22"/>
                <w:szCs w:val="22"/>
              </w:rPr>
            </w:pPr>
          </w:p>
        </w:tc>
        <w:tc>
          <w:tcPr>
            <w:tcW w:w="534" w:type="pct"/>
            <w:vAlign w:val="center"/>
          </w:tcPr>
          <w:p w14:paraId="3C238944" w14:textId="77777777" w:rsidR="00CE577F" w:rsidRPr="00B347A4" w:rsidRDefault="00CE577F" w:rsidP="00CE577F">
            <w:pPr>
              <w:jc w:val="center"/>
              <w:rPr>
                <w:sz w:val="22"/>
                <w:szCs w:val="22"/>
              </w:rPr>
            </w:pPr>
          </w:p>
        </w:tc>
        <w:tc>
          <w:tcPr>
            <w:tcW w:w="534" w:type="pct"/>
            <w:vAlign w:val="center"/>
          </w:tcPr>
          <w:p w14:paraId="3A55CFFE" w14:textId="77777777" w:rsidR="00CE577F" w:rsidRPr="00B347A4" w:rsidRDefault="00CE577F" w:rsidP="00CE577F">
            <w:pPr>
              <w:jc w:val="center"/>
              <w:rPr>
                <w:sz w:val="22"/>
                <w:szCs w:val="22"/>
              </w:rPr>
            </w:pPr>
          </w:p>
        </w:tc>
        <w:tc>
          <w:tcPr>
            <w:tcW w:w="531" w:type="pct"/>
            <w:vAlign w:val="center"/>
          </w:tcPr>
          <w:p w14:paraId="09191865" w14:textId="77777777" w:rsidR="00CE577F" w:rsidRPr="00B347A4" w:rsidRDefault="00CE577F" w:rsidP="00CE577F">
            <w:pPr>
              <w:jc w:val="center"/>
              <w:rPr>
                <w:sz w:val="22"/>
                <w:szCs w:val="22"/>
              </w:rPr>
            </w:pPr>
          </w:p>
        </w:tc>
      </w:tr>
      <w:tr w:rsidR="00CE577F" w:rsidRPr="00B347A4" w14:paraId="43DEC217" w14:textId="77777777" w:rsidTr="00CE577F">
        <w:trPr>
          <w:trHeight w:val="396"/>
        </w:trPr>
        <w:tc>
          <w:tcPr>
            <w:tcW w:w="1942" w:type="pct"/>
            <w:vMerge/>
          </w:tcPr>
          <w:p w14:paraId="2B59C288" w14:textId="77777777" w:rsidR="00CE577F" w:rsidRPr="00B347A4" w:rsidRDefault="00CE577F" w:rsidP="00CE577F">
            <w:pPr>
              <w:rPr>
                <w:sz w:val="22"/>
                <w:szCs w:val="22"/>
              </w:rPr>
            </w:pPr>
          </w:p>
        </w:tc>
        <w:tc>
          <w:tcPr>
            <w:tcW w:w="391" w:type="pct"/>
            <w:vAlign w:val="center"/>
          </w:tcPr>
          <w:p w14:paraId="2D88B865" w14:textId="77777777" w:rsidR="00CE577F" w:rsidRPr="00B347A4" w:rsidRDefault="00CE577F" w:rsidP="00CE577F">
            <w:pPr>
              <w:rPr>
                <w:sz w:val="16"/>
                <w:szCs w:val="16"/>
              </w:rPr>
            </w:pPr>
            <w:r w:rsidRPr="00B347A4">
              <w:rPr>
                <w:sz w:val="16"/>
                <w:szCs w:val="16"/>
              </w:rPr>
              <w:t>Percent</w:t>
            </w:r>
          </w:p>
        </w:tc>
        <w:tc>
          <w:tcPr>
            <w:tcW w:w="534" w:type="pct"/>
            <w:vAlign w:val="center"/>
          </w:tcPr>
          <w:p w14:paraId="7116BE20" w14:textId="77777777" w:rsidR="00CE577F" w:rsidRPr="00B347A4" w:rsidRDefault="00CE577F" w:rsidP="00CE577F">
            <w:pPr>
              <w:jc w:val="center"/>
              <w:rPr>
                <w:sz w:val="22"/>
                <w:szCs w:val="22"/>
              </w:rPr>
            </w:pPr>
          </w:p>
        </w:tc>
        <w:tc>
          <w:tcPr>
            <w:tcW w:w="534" w:type="pct"/>
            <w:vAlign w:val="center"/>
          </w:tcPr>
          <w:p w14:paraId="1088BDC0" w14:textId="77777777" w:rsidR="00CE577F" w:rsidRPr="00B347A4" w:rsidRDefault="00CE577F" w:rsidP="00CE577F">
            <w:pPr>
              <w:jc w:val="center"/>
              <w:rPr>
                <w:sz w:val="22"/>
                <w:szCs w:val="22"/>
              </w:rPr>
            </w:pPr>
          </w:p>
        </w:tc>
        <w:tc>
          <w:tcPr>
            <w:tcW w:w="534" w:type="pct"/>
            <w:vAlign w:val="center"/>
          </w:tcPr>
          <w:p w14:paraId="68E4266B" w14:textId="77777777" w:rsidR="00CE577F" w:rsidRPr="00B347A4" w:rsidRDefault="00CE577F" w:rsidP="00CE577F">
            <w:pPr>
              <w:jc w:val="center"/>
              <w:rPr>
                <w:sz w:val="22"/>
                <w:szCs w:val="22"/>
              </w:rPr>
            </w:pPr>
          </w:p>
        </w:tc>
        <w:tc>
          <w:tcPr>
            <w:tcW w:w="534" w:type="pct"/>
            <w:vAlign w:val="center"/>
          </w:tcPr>
          <w:p w14:paraId="13A2D581" w14:textId="77777777" w:rsidR="00CE577F" w:rsidRPr="00B347A4" w:rsidRDefault="00CE577F" w:rsidP="00CE577F">
            <w:pPr>
              <w:jc w:val="center"/>
              <w:rPr>
                <w:sz w:val="22"/>
                <w:szCs w:val="22"/>
              </w:rPr>
            </w:pPr>
          </w:p>
        </w:tc>
        <w:tc>
          <w:tcPr>
            <w:tcW w:w="531" w:type="pct"/>
            <w:vAlign w:val="center"/>
          </w:tcPr>
          <w:p w14:paraId="68E5684A" w14:textId="77777777" w:rsidR="00CE577F" w:rsidRPr="00B347A4" w:rsidRDefault="00CE577F" w:rsidP="00CE577F">
            <w:pPr>
              <w:jc w:val="center"/>
              <w:rPr>
                <w:sz w:val="22"/>
                <w:szCs w:val="22"/>
              </w:rPr>
            </w:pPr>
          </w:p>
        </w:tc>
      </w:tr>
      <w:tr w:rsidR="00CE577F" w:rsidRPr="00B347A4" w14:paraId="0DA63D81" w14:textId="77777777" w:rsidTr="00CE577F">
        <w:trPr>
          <w:trHeight w:val="396"/>
        </w:trPr>
        <w:tc>
          <w:tcPr>
            <w:tcW w:w="1942" w:type="pct"/>
            <w:vMerge w:val="restart"/>
            <w:vAlign w:val="center"/>
          </w:tcPr>
          <w:p w14:paraId="53C8B2B6" w14:textId="77777777" w:rsidR="00CE577F" w:rsidRPr="00B347A4" w:rsidRDefault="00CE577F" w:rsidP="00CE577F">
            <w:pPr>
              <w:jc w:val="right"/>
              <w:rPr>
                <w:sz w:val="22"/>
                <w:szCs w:val="22"/>
              </w:rPr>
            </w:pPr>
            <w:r w:rsidRPr="00B347A4">
              <w:rPr>
                <w:sz w:val="22"/>
                <w:szCs w:val="22"/>
              </w:rPr>
              <w:t>Total</w:t>
            </w:r>
          </w:p>
        </w:tc>
        <w:tc>
          <w:tcPr>
            <w:tcW w:w="391" w:type="pct"/>
            <w:vAlign w:val="center"/>
          </w:tcPr>
          <w:p w14:paraId="557CDF76" w14:textId="77777777" w:rsidR="00CE577F" w:rsidRPr="00B347A4" w:rsidRDefault="00CE577F" w:rsidP="00CE577F">
            <w:pPr>
              <w:rPr>
                <w:sz w:val="16"/>
                <w:szCs w:val="16"/>
              </w:rPr>
            </w:pPr>
            <w:r w:rsidRPr="00B347A4">
              <w:rPr>
                <w:sz w:val="16"/>
                <w:szCs w:val="16"/>
              </w:rPr>
              <w:t>Number</w:t>
            </w:r>
          </w:p>
        </w:tc>
        <w:tc>
          <w:tcPr>
            <w:tcW w:w="534" w:type="pct"/>
            <w:vAlign w:val="center"/>
          </w:tcPr>
          <w:p w14:paraId="3295888F" w14:textId="77777777" w:rsidR="00CE577F" w:rsidRPr="00B347A4" w:rsidRDefault="00CE577F" w:rsidP="00CE577F">
            <w:pPr>
              <w:jc w:val="center"/>
              <w:rPr>
                <w:sz w:val="22"/>
                <w:szCs w:val="22"/>
              </w:rPr>
            </w:pPr>
          </w:p>
        </w:tc>
        <w:tc>
          <w:tcPr>
            <w:tcW w:w="534" w:type="pct"/>
            <w:vAlign w:val="center"/>
          </w:tcPr>
          <w:p w14:paraId="2DA4B5DC" w14:textId="77777777" w:rsidR="00CE577F" w:rsidRPr="00B347A4" w:rsidRDefault="00CE577F" w:rsidP="00CE577F">
            <w:pPr>
              <w:jc w:val="center"/>
              <w:rPr>
                <w:sz w:val="22"/>
                <w:szCs w:val="22"/>
              </w:rPr>
            </w:pPr>
          </w:p>
        </w:tc>
        <w:tc>
          <w:tcPr>
            <w:tcW w:w="534" w:type="pct"/>
            <w:vAlign w:val="center"/>
          </w:tcPr>
          <w:p w14:paraId="22E17F95" w14:textId="77777777" w:rsidR="00CE577F" w:rsidRPr="00B347A4" w:rsidRDefault="00CE577F" w:rsidP="00CE577F">
            <w:pPr>
              <w:jc w:val="center"/>
              <w:rPr>
                <w:sz w:val="22"/>
                <w:szCs w:val="22"/>
              </w:rPr>
            </w:pPr>
          </w:p>
        </w:tc>
        <w:tc>
          <w:tcPr>
            <w:tcW w:w="534" w:type="pct"/>
            <w:vAlign w:val="center"/>
          </w:tcPr>
          <w:p w14:paraId="3FE8359F" w14:textId="77777777" w:rsidR="00CE577F" w:rsidRPr="00B347A4" w:rsidRDefault="00CE577F" w:rsidP="00CE577F">
            <w:pPr>
              <w:jc w:val="center"/>
              <w:rPr>
                <w:sz w:val="22"/>
                <w:szCs w:val="22"/>
              </w:rPr>
            </w:pPr>
          </w:p>
        </w:tc>
        <w:tc>
          <w:tcPr>
            <w:tcW w:w="531" w:type="pct"/>
            <w:vAlign w:val="center"/>
          </w:tcPr>
          <w:p w14:paraId="4A5DDAF8" w14:textId="77777777" w:rsidR="00CE577F" w:rsidRPr="00B347A4" w:rsidRDefault="00CE577F" w:rsidP="00CE577F">
            <w:pPr>
              <w:jc w:val="center"/>
              <w:rPr>
                <w:sz w:val="22"/>
                <w:szCs w:val="22"/>
              </w:rPr>
            </w:pPr>
          </w:p>
        </w:tc>
      </w:tr>
      <w:tr w:rsidR="00CE577F" w:rsidRPr="00B347A4" w14:paraId="0ED7C10F" w14:textId="77777777" w:rsidTr="00CE577F">
        <w:trPr>
          <w:trHeight w:val="396"/>
        </w:trPr>
        <w:tc>
          <w:tcPr>
            <w:tcW w:w="1942" w:type="pct"/>
            <w:vMerge/>
          </w:tcPr>
          <w:p w14:paraId="3D92366F" w14:textId="77777777" w:rsidR="00CE577F" w:rsidRPr="00B347A4" w:rsidRDefault="00CE577F" w:rsidP="00CE577F">
            <w:pPr>
              <w:rPr>
                <w:sz w:val="22"/>
                <w:szCs w:val="22"/>
              </w:rPr>
            </w:pPr>
          </w:p>
        </w:tc>
        <w:tc>
          <w:tcPr>
            <w:tcW w:w="391" w:type="pct"/>
            <w:vAlign w:val="center"/>
          </w:tcPr>
          <w:p w14:paraId="2D3F1F7C" w14:textId="77777777" w:rsidR="00CE577F" w:rsidRPr="00B347A4" w:rsidRDefault="00CE577F" w:rsidP="00CE577F">
            <w:pPr>
              <w:rPr>
                <w:sz w:val="16"/>
                <w:szCs w:val="16"/>
              </w:rPr>
            </w:pPr>
            <w:r w:rsidRPr="00B347A4">
              <w:rPr>
                <w:sz w:val="16"/>
                <w:szCs w:val="16"/>
              </w:rPr>
              <w:t>Percent</w:t>
            </w:r>
          </w:p>
        </w:tc>
        <w:tc>
          <w:tcPr>
            <w:tcW w:w="534" w:type="pct"/>
            <w:vAlign w:val="center"/>
          </w:tcPr>
          <w:p w14:paraId="69A7A5BF" w14:textId="77777777" w:rsidR="00CE577F" w:rsidRPr="00B347A4" w:rsidRDefault="00CE577F" w:rsidP="00CE577F">
            <w:pPr>
              <w:jc w:val="center"/>
              <w:rPr>
                <w:sz w:val="22"/>
                <w:szCs w:val="22"/>
              </w:rPr>
            </w:pPr>
            <w:r w:rsidRPr="00B347A4">
              <w:rPr>
                <w:sz w:val="22"/>
                <w:szCs w:val="22"/>
              </w:rPr>
              <w:t>100%</w:t>
            </w:r>
          </w:p>
        </w:tc>
        <w:tc>
          <w:tcPr>
            <w:tcW w:w="534" w:type="pct"/>
            <w:vAlign w:val="center"/>
          </w:tcPr>
          <w:p w14:paraId="5F8E7816" w14:textId="77777777" w:rsidR="00CE577F" w:rsidRPr="00B347A4" w:rsidRDefault="00CE577F" w:rsidP="00CE577F">
            <w:pPr>
              <w:jc w:val="center"/>
              <w:rPr>
                <w:sz w:val="22"/>
                <w:szCs w:val="22"/>
              </w:rPr>
            </w:pPr>
            <w:r w:rsidRPr="00B347A4">
              <w:rPr>
                <w:sz w:val="22"/>
                <w:szCs w:val="22"/>
              </w:rPr>
              <w:t>100%</w:t>
            </w:r>
          </w:p>
        </w:tc>
        <w:tc>
          <w:tcPr>
            <w:tcW w:w="534" w:type="pct"/>
            <w:vAlign w:val="center"/>
          </w:tcPr>
          <w:p w14:paraId="77A1CCD0" w14:textId="77777777" w:rsidR="00CE577F" w:rsidRPr="00B347A4" w:rsidRDefault="00CE577F" w:rsidP="00CE577F">
            <w:pPr>
              <w:jc w:val="center"/>
              <w:rPr>
                <w:sz w:val="22"/>
                <w:szCs w:val="22"/>
              </w:rPr>
            </w:pPr>
            <w:r w:rsidRPr="00B347A4">
              <w:rPr>
                <w:sz w:val="22"/>
                <w:szCs w:val="22"/>
              </w:rPr>
              <w:t>100%</w:t>
            </w:r>
          </w:p>
        </w:tc>
        <w:tc>
          <w:tcPr>
            <w:tcW w:w="534" w:type="pct"/>
            <w:vAlign w:val="center"/>
          </w:tcPr>
          <w:p w14:paraId="153B4C30" w14:textId="77777777" w:rsidR="00CE577F" w:rsidRPr="00B347A4" w:rsidRDefault="00CE577F" w:rsidP="00CE577F">
            <w:pPr>
              <w:jc w:val="center"/>
              <w:rPr>
                <w:sz w:val="22"/>
                <w:szCs w:val="22"/>
              </w:rPr>
            </w:pPr>
            <w:r w:rsidRPr="00B347A4">
              <w:rPr>
                <w:sz w:val="22"/>
                <w:szCs w:val="22"/>
              </w:rPr>
              <w:t>100%</w:t>
            </w:r>
          </w:p>
        </w:tc>
        <w:tc>
          <w:tcPr>
            <w:tcW w:w="531" w:type="pct"/>
            <w:vAlign w:val="center"/>
          </w:tcPr>
          <w:p w14:paraId="1EE69466" w14:textId="77777777" w:rsidR="00CE577F" w:rsidRPr="00B347A4" w:rsidRDefault="00CE577F" w:rsidP="00CE577F">
            <w:pPr>
              <w:jc w:val="center"/>
              <w:rPr>
                <w:sz w:val="22"/>
                <w:szCs w:val="22"/>
              </w:rPr>
            </w:pPr>
            <w:r w:rsidRPr="00B347A4">
              <w:rPr>
                <w:sz w:val="22"/>
                <w:szCs w:val="22"/>
              </w:rPr>
              <w:t>100%</w:t>
            </w:r>
          </w:p>
        </w:tc>
      </w:tr>
    </w:tbl>
    <w:p w14:paraId="15186CE7" w14:textId="2FD9E91D" w:rsidR="00E5178F" w:rsidRPr="00D6303E" w:rsidRDefault="00E5178F" w:rsidP="002237BF">
      <w:pPr>
        <w:pStyle w:val="Heading3"/>
        <w:spacing w:before="200" w:line="240" w:lineRule="auto"/>
        <w:ind w:left="720"/>
        <w:rPr>
          <w:caps w:val="0"/>
          <w:color w:val="auto"/>
          <w:sz w:val="24"/>
          <w:szCs w:val="24"/>
        </w:rPr>
      </w:pPr>
      <w:r w:rsidRPr="00D6303E">
        <w:rPr>
          <w:caps w:val="0"/>
          <w:color w:val="auto"/>
          <w:sz w:val="24"/>
          <w:szCs w:val="24"/>
        </w:rPr>
        <w:lastRenderedPageBreak/>
        <w:t>5)</w:t>
      </w:r>
      <w:r w:rsidRPr="00D6303E">
        <w:rPr>
          <w:caps w:val="0"/>
          <w:color w:val="auto"/>
          <w:sz w:val="24"/>
          <w:szCs w:val="24"/>
        </w:rPr>
        <w:tab/>
      </w:r>
      <w:r w:rsidRPr="00D6303E">
        <w:rPr>
          <w:i/>
          <w:caps w:val="0"/>
          <w:color w:val="auto"/>
          <w:sz w:val="24"/>
          <w:szCs w:val="24"/>
        </w:rPr>
        <w:t>Graduate Certification</w:t>
      </w:r>
      <w:r w:rsidRPr="00D6303E">
        <w:rPr>
          <w:caps w:val="0"/>
          <w:color w:val="auto"/>
          <w:sz w:val="24"/>
          <w:szCs w:val="24"/>
        </w:rPr>
        <w:t xml:space="preserve">: </w:t>
      </w:r>
      <w:r w:rsidR="00DA5B0A" w:rsidRPr="00DA5B0A">
        <w:rPr>
          <w:caps w:val="0"/>
          <w:color w:val="auto"/>
          <w:sz w:val="24"/>
          <w:szCs w:val="24"/>
        </w:rPr>
        <w:t>The Program shall document the percentage, based on the number who take the AICP exam, of master’s graduates who pass the AICP exam within 3 years of graduation, and/or the percentage of bachelor’s graduates who pass the AICP exam within 5 years of graduation. If the Program believes that alternative credentials are meaningful to its goals and objectives, the Program may supplement its AICP data with these metrics.</w:t>
      </w:r>
    </w:p>
    <w:p w14:paraId="65169BC7" w14:textId="77777777" w:rsidR="00181036" w:rsidRPr="00D6303E" w:rsidRDefault="00181036" w:rsidP="00181036">
      <w:pPr>
        <w:spacing w:before="0" w:after="0" w:line="240" w:lineRule="auto"/>
        <w:rPr>
          <w:rFonts w:eastAsia="Calibri"/>
          <w:b/>
          <w:sz w:val="24"/>
          <w:szCs w:val="22"/>
        </w:rPr>
      </w:pPr>
    </w:p>
    <w:p w14:paraId="2F631489" w14:textId="53BC1168" w:rsidR="00FC00D3" w:rsidRPr="00D6303E" w:rsidRDefault="00FC00D3" w:rsidP="00FC00D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7178D30" w14:textId="77777777" w:rsidR="00FC00D3" w:rsidRPr="00D6303E" w:rsidRDefault="00FC00D3" w:rsidP="00FC00D3">
      <w:pPr>
        <w:spacing w:before="0" w:after="0" w:line="240" w:lineRule="auto"/>
        <w:rPr>
          <w:rFonts w:eastAsia="Calibri"/>
          <w:i/>
          <w:color w:val="FF0000"/>
          <w:sz w:val="24"/>
          <w:szCs w:val="24"/>
        </w:rPr>
      </w:pPr>
      <w:r w:rsidRPr="00D6303E">
        <w:rPr>
          <w:rFonts w:eastAsia="Calibri"/>
          <w:i/>
          <w:color w:val="FF0000"/>
          <w:sz w:val="24"/>
          <w:szCs w:val="24"/>
        </w:rPr>
        <w:t xml:space="preserve">Note: </w:t>
      </w:r>
      <w:bookmarkStart w:id="20" w:name="_Hlk14956751"/>
      <w:r w:rsidRPr="00D6303E">
        <w:rPr>
          <w:rFonts w:eastAsia="Calibri"/>
          <w:i/>
          <w:color w:val="FF0000"/>
          <w:sz w:val="24"/>
          <w:szCs w:val="24"/>
        </w:rPr>
        <w:t xml:space="preserve">The explanation provided should supplement </w:t>
      </w:r>
      <w:r w:rsidR="003E435F" w:rsidRPr="00D6303E">
        <w:rPr>
          <w:rFonts w:eastAsia="Calibri"/>
          <w:i/>
          <w:color w:val="FF0000"/>
          <w:sz w:val="24"/>
          <w:szCs w:val="24"/>
        </w:rPr>
        <w:t xml:space="preserve">the table </w:t>
      </w:r>
      <w:bookmarkEnd w:id="20"/>
      <w:r w:rsidR="00895021" w:rsidRPr="00D6303E">
        <w:rPr>
          <w:rFonts w:eastAsia="Calibri"/>
          <w:i/>
          <w:color w:val="FF0000"/>
          <w:sz w:val="24"/>
          <w:szCs w:val="24"/>
        </w:rPr>
        <w:t xml:space="preserve">AICP Exam Data. </w:t>
      </w:r>
    </w:p>
    <w:p w14:paraId="767BB826" w14:textId="77777777" w:rsidR="003E4F19" w:rsidRPr="00D6303E" w:rsidRDefault="003E4F19" w:rsidP="00FC00D3">
      <w:pPr>
        <w:spacing w:before="0" w:after="0" w:line="240" w:lineRule="auto"/>
        <w:rPr>
          <w:rFonts w:eastAsia="Calibri"/>
          <w:i/>
          <w:color w:val="FF0000"/>
          <w:sz w:val="24"/>
          <w:szCs w:val="24"/>
        </w:rPr>
      </w:pPr>
    </w:p>
    <w:p w14:paraId="0A62E801" w14:textId="490ACCF1" w:rsidR="00895021" w:rsidRDefault="00895021" w:rsidP="00895021">
      <w:pPr>
        <w:spacing w:before="0" w:after="0" w:line="240" w:lineRule="auto"/>
        <w:rPr>
          <w:rFonts w:eastAsia="Calibri"/>
          <w:i/>
          <w:color w:val="FF0000"/>
          <w:sz w:val="24"/>
          <w:szCs w:val="22"/>
        </w:rPr>
      </w:pPr>
      <w:bookmarkStart w:id="21" w:name="Table10"/>
      <w:r w:rsidRPr="00556B4B">
        <w:rPr>
          <w:rStyle w:val="Strong"/>
          <w:sz w:val="24"/>
          <w:szCs w:val="24"/>
        </w:rPr>
        <w:t>Table 1</w:t>
      </w:r>
      <w:r w:rsidR="00A634B9" w:rsidRPr="00556B4B">
        <w:rPr>
          <w:rStyle w:val="Strong"/>
          <w:sz w:val="24"/>
          <w:szCs w:val="24"/>
        </w:rPr>
        <w:t>0</w:t>
      </w:r>
      <w:r w:rsidRPr="00556B4B">
        <w:rPr>
          <w:rStyle w:val="Strong"/>
          <w:sz w:val="24"/>
          <w:szCs w:val="24"/>
        </w:rPr>
        <w:t xml:space="preserve">.  AICP </w:t>
      </w:r>
      <w:r w:rsidR="00687AAB">
        <w:rPr>
          <w:rStyle w:val="Strong"/>
          <w:sz w:val="24"/>
          <w:szCs w:val="24"/>
        </w:rPr>
        <w:t>EXAM DATA</w:t>
      </w:r>
      <w:r w:rsidRPr="00556B4B">
        <w:rPr>
          <w:rFonts w:eastAsia="Calibri"/>
          <w:b/>
          <w:sz w:val="32"/>
          <w:szCs w:val="28"/>
        </w:rPr>
        <w:t xml:space="preserve"> </w:t>
      </w:r>
      <w:bookmarkEnd w:id="21"/>
      <w:r w:rsidRPr="00D6303E">
        <w:rPr>
          <w:rFonts w:eastAsia="Calibri"/>
          <w:i/>
          <w:color w:val="FF0000"/>
          <w:sz w:val="24"/>
          <w:szCs w:val="22"/>
        </w:rPr>
        <w:t>The table should include 5 years of data, ending with the most recent graduating class eligible to take the exam.  Include the most recent data available. Updated data should be made available to the Site Visit Team during the Site Visit.</w:t>
      </w:r>
      <w:r w:rsidRPr="00D6303E">
        <w:rPr>
          <w:sz w:val="22"/>
          <w:szCs w:val="22"/>
        </w:rPr>
        <w:t xml:space="preserve"> </w:t>
      </w:r>
      <w:r w:rsidRPr="00D6303E">
        <w:rPr>
          <w:rFonts w:eastAsia="Calibri"/>
          <w:i/>
          <w:color w:val="FF0000"/>
          <w:sz w:val="24"/>
          <w:szCs w:val="22"/>
        </w:rPr>
        <w:t>Please delete the rows that are not applicable to your degree program.</w:t>
      </w:r>
    </w:p>
    <w:p w14:paraId="3E651530" w14:textId="77777777" w:rsidR="00CE577F" w:rsidRPr="00D6303E" w:rsidRDefault="00CE577F" w:rsidP="00895021">
      <w:pPr>
        <w:spacing w:before="0" w:after="0" w:line="240" w:lineRule="auto"/>
        <w:rPr>
          <w:rFonts w:eastAsia="Calibri"/>
          <w:b/>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1309"/>
        <w:gridCol w:w="1311"/>
        <w:gridCol w:w="1309"/>
        <w:gridCol w:w="1311"/>
        <w:gridCol w:w="1309"/>
      </w:tblGrid>
      <w:tr w:rsidR="00895021" w:rsidRPr="007D7764" w14:paraId="36A985AD" w14:textId="77777777" w:rsidTr="00895021">
        <w:trPr>
          <w:trHeight w:val="809"/>
        </w:trPr>
        <w:tc>
          <w:tcPr>
            <w:tcW w:w="1748" w:type="pct"/>
            <w:shd w:val="clear" w:color="auto" w:fill="auto"/>
          </w:tcPr>
          <w:p w14:paraId="0F6B358C" w14:textId="77777777" w:rsidR="00895021" w:rsidRPr="007D7764" w:rsidRDefault="00895021" w:rsidP="00895021">
            <w:pPr>
              <w:spacing w:before="0" w:after="0" w:line="240" w:lineRule="auto"/>
              <w:rPr>
                <w:rFonts w:eastAsia="Calibri"/>
                <w:b/>
                <w:sz w:val="22"/>
              </w:rPr>
            </w:pPr>
            <w:r w:rsidRPr="007D7764">
              <w:rPr>
                <w:rFonts w:eastAsia="Calibri"/>
                <w:b/>
                <w:bCs/>
                <w:sz w:val="22"/>
              </w:rPr>
              <w:t>Graduation Years Ending</w:t>
            </w:r>
          </w:p>
        </w:tc>
        <w:tc>
          <w:tcPr>
            <w:tcW w:w="650" w:type="pct"/>
            <w:shd w:val="clear" w:color="auto" w:fill="auto"/>
          </w:tcPr>
          <w:p w14:paraId="1EF204C4"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Month</w:t>
            </w:r>
          </w:p>
          <w:p w14:paraId="45ADA2ED" w14:textId="77777777" w:rsidR="00895021" w:rsidRPr="007D7764" w:rsidRDefault="00895021" w:rsidP="00895021">
            <w:pPr>
              <w:spacing w:before="0" w:after="0" w:line="240" w:lineRule="auto"/>
              <w:jc w:val="center"/>
              <w:rPr>
                <w:rFonts w:eastAsia="Calibri"/>
                <w:b/>
                <w:sz w:val="22"/>
              </w:rPr>
            </w:pPr>
            <w:r w:rsidRPr="000A7360">
              <w:rPr>
                <w:rFonts w:eastAsia="Calibri"/>
                <w:b/>
                <w:color w:val="FF0000"/>
                <w:sz w:val="22"/>
              </w:rPr>
              <w:t>Year</w:t>
            </w:r>
          </w:p>
        </w:tc>
        <w:tc>
          <w:tcPr>
            <w:tcW w:w="651" w:type="pct"/>
            <w:shd w:val="clear" w:color="auto" w:fill="auto"/>
          </w:tcPr>
          <w:p w14:paraId="31504221"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Month</w:t>
            </w:r>
          </w:p>
          <w:p w14:paraId="6F05B245" w14:textId="77777777" w:rsidR="00895021" w:rsidRPr="007D7764" w:rsidRDefault="00895021" w:rsidP="00895021">
            <w:pPr>
              <w:spacing w:before="0" w:after="0" w:line="240" w:lineRule="auto"/>
              <w:jc w:val="center"/>
              <w:rPr>
                <w:rFonts w:eastAsia="Calibri"/>
                <w:b/>
                <w:sz w:val="22"/>
              </w:rPr>
            </w:pPr>
            <w:r w:rsidRPr="000A7360">
              <w:rPr>
                <w:rFonts w:eastAsia="Calibri"/>
                <w:b/>
                <w:color w:val="FF0000"/>
                <w:sz w:val="22"/>
              </w:rPr>
              <w:t>Year</w:t>
            </w:r>
          </w:p>
        </w:tc>
        <w:tc>
          <w:tcPr>
            <w:tcW w:w="650" w:type="pct"/>
            <w:shd w:val="clear" w:color="auto" w:fill="auto"/>
          </w:tcPr>
          <w:p w14:paraId="4894E971"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Month</w:t>
            </w:r>
          </w:p>
          <w:p w14:paraId="13CC6EF1" w14:textId="77777777" w:rsidR="00895021" w:rsidRPr="007D7764" w:rsidRDefault="00895021" w:rsidP="00895021">
            <w:pPr>
              <w:spacing w:before="0" w:after="0" w:line="240" w:lineRule="auto"/>
              <w:jc w:val="center"/>
              <w:rPr>
                <w:rFonts w:eastAsia="Calibri"/>
                <w:b/>
                <w:sz w:val="22"/>
              </w:rPr>
            </w:pPr>
            <w:r w:rsidRPr="000A7360">
              <w:rPr>
                <w:rFonts w:eastAsia="Calibri"/>
                <w:b/>
                <w:color w:val="FF0000"/>
                <w:sz w:val="22"/>
              </w:rPr>
              <w:t>Year</w:t>
            </w:r>
          </w:p>
        </w:tc>
        <w:tc>
          <w:tcPr>
            <w:tcW w:w="651" w:type="pct"/>
            <w:shd w:val="clear" w:color="auto" w:fill="auto"/>
          </w:tcPr>
          <w:p w14:paraId="24C8D3B1"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Month</w:t>
            </w:r>
          </w:p>
          <w:p w14:paraId="476DF35C" w14:textId="77777777" w:rsidR="00895021" w:rsidRPr="007D7764" w:rsidRDefault="00895021" w:rsidP="00895021">
            <w:pPr>
              <w:spacing w:before="0" w:after="0" w:line="240" w:lineRule="auto"/>
              <w:jc w:val="center"/>
              <w:rPr>
                <w:rFonts w:eastAsia="Calibri"/>
                <w:b/>
                <w:sz w:val="22"/>
              </w:rPr>
            </w:pPr>
            <w:r w:rsidRPr="000A7360">
              <w:rPr>
                <w:rFonts w:eastAsia="Calibri"/>
                <w:b/>
                <w:color w:val="FF0000"/>
                <w:sz w:val="22"/>
              </w:rPr>
              <w:t>Year</w:t>
            </w:r>
          </w:p>
        </w:tc>
        <w:tc>
          <w:tcPr>
            <w:tcW w:w="650" w:type="pct"/>
            <w:shd w:val="clear" w:color="auto" w:fill="auto"/>
          </w:tcPr>
          <w:p w14:paraId="601DE3E4"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Month</w:t>
            </w:r>
          </w:p>
          <w:p w14:paraId="75BC8900" w14:textId="77777777" w:rsidR="00895021" w:rsidRPr="000A7360" w:rsidRDefault="00895021" w:rsidP="00895021">
            <w:pPr>
              <w:spacing w:before="0" w:after="0" w:line="240" w:lineRule="auto"/>
              <w:jc w:val="center"/>
              <w:rPr>
                <w:rFonts w:eastAsia="Calibri"/>
                <w:b/>
                <w:color w:val="FF0000"/>
                <w:sz w:val="22"/>
              </w:rPr>
            </w:pPr>
            <w:r w:rsidRPr="000A7360">
              <w:rPr>
                <w:rFonts w:eastAsia="Calibri"/>
                <w:b/>
                <w:color w:val="FF0000"/>
                <w:sz w:val="22"/>
              </w:rPr>
              <w:t>Year</w:t>
            </w:r>
          </w:p>
          <w:p w14:paraId="5CE0C9C6" w14:textId="77777777" w:rsidR="00895021" w:rsidRPr="007D7764" w:rsidRDefault="00895021" w:rsidP="00895021">
            <w:pPr>
              <w:spacing w:before="0" w:after="0" w:line="240" w:lineRule="auto"/>
              <w:jc w:val="center"/>
              <w:rPr>
                <w:rFonts w:eastAsia="Calibri"/>
                <w:i/>
                <w:sz w:val="22"/>
              </w:rPr>
            </w:pPr>
          </w:p>
        </w:tc>
      </w:tr>
      <w:tr w:rsidR="00895021" w:rsidRPr="007D7764" w14:paraId="03ACD1FD" w14:textId="77777777" w:rsidTr="00895021">
        <w:trPr>
          <w:trHeight w:val="406"/>
        </w:trPr>
        <w:tc>
          <w:tcPr>
            <w:tcW w:w="5000" w:type="pct"/>
            <w:gridSpan w:val="6"/>
            <w:shd w:val="clear" w:color="auto" w:fill="auto"/>
          </w:tcPr>
          <w:p w14:paraId="207A0209" w14:textId="43AD600B" w:rsidR="00895021" w:rsidRPr="007D7764" w:rsidRDefault="00895021" w:rsidP="00895021">
            <w:pPr>
              <w:spacing w:before="0" w:after="0" w:line="240" w:lineRule="auto"/>
              <w:rPr>
                <w:rFonts w:eastAsia="Calibri"/>
                <w:b/>
                <w:sz w:val="22"/>
              </w:rPr>
            </w:pPr>
            <w:r w:rsidRPr="007D7764">
              <w:rPr>
                <w:rFonts w:eastAsia="Calibri"/>
                <w:b/>
                <w:sz w:val="22"/>
              </w:rPr>
              <w:t xml:space="preserve">Master’s program graduates who take the exam within </w:t>
            </w:r>
            <w:r w:rsidR="00DA5B0A">
              <w:rPr>
                <w:rFonts w:eastAsia="Calibri"/>
                <w:b/>
                <w:sz w:val="22"/>
              </w:rPr>
              <w:t>3</w:t>
            </w:r>
            <w:r w:rsidRPr="007D7764">
              <w:rPr>
                <w:rFonts w:eastAsia="Calibri"/>
                <w:b/>
                <w:sz w:val="22"/>
              </w:rPr>
              <w:t xml:space="preserve"> years of graduation</w:t>
            </w:r>
          </w:p>
        </w:tc>
      </w:tr>
      <w:tr w:rsidR="00895021" w:rsidRPr="007D7764" w14:paraId="6A20BE89" w14:textId="77777777" w:rsidTr="00895021">
        <w:trPr>
          <w:trHeight w:val="406"/>
        </w:trPr>
        <w:tc>
          <w:tcPr>
            <w:tcW w:w="1748" w:type="pct"/>
            <w:shd w:val="clear" w:color="auto" w:fill="auto"/>
          </w:tcPr>
          <w:p w14:paraId="18008BAA" w14:textId="77777777" w:rsidR="00895021" w:rsidRPr="007D7764" w:rsidRDefault="00895021" w:rsidP="00895021">
            <w:pPr>
              <w:spacing w:before="0" w:after="0" w:line="240" w:lineRule="auto"/>
              <w:rPr>
                <w:rFonts w:eastAsia="Calibri"/>
                <w:b/>
                <w:sz w:val="22"/>
              </w:rPr>
            </w:pPr>
            <w:r w:rsidRPr="007D7764">
              <w:rPr>
                <w:rFonts w:eastAsia="Calibri"/>
                <w:b/>
                <w:sz w:val="22"/>
              </w:rPr>
              <w:t># who take exam</w:t>
            </w:r>
          </w:p>
        </w:tc>
        <w:tc>
          <w:tcPr>
            <w:tcW w:w="650" w:type="pct"/>
            <w:shd w:val="clear" w:color="auto" w:fill="auto"/>
          </w:tcPr>
          <w:p w14:paraId="67FAA770"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15F653C0"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25F79AFC"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27016BCC"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7C913810" w14:textId="77777777" w:rsidR="00895021" w:rsidRPr="007D7764" w:rsidRDefault="00895021" w:rsidP="00895021">
            <w:pPr>
              <w:spacing w:before="0" w:after="0" w:line="240" w:lineRule="auto"/>
              <w:jc w:val="center"/>
              <w:rPr>
                <w:rFonts w:eastAsia="Calibri"/>
                <w:sz w:val="22"/>
              </w:rPr>
            </w:pPr>
          </w:p>
        </w:tc>
      </w:tr>
      <w:tr w:rsidR="00895021" w:rsidRPr="007D7764" w14:paraId="52DA3A81" w14:textId="77777777" w:rsidTr="00895021">
        <w:trPr>
          <w:trHeight w:val="406"/>
        </w:trPr>
        <w:tc>
          <w:tcPr>
            <w:tcW w:w="1748" w:type="pct"/>
            <w:shd w:val="clear" w:color="auto" w:fill="auto"/>
          </w:tcPr>
          <w:p w14:paraId="053A9060" w14:textId="77777777" w:rsidR="00895021" w:rsidRPr="007D7764" w:rsidRDefault="00895021" w:rsidP="00895021">
            <w:pPr>
              <w:spacing w:before="0" w:after="0" w:line="240" w:lineRule="auto"/>
              <w:rPr>
                <w:rFonts w:eastAsia="Calibri"/>
                <w:b/>
                <w:sz w:val="22"/>
              </w:rPr>
            </w:pPr>
            <w:r w:rsidRPr="007D7764">
              <w:rPr>
                <w:rFonts w:eastAsia="Calibri"/>
                <w:b/>
                <w:sz w:val="22"/>
              </w:rPr>
              <w:t>% of takers who pass the exam</w:t>
            </w:r>
          </w:p>
        </w:tc>
        <w:tc>
          <w:tcPr>
            <w:tcW w:w="650" w:type="pct"/>
            <w:shd w:val="clear" w:color="auto" w:fill="auto"/>
          </w:tcPr>
          <w:p w14:paraId="32C156FE"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3E3316E1"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49018FF4"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5BFC51CA"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79DA9D87" w14:textId="77777777" w:rsidR="00895021" w:rsidRPr="007D7764" w:rsidRDefault="00895021" w:rsidP="00895021">
            <w:pPr>
              <w:spacing w:before="0" w:after="0" w:line="240" w:lineRule="auto"/>
              <w:jc w:val="center"/>
              <w:rPr>
                <w:rFonts w:eastAsia="Calibri"/>
                <w:sz w:val="22"/>
              </w:rPr>
            </w:pPr>
          </w:p>
        </w:tc>
      </w:tr>
      <w:tr w:rsidR="005652B8" w:rsidRPr="007D7764" w14:paraId="15F2DBB5" w14:textId="77777777" w:rsidTr="005652B8">
        <w:trPr>
          <w:trHeight w:val="406"/>
        </w:trPr>
        <w:tc>
          <w:tcPr>
            <w:tcW w:w="5000" w:type="pct"/>
            <w:gridSpan w:val="6"/>
            <w:shd w:val="clear" w:color="auto" w:fill="auto"/>
          </w:tcPr>
          <w:p w14:paraId="0710434F" w14:textId="393E9A54" w:rsidR="005652B8" w:rsidRPr="007D7764" w:rsidRDefault="005652B8" w:rsidP="005652B8">
            <w:pPr>
              <w:spacing w:before="0" w:after="0" w:line="240" w:lineRule="auto"/>
              <w:rPr>
                <w:rFonts w:eastAsia="Calibri"/>
                <w:sz w:val="22"/>
              </w:rPr>
            </w:pPr>
            <w:r w:rsidRPr="007D7764">
              <w:rPr>
                <w:rFonts w:eastAsia="Calibri"/>
                <w:b/>
                <w:sz w:val="22"/>
              </w:rPr>
              <w:t xml:space="preserve">Bachelor’s program graduates who take the exam within </w:t>
            </w:r>
            <w:r>
              <w:rPr>
                <w:rFonts w:eastAsia="Calibri"/>
                <w:b/>
                <w:sz w:val="22"/>
              </w:rPr>
              <w:t>5</w:t>
            </w:r>
            <w:r w:rsidRPr="007D7764">
              <w:rPr>
                <w:rFonts w:eastAsia="Calibri"/>
                <w:b/>
                <w:sz w:val="22"/>
              </w:rPr>
              <w:t xml:space="preserve"> years of graduation</w:t>
            </w:r>
            <w:r>
              <w:rPr>
                <w:rFonts w:eastAsia="Calibri"/>
                <w:b/>
                <w:sz w:val="22"/>
              </w:rPr>
              <w:t xml:space="preserve"> (If applicable)</w:t>
            </w:r>
          </w:p>
        </w:tc>
      </w:tr>
      <w:tr w:rsidR="005652B8" w:rsidRPr="007D7764" w14:paraId="02F3D0BE" w14:textId="77777777" w:rsidTr="00895021">
        <w:trPr>
          <w:trHeight w:val="406"/>
        </w:trPr>
        <w:tc>
          <w:tcPr>
            <w:tcW w:w="1748" w:type="pct"/>
            <w:shd w:val="clear" w:color="auto" w:fill="auto"/>
          </w:tcPr>
          <w:p w14:paraId="7E6139B5" w14:textId="415164CB" w:rsidR="005652B8" w:rsidRPr="007D7764" w:rsidRDefault="005652B8" w:rsidP="005652B8">
            <w:pPr>
              <w:spacing w:before="0" w:after="0" w:line="240" w:lineRule="auto"/>
              <w:rPr>
                <w:rFonts w:eastAsia="Calibri"/>
                <w:b/>
                <w:sz w:val="22"/>
              </w:rPr>
            </w:pPr>
            <w:r w:rsidRPr="007D7764">
              <w:rPr>
                <w:rFonts w:eastAsia="Calibri"/>
                <w:b/>
                <w:sz w:val="22"/>
              </w:rPr>
              <w:t># who take exam</w:t>
            </w:r>
          </w:p>
        </w:tc>
        <w:tc>
          <w:tcPr>
            <w:tcW w:w="650" w:type="pct"/>
            <w:shd w:val="clear" w:color="auto" w:fill="auto"/>
          </w:tcPr>
          <w:p w14:paraId="72EFD27B" w14:textId="77777777" w:rsidR="005652B8" w:rsidRPr="007D7764" w:rsidRDefault="005652B8" w:rsidP="005652B8">
            <w:pPr>
              <w:spacing w:before="0" w:after="0" w:line="240" w:lineRule="auto"/>
              <w:jc w:val="center"/>
              <w:rPr>
                <w:rFonts w:eastAsia="Calibri"/>
                <w:sz w:val="22"/>
              </w:rPr>
            </w:pPr>
          </w:p>
        </w:tc>
        <w:tc>
          <w:tcPr>
            <w:tcW w:w="651" w:type="pct"/>
            <w:shd w:val="clear" w:color="auto" w:fill="auto"/>
          </w:tcPr>
          <w:p w14:paraId="756AB117" w14:textId="77777777" w:rsidR="005652B8" w:rsidRPr="007D7764" w:rsidRDefault="005652B8" w:rsidP="005652B8">
            <w:pPr>
              <w:spacing w:before="0" w:after="0" w:line="240" w:lineRule="auto"/>
              <w:jc w:val="center"/>
              <w:rPr>
                <w:rFonts w:eastAsia="Calibri"/>
                <w:sz w:val="22"/>
              </w:rPr>
            </w:pPr>
          </w:p>
        </w:tc>
        <w:tc>
          <w:tcPr>
            <w:tcW w:w="650" w:type="pct"/>
            <w:shd w:val="clear" w:color="auto" w:fill="auto"/>
          </w:tcPr>
          <w:p w14:paraId="1918BBAA" w14:textId="77777777" w:rsidR="005652B8" w:rsidRPr="007D7764" w:rsidRDefault="005652B8" w:rsidP="005652B8">
            <w:pPr>
              <w:spacing w:before="0" w:after="0" w:line="240" w:lineRule="auto"/>
              <w:jc w:val="center"/>
              <w:rPr>
                <w:rFonts w:eastAsia="Calibri"/>
                <w:sz w:val="22"/>
              </w:rPr>
            </w:pPr>
          </w:p>
        </w:tc>
        <w:tc>
          <w:tcPr>
            <w:tcW w:w="651" w:type="pct"/>
            <w:shd w:val="clear" w:color="auto" w:fill="auto"/>
          </w:tcPr>
          <w:p w14:paraId="64E4296B" w14:textId="77777777" w:rsidR="005652B8" w:rsidRPr="007D7764" w:rsidRDefault="005652B8" w:rsidP="005652B8">
            <w:pPr>
              <w:spacing w:before="0" w:after="0" w:line="240" w:lineRule="auto"/>
              <w:jc w:val="center"/>
              <w:rPr>
                <w:rFonts w:eastAsia="Calibri"/>
                <w:sz w:val="22"/>
              </w:rPr>
            </w:pPr>
          </w:p>
        </w:tc>
        <w:tc>
          <w:tcPr>
            <w:tcW w:w="650" w:type="pct"/>
            <w:shd w:val="clear" w:color="auto" w:fill="auto"/>
          </w:tcPr>
          <w:p w14:paraId="2015E4B6" w14:textId="77777777" w:rsidR="005652B8" w:rsidRPr="007D7764" w:rsidRDefault="005652B8" w:rsidP="005652B8">
            <w:pPr>
              <w:spacing w:before="0" w:after="0" w:line="240" w:lineRule="auto"/>
              <w:jc w:val="center"/>
              <w:rPr>
                <w:rFonts w:eastAsia="Calibri"/>
                <w:sz w:val="22"/>
              </w:rPr>
            </w:pPr>
          </w:p>
        </w:tc>
      </w:tr>
      <w:tr w:rsidR="005652B8" w:rsidRPr="007D7764" w14:paraId="79E5094A" w14:textId="77777777" w:rsidTr="00895021">
        <w:trPr>
          <w:trHeight w:val="406"/>
        </w:trPr>
        <w:tc>
          <w:tcPr>
            <w:tcW w:w="1748" w:type="pct"/>
            <w:shd w:val="clear" w:color="auto" w:fill="auto"/>
          </w:tcPr>
          <w:p w14:paraId="3BD977CC" w14:textId="6A94A07A" w:rsidR="005652B8" w:rsidRPr="007D7764" w:rsidRDefault="005652B8" w:rsidP="005652B8">
            <w:pPr>
              <w:spacing w:before="0" w:after="0" w:line="240" w:lineRule="auto"/>
              <w:rPr>
                <w:rFonts w:eastAsia="Calibri"/>
                <w:b/>
                <w:sz w:val="22"/>
              </w:rPr>
            </w:pPr>
            <w:r w:rsidRPr="007D7764">
              <w:rPr>
                <w:rFonts w:eastAsia="Calibri"/>
                <w:b/>
                <w:sz w:val="22"/>
              </w:rPr>
              <w:t>% of takers who pass the exam</w:t>
            </w:r>
          </w:p>
        </w:tc>
        <w:tc>
          <w:tcPr>
            <w:tcW w:w="650" w:type="pct"/>
            <w:shd w:val="clear" w:color="auto" w:fill="auto"/>
          </w:tcPr>
          <w:p w14:paraId="20D5AAB2" w14:textId="77777777" w:rsidR="005652B8" w:rsidRPr="007D7764" w:rsidRDefault="005652B8" w:rsidP="005652B8">
            <w:pPr>
              <w:spacing w:before="0" w:after="0" w:line="240" w:lineRule="auto"/>
              <w:jc w:val="center"/>
              <w:rPr>
                <w:rFonts w:eastAsia="Calibri"/>
                <w:sz w:val="22"/>
              </w:rPr>
            </w:pPr>
          </w:p>
        </w:tc>
        <w:tc>
          <w:tcPr>
            <w:tcW w:w="651" w:type="pct"/>
            <w:shd w:val="clear" w:color="auto" w:fill="auto"/>
          </w:tcPr>
          <w:p w14:paraId="4002437C" w14:textId="77777777" w:rsidR="005652B8" w:rsidRPr="007D7764" w:rsidRDefault="005652B8" w:rsidP="005652B8">
            <w:pPr>
              <w:spacing w:before="0" w:after="0" w:line="240" w:lineRule="auto"/>
              <w:jc w:val="center"/>
              <w:rPr>
                <w:rFonts w:eastAsia="Calibri"/>
                <w:sz w:val="22"/>
              </w:rPr>
            </w:pPr>
          </w:p>
        </w:tc>
        <w:tc>
          <w:tcPr>
            <w:tcW w:w="650" w:type="pct"/>
            <w:shd w:val="clear" w:color="auto" w:fill="auto"/>
          </w:tcPr>
          <w:p w14:paraId="31E3B733" w14:textId="77777777" w:rsidR="005652B8" w:rsidRPr="007D7764" w:rsidRDefault="005652B8" w:rsidP="005652B8">
            <w:pPr>
              <w:spacing w:before="0" w:after="0" w:line="240" w:lineRule="auto"/>
              <w:jc w:val="center"/>
              <w:rPr>
                <w:rFonts w:eastAsia="Calibri"/>
                <w:sz w:val="22"/>
              </w:rPr>
            </w:pPr>
          </w:p>
        </w:tc>
        <w:tc>
          <w:tcPr>
            <w:tcW w:w="651" w:type="pct"/>
            <w:shd w:val="clear" w:color="auto" w:fill="auto"/>
          </w:tcPr>
          <w:p w14:paraId="07F8007D" w14:textId="77777777" w:rsidR="005652B8" w:rsidRPr="007D7764" w:rsidRDefault="005652B8" w:rsidP="005652B8">
            <w:pPr>
              <w:spacing w:before="0" w:after="0" w:line="240" w:lineRule="auto"/>
              <w:jc w:val="center"/>
              <w:rPr>
                <w:rFonts w:eastAsia="Calibri"/>
                <w:sz w:val="22"/>
              </w:rPr>
            </w:pPr>
          </w:p>
        </w:tc>
        <w:tc>
          <w:tcPr>
            <w:tcW w:w="650" w:type="pct"/>
            <w:shd w:val="clear" w:color="auto" w:fill="auto"/>
          </w:tcPr>
          <w:p w14:paraId="50377089" w14:textId="77777777" w:rsidR="005652B8" w:rsidRPr="007D7764" w:rsidRDefault="005652B8" w:rsidP="005652B8">
            <w:pPr>
              <w:spacing w:before="0" w:after="0" w:line="240" w:lineRule="auto"/>
              <w:jc w:val="center"/>
              <w:rPr>
                <w:rFonts w:eastAsia="Calibri"/>
                <w:sz w:val="22"/>
              </w:rPr>
            </w:pPr>
          </w:p>
        </w:tc>
      </w:tr>
    </w:tbl>
    <w:p w14:paraId="1A14F3CC" w14:textId="77777777" w:rsidR="00F3745C" w:rsidRPr="00D6303E" w:rsidRDefault="00F3745C" w:rsidP="00F3745C">
      <w:pPr>
        <w:rPr>
          <w:sz w:val="24"/>
          <w:szCs w:val="24"/>
        </w:rPr>
      </w:pPr>
    </w:p>
    <w:p w14:paraId="30D99F3E" w14:textId="20992A8F" w:rsidR="00283335"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6)</w:t>
      </w:r>
      <w:r w:rsidRPr="00D6303E">
        <w:rPr>
          <w:caps w:val="0"/>
          <w:color w:val="auto"/>
          <w:sz w:val="24"/>
          <w:szCs w:val="24"/>
        </w:rPr>
        <w:tab/>
      </w:r>
      <w:r w:rsidRPr="00D6303E">
        <w:rPr>
          <w:i/>
          <w:caps w:val="0"/>
          <w:color w:val="auto"/>
          <w:sz w:val="24"/>
          <w:szCs w:val="24"/>
        </w:rPr>
        <w:t>Strategic Plan</w:t>
      </w:r>
      <w:r w:rsidRPr="00D6303E">
        <w:rPr>
          <w:caps w:val="0"/>
          <w:color w:val="auto"/>
          <w:sz w:val="24"/>
          <w:szCs w:val="24"/>
        </w:rPr>
        <w:t xml:space="preserve">:  </w:t>
      </w:r>
      <w:r w:rsidR="00067F85" w:rsidRPr="00067F85">
        <w:rPr>
          <w:caps w:val="0"/>
          <w:color w:val="auto"/>
          <w:sz w:val="24"/>
          <w:szCs w:val="24"/>
        </w:rPr>
        <w:t>The Program shall document any other outcomes identified in its strategic plan, the degree to which the goals and measurable objectives articulated in the plan have been met, and any barriers to meeting the goals and measurable objectives, and how the Program proposes to address barriers.</w:t>
      </w:r>
    </w:p>
    <w:p w14:paraId="27BEE7F7" w14:textId="77777777" w:rsidR="00283335" w:rsidRPr="00D6303E" w:rsidRDefault="00283335" w:rsidP="00283335">
      <w:pPr>
        <w:spacing w:before="0" w:after="0" w:line="240" w:lineRule="auto"/>
        <w:rPr>
          <w:sz w:val="24"/>
          <w:szCs w:val="24"/>
        </w:rPr>
      </w:pPr>
    </w:p>
    <w:p w14:paraId="61D5AB6C"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69B1EA09" w14:textId="77777777" w:rsidR="00D53EA6" w:rsidRPr="00D6303E" w:rsidRDefault="00D53EA6" w:rsidP="00283335">
      <w:pPr>
        <w:spacing w:before="0" w:after="0" w:line="240" w:lineRule="auto"/>
        <w:rPr>
          <w:rFonts w:eastAsia="Calibri"/>
          <w:b/>
          <w:sz w:val="24"/>
          <w:szCs w:val="24"/>
        </w:rPr>
      </w:pPr>
    </w:p>
    <w:p w14:paraId="696C5793" w14:textId="339C501D" w:rsidR="00D53EA6" w:rsidRPr="00D6303E" w:rsidRDefault="00FC00D3" w:rsidP="00283335">
      <w:pPr>
        <w:pStyle w:val="Heading3"/>
        <w:spacing w:before="0" w:line="240" w:lineRule="auto"/>
        <w:rPr>
          <w:caps w:val="0"/>
          <w:color w:val="auto"/>
          <w:sz w:val="24"/>
          <w:szCs w:val="24"/>
        </w:rPr>
      </w:pPr>
      <w:r w:rsidRPr="00D6303E">
        <w:rPr>
          <w:b/>
          <w:caps w:val="0"/>
          <w:color w:val="auto"/>
          <w:sz w:val="24"/>
          <w:szCs w:val="24"/>
          <w:u w:val="single"/>
        </w:rPr>
        <w:t>1</w:t>
      </w:r>
      <w:r w:rsidR="00D526F5">
        <w:rPr>
          <w:b/>
          <w:caps w:val="0"/>
          <w:color w:val="auto"/>
          <w:sz w:val="24"/>
          <w:szCs w:val="24"/>
          <w:u w:val="single"/>
        </w:rPr>
        <w:t>C</w:t>
      </w:r>
      <w:r w:rsidR="00E5178F" w:rsidRPr="00D6303E">
        <w:rPr>
          <w:b/>
          <w:caps w:val="0"/>
          <w:color w:val="auto"/>
          <w:sz w:val="24"/>
          <w:szCs w:val="24"/>
          <w:u w:val="single"/>
        </w:rPr>
        <w:t xml:space="preserve">. </w:t>
      </w:r>
      <w:r w:rsidR="00D526F5">
        <w:rPr>
          <w:b/>
          <w:caps w:val="0"/>
          <w:color w:val="auto"/>
          <w:sz w:val="24"/>
          <w:szCs w:val="24"/>
          <w:u w:val="single"/>
        </w:rPr>
        <w:t>Accreditation Review</w:t>
      </w:r>
      <w:r w:rsidR="00E5178F" w:rsidRPr="00D6303E">
        <w:rPr>
          <w:caps w:val="0"/>
          <w:color w:val="auto"/>
          <w:sz w:val="24"/>
          <w:szCs w:val="24"/>
        </w:rPr>
        <w:t xml:space="preserve">:  </w:t>
      </w:r>
      <w:r w:rsidR="00D526F5" w:rsidRPr="00D526F5">
        <w:rPr>
          <w:caps w:val="0"/>
          <w:color w:val="auto"/>
          <w:sz w:val="24"/>
          <w:szCs w:val="24"/>
        </w:rPr>
        <w:t xml:space="preserve">The Program shall demonstrate progress since the last accreditation review in meeting accreditation standards assessed as partially-met or unmet at the last </w:t>
      </w:r>
      <w:r w:rsidR="00E451FF">
        <w:rPr>
          <w:caps w:val="0"/>
          <w:color w:val="auto"/>
          <w:sz w:val="24"/>
          <w:szCs w:val="24"/>
        </w:rPr>
        <w:t>review</w:t>
      </w:r>
      <w:r w:rsidR="00D526F5" w:rsidRPr="00D526F5">
        <w:rPr>
          <w:caps w:val="0"/>
          <w:color w:val="auto"/>
          <w:sz w:val="24"/>
          <w:szCs w:val="24"/>
        </w:rPr>
        <w:t>.</w:t>
      </w:r>
    </w:p>
    <w:p w14:paraId="7C68895A" w14:textId="77777777" w:rsidR="00E5178F" w:rsidRPr="00D6303E" w:rsidRDefault="00E5178F" w:rsidP="00283335">
      <w:pPr>
        <w:spacing w:before="0" w:after="0" w:line="240" w:lineRule="auto"/>
        <w:rPr>
          <w:rFonts w:eastAsia="Calibri"/>
          <w:i/>
          <w:color w:val="FF0000"/>
          <w:sz w:val="24"/>
          <w:szCs w:val="24"/>
        </w:rPr>
      </w:pPr>
    </w:p>
    <w:p w14:paraId="516A3190"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16E078A3" w14:textId="77777777" w:rsidR="00D526F5" w:rsidRPr="00D6303E" w:rsidRDefault="00D526F5" w:rsidP="00E5178F">
      <w:pPr>
        <w:spacing w:before="0" w:after="0" w:line="240" w:lineRule="auto"/>
        <w:rPr>
          <w:rFonts w:eastAsia="Calibri"/>
          <w:i/>
          <w:color w:val="FF0000"/>
          <w:sz w:val="24"/>
          <w:szCs w:val="24"/>
        </w:rPr>
      </w:pPr>
    </w:p>
    <w:p w14:paraId="603D62FB" w14:textId="5DE100E0" w:rsidR="009E2B4F" w:rsidRPr="00D6303E" w:rsidRDefault="00FC00D3" w:rsidP="009E2B4F">
      <w:pPr>
        <w:pStyle w:val="Heading3"/>
        <w:spacing w:before="0" w:line="240" w:lineRule="auto"/>
        <w:rPr>
          <w:caps w:val="0"/>
          <w:color w:val="auto"/>
          <w:sz w:val="24"/>
          <w:szCs w:val="24"/>
        </w:rPr>
      </w:pPr>
      <w:r w:rsidRPr="00D6303E">
        <w:rPr>
          <w:b/>
          <w:caps w:val="0"/>
          <w:color w:val="auto"/>
          <w:sz w:val="24"/>
          <w:szCs w:val="24"/>
          <w:u w:val="single"/>
        </w:rPr>
        <w:t>1</w:t>
      </w:r>
      <w:r w:rsidR="00D526F5">
        <w:rPr>
          <w:b/>
          <w:caps w:val="0"/>
          <w:color w:val="auto"/>
          <w:sz w:val="24"/>
          <w:szCs w:val="24"/>
          <w:u w:val="single"/>
        </w:rPr>
        <w:t>D</w:t>
      </w:r>
      <w:r w:rsidR="009E2B4F" w:rsidRPr="00D6303E">
        <w:rPr>
          <w:b/>
          <w:caps w:val="0"/>
          <w:color w:val="auto"/>
          <w:sz w:val="24"/>
          <w:szCs w:val="24"/>
          <w:u w:val="single"/>
        </w:rPr>
        <w:t>. Public Information</w:t>
      </w:r>
      <w:r w:rsidR="009E2B4F" w:rsidRPr="00D6303E">
        <w:rPr>
          <w:caps w:val="0"/>
          <w:color w:val="auto"/>
          <w:sz w:val="24"/>
          <w:szCs w:val="24"/>
        </w:rPr>
        <w:t xml:space="preserve">:  The Program shall routinely provide reliable information to the public on its performance.  Such information shall appear in easily accessible locations </w:t>
      </w:r>
      <w:r w:rsidR="009E2B4F" w:rsidRPr="00D6303E">
        <w:rPr>
          <w:caps w:val="0"/>
          <w:color w:val="auto"/>
          <w:sz w:val="24"/>
          <w:szCs w:val="24"/>
        </w:rPr>
        <w:lastRenderedPageBreak/>
        <w:t>including program websites. In addition to the following information, programs are encouraged to showcase student achievement, however it may be determined.</w:t>
      </w:r>
    </w:p>
    <w:p w14:paraId="2E0B1E23" w14:textId="77777777" w:rsidR="009E2B4F" w:rsidRPr="00D6303E" w:rsidRDefault="009E2B4F" w:rsidP="009E2B4F">
      <w:pPr>
        <w:pStyle w:val="Heading3"/>
        <w:spacing w:before="0" w:line="240" w:lineRule="auto"/>
        <w:rPr>
          <w:caps w:val="0"/>
          <w:color w:val="auto"/>
          <w:sz w:val="24"/>
          <w:szCs w:val="24"/>
        </w:rPr>
      </w:pPr>
    </w:p>
    <w:p w14:paraId="7B8FEE37" w14:textId="1DFABCA3"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1)</w:t>
      </w:r>
      <w:r w:rsidR="003E4F19">
        <w:rPr>
          <w:caps w:val="0"/>
          <w:color w:val="auto"/>
          <w:sz w:val="24"/>
          <w:szCs w:val="24"/>
        </w:rPr>
        <w:t xml:space="preserve"> </w:t>
      </w:r>
      <w:r w:rsidRPr="00D6303E">
        <w:rPr>
          <w:i/>
          <w:caps w:val="0"/>
          <w:color w:val="auto"/>
          <w:sz w:val="24"/>
          <w:szCs w:val="24"/>
        </w:rPr>
        <w:t>Student Achievement</w:t>
      </w:r>
      <w:r w:rsidRPr="00D6303E">
        <w:rPr>
          <w:caps w:val="0"/>
          <w:color w:val="auto"/>
          <w:sz w:val="24"/>
          <w:szCs w:val="24"/>
        </w:rPr>
        <w:t>:  student achievement as determined by the program;</w:t>
      </w:r>
    </w:p>
    <w:p w14:paraId="5BB2BB73" w14:textId="696BC1AA"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2)</w:t>
      </w:r>
      <w:r w:rsidR="003E4F19">
        <w:rPr>
          <w:caps w:val="0"/>
          <w:color w:val="auto"/>
          <w:sz w:val="24"/>
          <w:szCs w:val="24"/>
        </w:rPr>
        <w:t xml:space="preserve"> </w:t>
      </w:r>
      <w:r w:rsidRPr="00D6303E">
        <w:rPr>
          <w:i/>
          <w:caps w:val="0"/>
          <w:color w:val="auto"/>
          <w:sz w:val="24"/>
          <w:szCs w:val="24"/>
        </w:rPr>
        <w:t>Cost:</w:t>
      </w:r>
      <w:r w:rsidRPr="00D6303E">
        <w:rPr>
          <w:caps w:val="0"/>
          <w:color w:val="auto"/>
          <w:sz w:val="24"/>
          <w:szCs w:val="24"/>
        </w:rPr>
        <w:t xml:space="preserve">  the cost (tuition and fees) for a full-time student for one academic year;</w:t>
      </w:r>
    </w:p>
    <w:p w14:paraId="72CE1433" w14:textId="41AB3B79" w:rsidR="009E2B4F" w:rsidRPr="00D6303E" w:rsidRDefault="009E2B4F" w:rsidP="009C2C70">
      <w:pPr>
        <w:pStyle w:val="Heading3"/>
        <w:spacing w:before="0" w:line="240" w:lineRule="auto"/>
        <w:ind w:left="720" w:hanging="720"/>
        <w:rPr>
          <w:caps w:val="0"/>
          <w:color w:val="auto"/>
          <w:sz w:val="24"/>
          <w:szCs w:val="24"/>
        </w:rPr>
      </w:pPr>
      <w:r w:rsidRPr="00D6303E">
        <w:rPr>
          <w:caps w:val="0"/>
          <w:color w:val="auto"/>
          <w:sz w:val="24"/>
          <w:szCs w:val="24"/>
        </w:rPr>
        <w:tab/>
        <w:t>3)</w:t>
      </w:r>
      <w:r w:rsidR="003E4F19">
        <w:rPr>
          <w:caps w:val="0"/>
          <w:color w:val="auto"/>
          <w:sz w:val="24"/>
          <w:szCs w:val="24"/>
        </w:rPr>
        <w:t xml:space="preserve"> </w:t>
      </w:r>
      <w:r w:rsidRPr="00D6303E">
        <w:rPr>
          <w:i/>
          <w:caps w:val="0"/>
          <w:color w:val="auto"/>
          <w:sz w:val="24"/>
          <w:szCs w:val="24"/>
        </w:rPr>
        <w:t>Retention and Graduation</w:t>
      </w:r>
      <w:r w:rsidRPr="00D6303E">
        <w:rPr>
          <w:caps w:val="0"/>
          <w:color w:val="auto"/>
          <w:sz w:val="24"/>
          <w:szCs w:val="24"/>
        </w:rPr>
        <w:t xml:space="preserve">:  </w:t>
      </w:r>
      <w:r w:rsidR="00D526F5" w:rsidRPr="00D526F5">
        <w:rPr>
          <w:caps w:val="0"/>
          <w:color w:val="auto"/>
          <w:sz w:val="24"/>
          <w:szCs w:val="24"/>
        </w:rPr>
        <w:t>student retention and graduation rates, including the number of degrees awarded each year, the percentage of first-year students who return in the 2nd year for graduate students and/or the percentage of students enrolled one year after declaring their major for undergraduate students, and the percentage of master’s students graduating within 4 years, and/or the percentage of bachelor’s students graduating within 6 years;</w:t>
      </w:r>
    </w:p>
    <w:p w14:paraId="66E9D82B" w14:textId="0EB759E3" w:rsidR="009E2B4F" w:rsidRPr="00D6303E" w:rsidRDefault="009E2B4F" w:rsidP="009C2C70">
      <w:pPr>
        <w:pStyle w:val="Heading3"/>
        <w:spacing w:before="0" w:line="240" w:lineRule="auto"/>
        <w:ind w:left="720" w:hanging="720"/>
        <w:rPr>
          <w:caps w:val="0"/>
          <w:color w:val="auto"/>
          <w:sz w:val="24"/>
          <w:szCs w:val="24"/>
        </w:rPr>
      </w:pPr>
      <w:r w:rsidRPr="00D6303E">
        <w:rPr>
          <w:caps w:val="0"/>
          <w:color w:val="auto"/>
          <w:sz w:val="24"/>
          <w:szCs w:val="24"/>
        </w:rPr>
        <w:tab/>
        <w:t>4)</w:t>
      </w:r>
      <w:r w:rsidR="003E4F19">
        <w:rPr>
          <w:caps w:val="0"/>
          <w:color w:val="auto"/>
          <w:sz w:val="24"/>
          <w:szCs w:val="24"/>
        </w:rPr>
        <w:t xml:space="preserve"> </w:t>
      </w:r>
      <w:r w:rsidRPr="00D6303E">
        <w:rPr>
          <w:i/>
          <w:caps w:val="0"/>
          <w:color w:val="auto"/>
          <w:sz w:val="24"/>
          <w:szCs w:val="24"/>
        </w:rPr>
        <w:t>AICP Pass Rate</w:t>
      </w:r>
      <w:r w:rsidRPr="00D6303E">
        <w:rPr>
          <w:caps w:val="0"/>
          <w:color w:val="auto"/>
          <w:sz w:val="24"/>
          <w:szCs w:val="24"/>
        </w:rPr>
        <w:t xml:space="preserve">:  </w:t>
      </w:r>
      <w:r w:rsidR="00D526F5" w:rsidRPr="00D526F5">
        <w:rPr>
          <w:caps w:val="0"/>
          <w:color w:val="auto"/>
          <w:sz w:val="24"/>
          <w:szCs w:val="24"/>
        </w:rPr>
        <w:t>the percentage, based on the number who take it, of master’s graduates who pass the AICP exam within 3 years of graduation, and/or the bachelor’s graduates who pass the AICP exam within 5 years of graduation; and</w:t>
      </w:r>
    </w:p>
    <w:p w14:paraId="3416DC56" w14:textId="3C98843D" w:rsidR="00E5178F" w:rsidRPr="00D6303E" w:rsidRDefault="009E2B4F" w:rsidP="009C2C70">
      <w:pPr>
        <w:pStyle w:val="Heading3"/>
        <w:spacing w:before="0" w:line="240" w:lineRule="auto"/>
        <w:ind w:left="720" w:hanging="720"/>
        <w:rPr>
          <w:caps w:val="0"/>
          <w:color w:val="auto"/>
          <w:sz w:val="24"/>
          <w:szCs w:val="24"/>
        </w:rPr>
      </w:pPr>
      <w:r w:rsidRPr="00D6303E">
        <w:rPr>
          <w:caps w:val="0"/>
          <w:color w:val="auto"/>
          <w:sz w:val="24"/>
          <w:szCs w:val="24"/>
        </w:rPr>
        <w:tab/>
        <w:t>5)</w:t>
      </w:r>
      <w:r w:rsidR="003E4F19">
        <w:rPr>
          <w:caps w:val="0"/>
          <w:color w:val="auto"/>
          <w:sz w:val="24"/>
          <w:szCs w:val="24"/>
        </w:rPr>
        <w:t xml:space="preserve"> </w:t>
      </w:r>
      <w:r w:rsidRPr="00D6303E">
        <w:rPr>
          <w:i/>
          <w:caps w:val="0"/>
          <w:color w:val="auto"/>
          <w:sz w:val="24"/>
          <w:szCs w:val="24"/>
        </w:rPr>
        <w:t>Employment</w:t>
      </w:r>
      <w:r w:rsidRPr="00D6303E">
        <w:rPr>
          <w:caps w:val="0"/>
          <w:color w:val="auto"/>
          <w:sz w:val="24"/>
          <w:szCs w:val="24"/>
        </w:rPr>
        <w:t xml:space="preserve">:  the employment rate of </w:t>
      </w:r>
      <w:r w:rsidR="008763DE">
        <w:rPr>
          <w:caps w:val="0"/>
          <w:color w:val="auto"/>
          <w:sz w:val="24"/>
          <w:szCs w:val="24"/>
        </w:rPr>
        <w:t>all</w:t>
      </w:r>
      <w:r w:rsidRPr="00D6303E">
        <w:rPr>
          <w:caps w:val="0"/>
          <w:color w:val="auto"/>
          <w:sz w:val="24"/>
          <w:szCs w:val="24"/>
        </w:rPr>
        <w:t xml:space="preserve"> graduates in professional planning, planning-related or other positions within 1 year of graduation.</w:t>
      </w:r>
    </w:p>
    <w:p w14:paraId="6C0FAC9A" w14:textId="566298F1" w:rsidR="00E5178F" w:rsidRPr="00D6303E" w:rsidRDefault="00E5178F" w:rsidP="00E5178F">
      <w:pPr>
        <w:spacing w:before="0" w:after="0" w:line="240" w:lineRule="auto"/>
        <w:rPr>
          <w:rFonts w:eastAsia="Calibri"/>
          <w:i/>
          <w:color w:val="FF0000"/>
          <w:sz w:val="24"/>
          <w:szCs w:val="24"/>
        </w:rPr>
      </w:pPr>
    </w:p>
    <w:p w14:paraId="305D7639" w14:textId="56D7E0E4" w:rsidR="00E5178F" w:rsidRDefault="00181036" w:rsidP="00B507E5">
      <w:pPr>
        <w:spacing w:before="0" w:after="0" w:line="240" w:lineRule="auto"/>
        <w:rPr>
          <w:rFonts w:eastAsia="Calibri"/>
          <w:i/>
          <w:color w:val="FF0000"/>
          <w:sz w:val="24"/>
          <w:szCs w:val="24"/>
        </w:rPr>
      </w:pPr>
      <w:r w:rsidRPr="00D6303E">
        <w:rPr>
          <w:rFonts w:eastAsia="Calibri"/>
          <w:i/>
          <w:color w:val="FF0000"/>
          <w:sz w:val="24"/>
          <w:szCs w:val="24"/>
        </w:rPr>
        <w:t xml:space="preserve">[Include the specific url </w:t>
      </w:r>
      <w:r w:rsidR="009C2C70">
        <w:rPr>
          <w:rFonts w:eastAsia="Calibri"/>
          <w:i/>
          <w:color w:val="FF0000"/>
          <w:sz w:val="24"/>
          <w:szCs w:val="24"/>
        </w:rPr>
        <w:t>of</w:t>
      </w:r>
      <w:r w:rsidR="009C2C70" w:rsidRPr="00D6303E">
        <w:rPr>
          <w:rFonts w:eastAsia="Calibri"/>
          <w:i/>
          <w:color w:val="FF0000"/>
          <w:sz w:val="24"/>
          <w:szCs w:val="24"/>
        </w:rPr>
        <w:t xml:space="preserve"> </w:t>
      </w:r>
      <w:r w:rsidRPr="00D6303E">
        <w:rPr>
          <w:rFonts w:eastAsia="Calibri"/>
          <w:i/>
          <w:color w:val="FF0000"/>
          <w:sz w:val="24"/>
          <w:szCs w:val="24"/>
        </w:rPr>
        <w:t>the Program’s website here</w:t>
      </w:r>
      <w:r w:rsidR="00E5178F" w:rsidRPr="00D6303E">
        <w:rPr>
          <w:rFonts w:eastAsia="Calibri"/>
          <w:i/>
          <w:color w:val="FF0000"/>
          <w:sz w:val="24"/>
          <w:szCs w:val="24"/>
        </w:rPr>
        <w:t>]</w:t>
      </w:r>
    </w:p>
    <w:p w14:paraId="3779593D" w14:textId="513E040C" w:rsidR="009C2C70" w:rsidRDefault="009C2C70" w:rsidP="00B507E5">
      <w:pPr>
        <w:spacing w:before="0" w:after="0" w:line="240" w:lineRule="auto"/>
        <w:rPr>
          <w:rFonts w:eastAsia="Calibri"/>
          <w:i/>
          <w:color w:val="FF0000"/>
          <w:sz w:val="24"/>
          <w:szCs w:val="24"/>
        </w:rPr>
      </w:pPr>
    </w:p>
    <w:p w14:paraId="532E19D3" w14:textId="77777777" w:rsidR="00C7556D" w:rsidRPr="00D6303E" w:rsidRDefault="00C7556D" w:rsidP="00B507E5">
      <w:pPr>
        <w:spacing w:before="0" w:after="0" w:line="240" w:lineRule="auto"/>
        <w:rPr>
          <w:rFonts w:eastAsia="Calibri"/>
          <w:i/>
          <w:color w:val="FF0000"/>
          <w:sz w:val="24"/>
          <w:szCs w:val="24"/>
        </w:rPr>
      </w:pPr>
    </w:p>
    <w:p w14:paraId="7112C013" w14:textId="77777777" w:rsidR="00283335" w:rsidRPr="00D6303E" w:rsidRDefault="00283335" w:rsidP="00B507E5">
      <w:pPr>
        <w:pStyle w:val="Heading2"/>
        <w:rPr>
          <w:b/>
          <w:bCs/>
          <w:sz w:val="24"/>
          <w:szCs w:val="24"/>
        </w:rPr>
      </w:pPr>
      <w:bookmarkStart w:id="22" w:name="_Standard_2_-"/>
      <w:bookmarkEnd w:id="22"/>
      <w:r w:rsidRPr="00D6303E">
        <w:rPr>
          <w:b/>
          <w:bCs/>
          <w:sz w:val="24"/>
          <w:szCs w:val="24"/>
        </w:rPr>
        <w:t>Standard 2 - Students</w:t>
      </w:r>
    </w:p>
    <w:p w14:paraId="2614BA14" w14:textId="79DAA09B" w:rsidR="000B51F0" w:rsidRDefault="00D526F5" w:rsidP="00283335">
      <w:pPr>
        <w:spacing w:before="0" w:after="0" w:line="240" w:lineRule="auto"/>
        <w:rPr>
          <w:rFonts w:eastAsia="Calibri"/>
          <w:b/>
          <w:sz w:val="24"/>
          <w:szCs w:val="24"/>
        </w:rPr>
      </w:pPr>
      <w:r w:rsidRPr="00D526F5">
        <w:rPr>
          <w:rFonts w:eastAsia="Calibri"/>
          <w:b/>
          <w:sz w:val="24"/>
          <w:szCs w:val="24"/>
        </w:rPr>
        <w:t>The Program shall attract a sufficient number of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employment, to perform effectively as planners, and to participate meaningfully in the planning profession. Among the foremost responsibilities of the Program are to reject discrimination - within the Program itself - and to advance diversity and a culture of inclusion and equity among the students, particularly with regard to racial and ethnic groups historically underrepresented in the profession.</w:t>
      </w:r>
    </w:p>
    <w:p w14:paraId="4199AFD4" w14:textId="77777777" w:rsidR="00D526F5" w:rsidRPr="00D6303E" w:rsidRDefault="00D526F5" w:rsidP="00283335">
      <w:pPr>
        <w:spacing w:before="0" w:after="0" w:line="240" w:lineRule="auto"/>
        <w:rPr>
          <w:rFonts w:eastAsia="Calibri"/>
          <w:i/>
          <w:color w:val="FF0000"/>
          <w:sz w:val="24"/>
          <w:szCs w:val="24"/>
        </w:rPr>
      </w:pPr>
    </w:p>
    <w:p w14:paraId="0433493E"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3E8D76F0" w14:textId="77777777" w:rsidR="00283335" w:rsidRPr="00D6303E" w:rsidRDefault="00283335" w:rsidP="00283335">
      <w:pPr>
        <w:spacing w:before="0" w:after="0" w:line="240" w:lineRule="auto"/>
        <w:rPr>
          <w:rFonts w:eastAsia="Calibri"/>
          <w:i/>
          <w:color w:val="FF0000"/>
          <w:sz w:val="24"/>
          <w:szCs w:val="24"/>
        </w:rPr>
      </w:pPr>
    </w:p>
    <w:p w14:paraId="5AF40B27" w14:textId="60A80BF6" w:rsidR="00283335" w:rsidRPr="00D6303E" w:rsidRDefault="00482F23" w:rsidP="00283335">
      <w:pPr>
        <w:pStyle w:val="Heading3"/>
        <w:spacing w:before="0" w:line="240" w:lineRule="auto"/>
        <w:rPr>
          <w:caps w:val="0"/>
          <w:color w:val="auto"/>
          <w:sz w:val="24"/>
          <w:szCs w:val="24"/>
        </w:rPr>
      </w:pPr>
      <w:r w:rsidRPr="00D6303E">
        <w:rPr>
          <w:b/>
          <w:caps w:val="0"/>
          <w:color w:val="auto"/>
          <w:sz w:val="24"/>
          <w:szCs w:val="24"/>
          <w:u w:val="single"/>
        </w:rPr>
        <w:t>2</w:t>
      </w:r>
      <w:r w:rsidR="009D3F83" w:rsidRPr="00D6303E">
        <w:rPr>
          <w:b/>
          <w:caps w:val="0"/>
          <w:color w:val="auto"/>
          <w:sz w:val="24"/>
          <w:szCs w:val="24"/>
          <w:u w:val="single"/>
        </w:rPr>
        <w:t>A. Student Q</w:t>
      </w:r>
      <w:r w:rsidR="00283335" w:rsidRPr="00D6303E">
        <w:rPr>
          <w:b/>
          <w:caps w:val="0"/>
          <w:color w:val="auto"/>
          <w:sz w:val="24"/>
          <w:szCs w:val="24"/>
          <w:u w:val="single"/>
        </w:rPr>
        <w:t>uality</w:t>
      </w:r>
      <w:r w:rsidR="00283335" w:rsidRPr="00D6303E">
        <w:rPr>
          <w:caps w:val="0"/>
          <w:color w:val="auto"/>
          <w:sz w:val="24"/>
          <w:szCs w:val="24"/>
        </w:rPr>
        <w:t xml:space="preserve">: </w:t>
      </w:r>
      <w:r w:rsidR="00AD749E" w:rsidRPr="00AD749E">
        <w:rPr>
          <w:caps w:val="0"/>
          <w:color w:val="auto"/>
          <w:sz w:val="24"/>
          <w:szCs w:val="24"/>
        </w:rPr>
        <w:t>The Program shall admit students whose educational attainment, previous academic performance, work experience, aptitude, maturity, motivation, life experiences, and/or hardships overcome indicate the potential for success in their studies and in professional practice. Toward that end, the Program shall establish admission standards, when applicable, that reflect the institution’s policies and the Program’s goals, and the Program, when applicable, shall apply those standards fairly and consistently. The Program shall document its admission standards and the extent to which its current students meet or exceed those standards.</w:t>
      </w:r>
    </w:p>
    <w:p w14:paraId="5F5CC0BE" w14:textId="77777777" w:rsidR="00283335" w:rsidRPr="00D6303E" w:rsidRDefault="00283335" w:rsidP="00283335">
      <w:pPr>
        <w:overflowPunct w:val="0"/>
        <w:autoSpaceDE w:val="0"/>
        <w:autoSpaceDN w:val="0"/>
        <w:textAlignment w:val="baseline"/>
        <w:rPr>
          <w:sz w:val="24"/>
          <w:szCs w:val="24"/>
        </w:rPr>
      </w:pPr>
      <w:r w:rsidRPr="00D6303E">
        <w:rPr>
          <w:i/>
          <w:color w:val="FF0000"/>
          <w:sz w:val="24"/>
          <w:szCs w:val="24"/>
        </w:rPr>
        <w:t>[Insert text here]</w:t>
      </w:r>
      <w:r w:rsidRPr="00D6303E">
        <w:rPr>
          <w:sz w:val="24"/>
          <w:szCs w:val="24"/>
        </w:rPr>
        <w:t xml:space="preserve">  </w:t>
      </w:r>
    </w:p>
    <w:p w14:paraId="045B103E" w14:textId="30E0EECF" w:rsidR="00F820E7" w:rsidRPr="00D6303E" w:rsidRDefault="00482F23" w:rsidP="00A01F17">
      <w:pPr>
        <w:pStyle w:val="Heading3"/>
        <w:spacing w:before="0" w:line="240" w:lineRule="auto"/>
        <w:rPr>
          <w:caps w:val="0"/>
          <w:color w:val="auto"/>
          <w:sz w:val="24"/>
          <w:szCs w:val="24"/>
        </w:rPr>
      </w:pPr>
      <w:r w:rsidRPr="00D6303E">
        <w:rPr>
          <w:b/>
          <w:caps w:val="0"/>
          <w:color w:val="auto"/>
          <w:sz w:val="24"/>
          <w:szCs w:val="24"/>
          <w:u w:val="single"/>
        </w:rPr>
        <w:lastRenderedPageBreak/>
        <w:t>2</w:t>
      </w:r>
      <w:r w:rsidR="00A01F17" w:rsidRPr="00D6303E">
        <w:rPr>
          <w:b/>
          <w:caps w:val="0"/>
          <w:color w:val="auto"/>
          <w:sz w:val="24"/>
          <w:szCs w:val="24"/>
          <w:u w:val="single"/>
        </w:rPr>
        <w:t xml:space="preserve">B. </w:t>
      </w:r>
      <w:r w:rsidR="009D3F83" w:rsidRPr="00D6303E">
        <w:rPr>
          <w:b/>
          <w:caps w:val="0"/>
          <w:color w:val="auto"/>
          <w:sz w:val="24"/>
          <w:szCs w:val="24"/>
          <w:u w:val="single"/>
        </w:rPr>
        <w:t>Student D</w:t>
      </w:r>
      <w:r w:rsidR="00315E2D" w:rsidRPr="00D6303E">
        <w:rPr>
          <w:b/>
          <w:caps w:val="0"/>
          <w:color w:val="auto"/>
          <w:sz w:val="24"/>
          <w:szCs w:val="24"/>
          <w:u w:val="single"/>
        </w:rPr>
        <w:t>iversity</w:t>
      </w:r>
      <w:r w:rsidR="00315E2D" w:rsidRPr="00D6303E">
        <w:rPr>
          <w:caps w:val="0"/>
          <w:color w:val="auto"/>
          <w:sz w:val="24"/>
          <w:szCs w:val="24"/>
        </w:rPr>
        <w:t xml:space="preserve">: </w:t>
      </w:r>
      <w:r w:rsidR="00AD749E" w:rsidRPr="00AD749E">
        <w:rPr>
          <w:rFonts w:eastAsia="Calibri"/>
          <w:caps w:val="0"/>
          <w:color w:val="auto"/>
          <w:sz w:val="24"/>
          <w:szCs w:val="24"/>
        </w:rPr>
        <w:t>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348ADE7C" w14:textId="40364827" w:rsidR="00F65EFE" w:rsidRDefault="00F65EFE" w:rsidP="00F65EFE">
      <w:pPr>
        <w:overflowPunct w:val="0"/>
        <w:autoSpaceDE w:val="0"/>
        <w:autoSpaceDN w:val="0"/>
        <w:textAlignment w:val="baseline"/>
        <w:rPr>
          <w:sz w:val="24"/>
          <w:szCs w:val="24"/>
        </w:rPr>
      </w:pPr>
      <w:r w:rsidRPr="00D6303E">
        <w:rPr>
          <w:i/>
          <w:color w:val="FF0000"/>
          <w:sz w:val="24"/>
          <w:szCs w:val="24"/>
        </w:rPr>
        <w:t>[Insert text here]</w:t>
      </w:r>
      <w:r w:rsidRPr="00D6303E">
        <w:rPr>
          <w:sz w:val="24"/>
          <w:szCs w:val="24"/>
        </w:rPr>
        <w:t xml:space="preserve">  </w:t>
      </w:r>
    </w:p>
    <w:p w14:paraId="3CDEF746" w14:textId="71F8CB3A" w:rsidR="00AD749E" w:rsidRPr="00AD749E" w:rsidRDefault="00AD749E" w:rsidP="00AD749E">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1)</w:t>
      </w:r>
      <w:r w:rsidRPr="00AD749E">
        <w:rPr>
          <w:spacing w:val="15"/>
          <w:sz w:val="24"/>
          <w:szCs w:val="24"/>
        </w:rPr>
        <w:tab/>
      </w:r>
      <w:r>
        <w:rPr>
          <w:i/>
          <w:spacing w:val="15"/>
          <w:sz w:val="24"/>
          <w:szCs w:val="24"/>
        </w:rPr>
        <w:t>Recruitment</w:t>
      </w:r>
      <w:r w:rsidRPr="00AD749E">
        <w:rPr>
          <w:spacing w:val="15"/>
          <w:sz w:val="24"/>
          <w:szCs w:val="24"/>
        </w:rPr>
        <w:t>:  Consistent with applicable law and institutional policy, the Program shall establish strategic goals that demonstrate an active commitment to attracting a diverse student population. Programs must report how they are arriving at their program’s diversity goals and determining what student populations, if any, are underrepresented in their Program. 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activities and programs intended to assist in achieving student diversity along with specific diversity-related strategic goals that have been met.</w:t>
      </w:r>
    </w:p>
    <w:p w14:paraId="50C11F9B" w14:textId="77777777" w:rsidR="00AD749E" w:rsidRPr="00AD749E" w:rsidRDefault="00AD749E" w:rsidP="00AD749E">
      <w:pPr>
        <w:spacing w:before="0" w:after="0" w:line="240" w:lineRule="auto"/>
        <w:rPr>
          <w:rFonts w:eastAsia="Calibri"/>
          <w:i/>
          <w:color w:val="FF0000"/>
          <w:sz w:val="24"/>
          <w:szCs w:val="24"/>
        </w:rPr>
      </w:pPr>
    </w:p>
    <w:p w14:paraId="1BE65BB9" w14:textId="77777777" w:rsidR="00AD749E" w:rsidRPr="00AD749E" w:rsidRDefault="00AD749E" w:rsidP="00AD749E">
      <w:pPr>
        <w:spacing w:before="0" w:after="0" w:line="240" w:lineRule="auto"/>
        <w:rPr>
          <w:rFonts w:eastAsia="Calibri"/>
          <w:i/>
          <w:color w:val="FF0000"/>
          <w:sz w:val="24"/>
          <w:szCs w:val="24"/>
        </w:rPr>
      </w:pPr>
      <w:r w:rsidRPr="00AD749E">
        <w:rPr>
          <w:rFonts w:eastAsia="Calibri"/>
          <w:i/>
          <w:color w:val="FF0000"/>
          <w:sz w:val="24"/>
          <w:szCs w:val="24"/>
        </w:rPr>
        <w:t>[Insert text here]</w:t>
      </w:r>
    </w:p>
    <w:p w14:paraId="6F597696" w14:textId="77777777" w:rsidR="00AD749E" w:rsidRPr="00AD749E" w:rsidRDefault="00AD749E" w:rsidP="00AD749E">
      <w:pPr>
        <w:spacing w:before="0" w:after="0" w:line="240" w:lineRule="auto"/>
        <w:rPr>
          <w:rFonts w:eastAsia="Calibri"/>
          <w:i/>
          <w:color w:val="FF0000"/>
          <w:sz w:val="24"/>
          <w:szCs w:val="24"/>
        </w:rPr>
      </w:pPr>
    </w:p>
    <w:p w14:paraId="5627430A" w14:textId="7A3259A9" w:rsidR="00AD749E" w:rsidRPr="00AD749E" w:rsidRDefault="00AD749E" w:rsidP="00AD749E">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2)</w:t>
      </w:r>
      <w:r w:rsidRPr="00AD749E">
        <w:rPr>
          <w:spacing w:val="15"/>
          <w:sz w:val="24"/>
          <w:szCs w:val="24"/>
        </w:rPr>
        <w:tab/>
      </w:r>
      <w:r>
        <w:rPr>
          <w:i/>
          <w:iCs/>
          <w:spacing w:val="15"/>
          <w:sz w:val="24"/>
          <w:szCs w:val="24"/>
        </w:rPr>
        <w:t>Climate of inclusiveness</w:t>
      </w:r>
      <w:r w:rsidRPr="00AD749E">
        <w:rPr>
          <w:spacing w:val="15"/>
          <w:sz w:val="24"/>
          <w:szCs w:val="24"/>
        </w:rPr>
        <w:t>:  The Program shall report on actions being taken to promote a culture of inclusiveness within the Program, including but not limited to support of student groups, promotion of community events, curricular elements, and faculty involvement.</w:t>
      </w:r>
    </w:p>
    <w:p w14:paraId="3B43BBDD" w14:textId="77777777" w:rsidR="00AD749E" w:rsidRPr="00AD749E" w:rsidRDefault="00AD749E" w:rsidP="00AD749E">
      <w:pPr>
        <w:spacing w:before="0" w:after="0" w:line="240" w:lineRule="auto"/>
        <w:rPr>
          <w:rFonts w:eastAsia="Calibri"/>
          <w:i/>
          <w:color w:val="FF0000"/>
          <w:sz w:val="24"/>
          <w:szCs w:val="24"/>
        </w:rPr>
      </w:pPr>
    </w:p>
    <w:p w14:paraId="308ACFF9" w14:textId="77777777" w:rsidR="00AD749E" w:rsidRPr="00AD749E" w:rsidRDefault="00AD749E" w:rsidP="00AD749E">
      <w:pPr>
        <w:spacing w:before="0" w:after="0" w:line="240" w:lineRule="auto"/>
        <w:rPr>
          <w:rFonts w:eastAsia="Calibri"/>
          <w:i/>
          <w:color w:val="FF0000"/>
          <w:sz w:val="24"/>
          <w:szCs w:val="24"/>
        </w:rPr>
      </w:pPr>
      <w:r w:rsidRPr="00AD749E">
        <w:rPr>
          <w:rFonts w:eastAsia="Calibri"/>
          <w:i/>
          <w:color w:val="FF0000"/>
          <w:sz w:val="24"/>
          <w:szCs w:val="24"/>
        </w:rPr>
        <w:t>[Insert text here]</w:t>
      </w:r>
    </w:p>
    <w:p w14:paraId="58595042" w14:textId="77777777" w:rsidR="00AD749E" w:rsidRPr="00AD749E" w:rsidRDefault="00AD749E" w:rsidP="00AD749E">
      <w:pPr>
        <w:spacing w:before="0" w:after="0" w:line="240" w:lineRule="auto"/>
        <w:rPr>
          <w:rFonts w:eastAsia="Calibri"/>
          <w:i/>
          <w:color w:val="FF0000"/>
          <w:sz w:val="24"/>
          <w:szCs w:val="24"/>
        </w:rPr>
      </w:pPr>
    </w:p>
    <w:p w14:paraId="51B7F092" w14:textId="296C14B4" w:rsidR="00AD749E" w:rsidRPr="00AD749E" w:rsidRDefault="00AD749E" w:rsidP="00AD749E">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3)</w:t>
      </w:r>
      <w:r w:rsidRPr="00AD749E">
        <w:rPr>
          <w:spacing w:val="15"/>
          <w:sz w:val="24"/>
          <w:szCs w:val="24"/>
        </w:rPr>
        <w:tab/>
      </w:r>
      <w:r>
        <w:rPr>
          <w:i/>
          <w:spacing w:val="15"/>
          <w:sz w:val="24"/>
          <w:szCs w:val="24"/>
        </w:rPr>
        <w:t>Student support</w:t>
      </w:r>
      <w:r w:rsidRPr="00AD749E">
        <w:rPr>
          <w:spacing w:val="15"/>
          <w:sz w:val="24"/>
          <w:szCs w:val="24"/>
        </w:rPr>
        <w:t>:  The Program shall report on actions being taken to support and retain students from underrepresented groups, including but not limited to mentorship and internship programs, financial assistance and fellowship programs, professional development programs and career services, and initiatives to support engagement in the profession</w:t>
      </w:r>
    </w:p>
    <w:p w14:paraId="09437F90" w14:textId="77777777" w:rsidR="003E4F19" w:rsidRDefault="003E4F19" w:rsidP="00AD749E">
      <w:pPr>
        <w:spacing w:before="0" w:after="0" w:line="240" w:lineRule="auto"/>
        <w:rPr>
          <w:rFonts w:eastAsia="Calibri"/>
          <w:i/>
          <w:color w:val="FF0000"/>
          <w:sz w:val="24"/>
          <w:szCs w:val="24"/>
        </w:rPr>
      </w:pPr>
    </w:p>
    <w:p w14:paraId="3A30B3B4" w14:textId="29DFC98A" w:rsidR="00AD749E" w:rsidRPr="00AD749E" w:rsidRDefault="00AD749E" w:rsidP="00AD749E">
      <w:pPr>
        <w:spacing w:before="0" w:after="0" w:line="240" w:lineRule="auto"/>
        <w:rPr>
          <w:rFonts w:eastAsia="Calibri"/>
          <w:i/>
          <w:color w:val="FF0000"/>
          <w:sz w:val="24"/>
          <w:szCs w:val="24"/>
        </w:rPr>
      </w:pPr>
      <w:r w:rsidRPr="00AD749E">
        <w:rPr>
          <w:rFonts w:eastAsia="Calibri"/>
          <w:i/>
          <w:color w:val="FF0000"/>
          <w:sz w:val="24"/>
          <w:szCs w:val="24"/>
        </w:rPr>
        <w:t>[Insert text here]</w:t>
      </w:r>
    </w:p>
    <w:p w14:paraId="61A4D1FE" w14:textId="7CC51AFD" w:rsidR="00AD749E" w:rsidRPr="00D6303E" w:rsidRDefault="00AD749E" w:rsidP="0015514B">
      <w:pPr>
        <w:overflowPunct w:val="0"/>
        <w:autoSpaceDE w:val="0"/>
        <w:autoSpaceDN w:val="0"/>
        <w:spacing w:before="0" w:after="0" w:line="240" w:lineRule="auto"/>
        <w:textAlignment w:val="baseline"/>
        <w:rPr>
          <w:sz w:val="24"/>
          <w:szCs w:val="24"/>
        </w:rPr>
      </w:pPr>
    </w:p>
    <w:p w14:paraId="7CC62DD2" w14:textId="77777777" w:rsidR="00AD749E" w:rsidRPr="00AD749E" w:rsidRDefault="00482F23" w:rsidP="00AD749E">
      <w:pPr>
        <w:pStyle w:val="Heading3"/>
        <w:spacing w:before="0" w:line="240" w:lineRule="auto"/>
        <w:rPr>
          <w:caps w:val="0"/>
          <w:color w:val="auto"/>
          <w:sz w:val="24"/>
          <w:szCs w:val="24"/>
        </w:rPr>
      </w:pPr>
      <w:r w:rsidRPr="00D6303E">
        <w:rPr>
          <w:b/>
          <w:caps w:val="0"/>
          <w:color w:val="auto"/>
          <w:sz w:val="24"/>
          <w:szCs w:val="24"/>
          <w:u w:val="single"/>
        </w:rPr>
        <w:t>2</w:t>
      </w:r>
      <w:r w:rsidR="009E2B4F" w:rsidRPr="00D6303E">
        <w:rPr>
          <w:b/>
          <w:caps w:val="0"/>
          <w:color w:val="auto"/>
          <w:sz w:val="24"/>
          <w:szCs w:val="24"/>
          <w:u w:val="single"/>
        </w:rPr>
        <w:t>C. Student Advising, Services, and Support</w:t>
      </w:r>
      <w:r w:rsidR="009E2B4F" w:rsidRPr="00D6303E">
        <w:rPr>
          <w:caps w:val="0"/>
          <w:color w:val="auto"/>
          <w:sz w:val="24"/>
          <w:szCs w:val="24"/>
        </w:rPr>
        <w:t xml:space="preserve">:  </w:t>
      </w:r>
      <w:r w:rsidR="00AD749E" w:rsidRPr="00AD749E">
        <w:rPr>
          <w:caps w:val="0"/>
          <w:color w:val="auto"/>
          <w:sz w:val="24"/>
          <w:szCs w:val="24"/>
        </w:rPr>
        <w:t xml:space="preserve">The Program shall provide students with competent academic advising, progress appraisal, and career guidance, as well as access within the institution to any personal counseling that students might need.   </w:t>
      </w:r>
    </w:p>
    <w:p w14:paraId="4E860B38" w14:textId="6A7D06F2" w:rsidR="00283335" w:rsidRPr="00D6303E" w:rsidRDefault="00AD749E" w:rsidP="00AD749E">
      <w:pPr>
        <w:pStyle w:val="Heading3"/>
        <w:spacing w:before="0" w:line="240" w:lineRule="auto"/>
        <w:rPr>
          <w:caps w:val="0"/>
          <w:color w:val="auto"/>
          <w:sz w:val="24"/>
          <w:szCs w:val="24"/>
        </w:rPr>
      </w:pPr>
      <w:r w:rsidRPr="00AD749E">
        <w:rPr>
          <w:caps w:val="0"/>
          <w:color w:val="auto"/>
          <w:sz w:val="24"/>
          <w:szCs w:val="24"/>
        </w:rPr>
        <w:t xml:space="preserve">Furthermore, the Program or its institution shall provide students with career services that assist students in securing suitable internships and jobs. The Program shall also </w:t>
      </w:r>
      <w:r w:rsidRPr="00AD749E">
        <w:rPr>
          <w:caps w:val="0"/>
          <w:color w:val="auto"/>
          <w:sz w:val="24"/>
          <w:szCs w:val="24"/>
        </w:rPr>
        <w:lastRenderedPageBreak/>
        <w:t>support its students by providing them with financial aid opportunities that are sufficient in number and amount to achieve the Program’s strategic goals for a well-qualified and diverse student body. The Program shall publish its criteria for the allocation of such financial aid.</w:t>
      </w:r>
    </w:p>
    <w:p w14:paraId="07694AD3" w14:textId="77777777" w:rsidR="00F65EFE" w:rsidRPr="00D6303E" w:rsidRDefault="00F65EFE" w:rsidP="00F65EFE">
      <w:pPr>
        <w:overflowPunct w:val="0"/>
        <w:autoSpaceDE w:val="0"/>
        <w:autoSpaceDN w:val="0"/>
        <w:spacing w:before="0" w:after="0" w:line="240" w:lineRule="auto"/>
        <w:textAlignment w:val="baseline"/>
        <w:rPr>
          <w:i/>
          <w:color w:val="FF0000"/>
          <w:sz w:val="24"/>
          <w:szCs w:val="24"/>
        </w:rPr>
      </w:pPr>
    </w:p>
    <w:p w14:paraId="6D682E35" w14:textId="77777777" w:rsidR="00F65EFE" w:rsidRPr="00D6303E" w:rsidRDefault="00F65EFE" w:rsidP="00F65EFE">
      <w:pPr>
        <w:overflowPunct w:val="0"/>
        <w:autoSpaceDE w:val="0"/>
        <w:autoSpaceDN w:val="0"/>
        <w:spacing w:before="0" w:after="0" w:line="240" w:lineRule="auto"/>
        <w:textAlignment w:val="baseline"/>
        <w:rPr>
          <w:sz w:val="24"/>
          <w:szCs w:val="24"/>
        </w:rPr>
      </w:pPr>
      <w:r w:rsidRPr="00D6303E">
        <w:rPr>
          <w:i/>
          <w:color w:val="FF0000"/>
          <w:sz w:val="24"/>
          <w:szCs w:val="24"/>
        </w:rPr>
        <w:t>[Insert text here]</w:t>
      </w:r>
      <w:r w:rsidRPr="00D6303E">
        <w:rPr>
          <w:sz w:val="24"/>
          <w:szCs w:val="24"/>
        </w:rPr>
        <w:t xml:space="preserve">  </w:t>
      </w:r>
    </w:p>
    <w:p w14:paraId="50C191E0" w14:textId="77777777" w:rsidR="00F65EFE" w:rsidRPr="00D6303E" w:rsidRDefault="00F65EFE" w:rsidP="00F65EFE">
      <w:pPr>
        <w:spacing w:before="0" w:after="0" w:line="240" w:lineRule="auto"/>
        <w:rPr>
          <w:sz w:val="24"/>
          <w:szCs w:val="24"/>
        </w:rPr>
      </w:pPr>
    </w:p>
    <w:p w14:paraId="2D062A7F" w14:textId="59807051" w:rsidR="00F65EFE" w:rsidRPr="00D6303E" w:rsidRDefault="00482F23" w:rsidP="00F65EFE">
      <w:pPr>
        <w:pStyle w:val="Heading3"/>
        <w:spacing w:before="0" w:line="240" w:lineRule="auto"/>
        <w:rPr>
          <w:caps w:val="0"/>
          <w:color w:val="auto"/>
          <w:sz w:val="24"/>
          <w:szCs w:val="24"/>
        </w:rPr>
      </w:pPr>
      <w:r w:rsidRPr="00D6303E">
        <w:rPr>
          <w:b/>
          <w:caps w:val="0"/>
          <w:color w:val="auto"/>
          <w:sz w:val="24"/>
          <w:szCs w:val="24"/>
          <w:u w:val="single"/>
        </w:rPr>
        <w:t>2</w:t>
      </w:r>
      <w:r w:rsidR="00FC0CD9" w:rsidRPr="00D6303E">
        <w:rPr>
          <w:b/>
          <w:caps w:val="0"/>
          <w:color w:val="auto"/>
          <w:sz w:val="24"/>
          <w:szCs w:val="24"/>
          <w:u w:val="single"/>
        </w:rPr>
        <w:t>D. Student Engagement in the Profession</w:t>
      </w:r>
      <w:r w:rsidR="00FC0CD9" w:rsidRPr="00D6303E">
        <w:rPr>
          <w:caps w:val="0"/>
          <w:color w:val="auto"/>
          <w:sz w:val="24"/>
          <w:szCs w:val="24"/>
        </w:rPr>
        <w:t xml:space="preserve">:  </w:t>
      </w:r>
      <w:r w:rsidR="00AD749E" w:rsidRPr="00AD749E">
        <w:rPr>
          <w:caps w:val="0"/>
          <w:color w:val="auto"/>
          <w:sz w:val="24"/>
          <w:szCs w:val="24"/>
        </w:rPr>
        <w:t>The Program shall provide opportunities for student engagement in the profession, including but not limited to participation in a planning student organization affiliated with the Program, in the local chapter of the American Planning Association (APA),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conferences and other events in which students might interact with professional planners from a variety of backgrounds.</w:t>
      </w:r>
    </w:p>
    <w:p w14:paraId="60992818" w14:textId="77777777" w:rsidR="00283335" w:rsidRPr="00D6303E" w:rsidRDefault="00283335" w:rsidP="00F65EFE">
      <w:pPr>
        <w:spacing w:before="0" w:after="0" w:line="240" w:lineRule="auto"/>
        <w:rPr>
          <w:sz w:val="24"/>
          <w:szCs w:val="24"/>
        </w:rPr>
      </w:pPr>
    </w:p>
    <w:p w14:paraId="6EA41860" w14:textId="77777777" w:rsidR="00F65EFE" w:rsidRPr="00D6303E" w:rsidRDefault="00F65EFE" w:rsidP="00F65EFE">
      <w:pPr>
        <w:overflowPunct w:val="0"/>
        <w:autoSpaceDE w:val="0"/>
        <w:autoSpaceDN w:val="0"/>
        <w:spacing w:before="0" w:after="0" w:line="240" w:lineRule="auto"/>
        <w:textAlignment w:val="baseline"/>
        <w:rPr>
          <w:sz w:val="24"/>
          <w:szCs w:val="24"/>
        </w:rPr>
      </w:pPr>
      <w:r w:rsidRPr="00D6303E">
        <w:rPr>
          <w:i/>
          <w:color w:val="FF0000"/>
          <w:sz w:val="24"/>
          <w:szCs w:val="24"/>
        </w:rPr>
        <w:t>[Insert text here]</w:t>
      </w:r>
      <w:r w:rsidRPr="00D6303E">
        <w:rPr>
          <w:sz w:val="24"/>
          <w:szCs w:val="24"/>
        </w:rPr>
        <w:t xml:space="preserve">  </w:t>
      </w:r>
    </w:p>
    <w:p w14:paraId="28481E27" w14:textId="2782C714" w:rsidR="00F65EFE" w:rsidRDefault="00F65EFE" w:rsidP="00F65EFE">
      <w:pPr>
        <w:overflowPunct w:val="0"/>
        <w:autoSpaceDE w:val="0"/>
        <w:autoSpaceDN w:val="0"/>
        <w:spacing w:before="0" w:after="0" w:line="240" w:lineRule="auto"/>
        <w:textAlignment w:val="baseline"/>
        <w:rPr>
          <w:sz w:val="24"/>
          <w:szCs w:val="24"/>
        </w:rPr>
      </w:pPr>
    </w:p>
    <w:p w14:paraId="5F1C06CE" w14:textId="77777777" w:rsidR="00C7556D" w:rsidRDefault="00C7556D" w:rsidP="00F65EFE">
      <w:pPr>
        <w:overflowPunct w:val="0"/>
        <w:autoSpaceDE w:val="0"/>
        <w:autoSpaceDN w:val="0"/>
        <w:spacing w:before="0" w:after="0" w:line="240" w:lineRule="auto"/>
        <w:textAlignment w:val="baseline"/>
        <w:rPr>
          <w:sz w:val="24"/>
          <w:szCs w:val="24"/>
        </w:rPr>
      </w:pPr>
    </w:p>
    <w:p w14:paraId="71B97AA2" w14:textId="77777777" w:rsidR="00F65EFE" w:rsidRPr="00D6303E" w:rsidRDefault="00F65EFE" w:rsidP="00F65EFE">
      <w:pPr>
        <w:pStyle w:val="Heading2"/>
        <w:rPr>
          <w:b/>
          <w:sz w:val="24"/>
          <w:szCs w:val="24"/>
        </w:rPr>
      </w:pPr>
      <w:bookmarkStart w:id="23" w:name="_Standard_3_–"/>
      <w:bookmarkEnd w:id="23"/>
      <w:r w:rsidRPr="00D6303E">
        <w:rPr>
          <w:b/>
          <w:sz w:val="24"/>
          <w:szCs w:val="24"/>
        </w:rPr>
        <w:t>Standard 3 – Faculty</w:t>
      </w:r>
    </w:p>
    <w:p w14:paraId="3D723B74" w14:textId="258B2135" w:rsidR="009D3F83" w:rsidRDefault="00AD749E" w:rsidP="00F65EFE">
      <w:pPr>
        <w:spacing w:before="0" w:after="0" w:line="240" w:lineRule="auto"/>
        <w:rPr>
          <w:rFonts w:eastAsia="Calibri"/>
          <w:b/>
          <w:sz w:val="24"/>
          <w:szCs w:val="24"/>
        </w:rPr>
      </w:pPr>
      <w:r w:rsidRPr="00AD749E">
        <w:rPr>
          <w:rFonts w:eastAsia="Calibri"/>
          <w:b/>
          <w:sz w:val="24"/>
          <w:szCs w:val="24"/>
        </w:rPr>
        <w:t>The Program shall employ a sufficient number of qualified, productive, and engaged faculty members to permit the achievement of program goals and objectives.  Among the foremost responsibilities of the Program are to reject discrimination - within the Program itself - and to advance diversity and a culture of inclusion among the faculty, particularly with regard to historically underrepresented racial and ethnic groups.</w:t>
      </w:r>
    </w:p>
    <w:p w14:paraId="6585A553" w14:textId="77777777" w:rsidR="00AD749E" w:rsidRPr="00D6303E" w:rsidRDefault="00AD749E" w:rsidP="00F65EFE">
      <w:pPr>
        <w:spacing w:before="0" w:after="0" w:line="240" w:lineRule="auto"/>
        <w:rPr>
          <w:sz w:val="24"/>
          <w:szCs w:val="24"/>
        </w:rPr>
      </w:pPr>
    </w:p>
    <w:p w14:paraId="625FB3F8" w14:textId="77777777" w:rsidR="00F65EFE" w:rsidRPr="00D6303E" w:rsidRDefault="00F65EFE" w:rsidP="00F65EFE">
      <w:pPr>
        <w:spacing w:before="0" w:after="0" w:line="240" w:lineRule="auto"/>
        <w:rPr>
          <w:sz w:val="24"/>
          <w:szCs w:val="24"/>
        </w:rPr>
      </w:pPr>
      <w:r w:rsidRPr="00D6303E">
        <w:rPr>
          <w:i/>
          <w:color w:val="FF0000"/>
          <w:sz w:val="24"/>
          <w:szCs w:val="24"/>
        </w:rPr>
        <w:t>[Insert text here]</w:t>
      </w:r>
      <w:r w:rsidRPr="00D6303E">
        <w:rPr>
          <w:sz w:val="24"/>
          <w:szCs w:val="24"/>
        </w:rPr>
        <w:t xml:space="preserve">  </w:t>
      </w:r>
    </w:p>
    <w:p w14:paraId="4E447DC4" w14:textId="77777777" w:rsidR="00F65EFE" w:rsidRPr="00D6303E" w:rsidRDefault="00F65EFE" w:rsidP="00F65EFE">
      <w:pPr>
        <w:spacing w:before="0" w:after="0" w:line="240" w:lineRule="auto"/>
        <w:rPr>
          <w:sz w:val="24"/>
          <w:szCs w:val="24"/>
        </w:rPr>
      </w:pPr>
    </w:p>
    <w:p w14:paraId="34999B60" w14:textId="199482C3" w:rsidR="00F65EFE" w:rsidRPr="00D6303E" w:rsidRDefault="00C754CE" w:rsidP="00F65EFE">
      <w:pPr>
        <w:pStyle w:val="Heading3"/>
        <w:spacing w:before="0" w:line="240" w:lineRule="auto"/>
        <w:rPr>
          <w:caps w:val="0"/>
          <w:color w:val="auto"/>
          <w:sz w:val="24"/>
          <w:szCs w:val="24"/>
        </w:rPr>
      </w:pPr>
      <w:bookmarkStart w:id="24" w:name="_3A._Faculty_Quality:"/>
      <w:bookmarkEnd w:id="24"/>
      <w:r w:rsidRPr="00D6303E">
        <w:rPr>
          <w:b/>
          <w:caps w:val="0"/>
          <w:color w:val="auto"/>
          <w:sz w:val="24"/>
          <w:szCs w:val="24"/>
          <w:u w:val="single"/>
        </w:rPr>
        <w:t>3</w:t>
      </w:r>
      <w:r w:rsidR="009D3F83" w:rsidRPr="00D6303E">
        <w:rPr>
          <w:b/>
          <w:caps w:val="0"/>
          <w:color w:val="auto"/>
          <w:sz w:val="24"/>
          <w:szCs w:val="24"/>
          <w:u w:val="single"/>
        </w:rPr>
        <w:t>A. Faculty Q</w:t>
      </w:r>
      <w:r w:rsidR="00F65EFE" w:rsidRPr="00D6303E">
        <w:rPr>
          <w:b/>
          <w:caps w:val="0"/>
          <w:color w:val="auto"/>
          <w:sz w:val="24"/>
          <w:szCs w:val="24"/>
          <w:u w:val="single"/>
        </w:rPr>
        <w:t>uality</w:t>
      </w:r>
      <w:r w:rsidR="00F65EFE" w:rsidRPr="00D6303E">
        <w:rPr>
          <w:b/>
          <w:caps w:val="0"/>
          <w:color w:val="auto"/>
          <w:sz w:val="24"/>
          <w:szCs w:val="24"/>
        </w:rPr>
        <w:t>:</w:t>
      </w:r>
      <w:r w:rsidR="00F65EFE" w:rsidRPr="00D6303E">
        <w:rPr>
          <w:caps w:val="0"/>
          <w:color w:val="auto"/>
          <w:sz w:val="24"/>
          <w:szCs w:val="24"/>
        </w:rPr>
        <w:t xml:space="preserve"> </w:t>
      </w:r>
      <w:r w:rsidR="001D4752" w:rsidRPr="001D4752">
        <w:rPr>
          <w:caps w:val="0"/>
          <w:color w:val="auto"/>
          <w:sz w:val="24"/>
          <w:szCs w:val="24"/>
        </w:rPr>
        <w:t>The fulltime and adjunct faculty of the Program shall have educational and professional backgrounds, a relevant mix of credentials (i.e., accredited degrees in planning, significant experience in planning, PhDs in planning, degrees and experience in related fields, and AICP membership), be qualified to serve the Program’s mission and capable of executing the Program’s goals and objectives, particularly as they pertain to teaching, research, and service.</w:t>
      </w:r>
    </w:p>
    <w:p w14:paraId="55D1163E" w14:textId="77777777" w:rsidR="00AC38AE" w:rsidRPr="00D6303E" w:rsidRDefault="00AC38AE" w:rsidP="00AC38AE">
      <w:pPr>
        <w:spacing w:before="0" w:after="0" w:line="240" w:lineRule="auto"/>
        <w:rPr>
          <w:sz w:val="24"/>
          <w:szCs w:val="24"/>
        </w:rPr>
      </w:pPr>
    </w:p>
    <w:p w14:paraId="514F1BC5" w14:textId="77777777" w:rsidR="00AC38AE" w:rsidRPr="00D6303E" w:rsidRDefault="00AC38AE" w:rsidP="00AC38AE">
      <w:pPr>
        <w:spacing w:before="0" w:after="0" w:line="240" w:lineRule="auto"/>
        <w:rPr>
          <w:rFonts w:eastAsia="Calibri"/>
          <w:i/>
          <w:color w:val="FF0000"/>
          <w:sz w:val="24"/>
          <w:szCs w:val="24"/>
        </w:rPr>
      </w:pPr>
      <w:r w:rsidRPr="00D6303E">
        <w:rPr>
          <w:rFonts w:eastAsia="Calibri"/>
          <w:i/>
          <w:color w:val="FF0000"/>
          <w:sz w:val="24"/>
          <w:szCs w:val="24"/>
        </w:rPr>
        <w:t>[Insert text here]</w:t>
      </w:r>
    </w:p>
    <w:p w14:paraId="2E5BA23F" w14:textId="77777777" w:rsidR="0076095F" w:rsidRPr="00D6303E" w:rsidRDefault="0076095F" w:rsidP="00AC38AE">
      <w:pPr>
        <w:spacing w:before="0" w:after="0" w:line="240" w:lineRule="auto"/>
        <w:rPr>
          <w:sz w:val="24"/>
          <w:szCs w:val="24"/>
        </w:rPr>
      </w:pPr>
    </w:p>
    <w:p w14:paraId="0C6C1A9D" w14:textId="553386D9" w:rsidR="00AC38AE" w:rsidRPr="00D6303E" w:rsidRDefault="00C754CE" w:rsidP="00AC38AE">
      <w:pPr>
        <w:pStyle w:val="Heading3"/>
        <w:spacing w:before="0" w:line="240" w:lineRule="auto"/>
        <w:rPr>
          <w:caps w:val="0"/>
          <w:color w:val="auto"/>
          <w:sz w:val="24"/>
          <w:szCs w:val="24"/>
        </w:rPr>
      </w:pPr>
      <w:r w:rsidRPr="00D6303E">
        <w:rPr>
          <w:b/>
          <w:caps w:val="0"/>
          <w:color w:val="auto"/>
          <w:sz w:val="24"/>
          <w:szCs w:val="24"/>
          <w:u w:val="single"/>
        </w:rPr>
        <w:t>3</w:t>
      </w:r>
      <w:r w:rsidR="009D3F83" w:rsidRPr="00D6303E">
        <w:rPr>
          <w:b/>
          <w:caps w:val="0"/>
          <w:color w:val="auto"/>
          <w:sz w:val="24"/>
          <w:szCs w:val="24"/>
          <w:u w:val="single"/>
        </w:rPr>
        <w:t>B. Faculty D</w:t>
      </w:r>
      <w:r w:rsidR="00AC38AE" w:rsidRPr="00D6303E">
        <w:rPr>
          <w:b/>
          <w:caps w:val="0"/>
          <w:color w:val="auto"/>
          <w:sz w:val="24"/>
          <w:szCs w:val="24"/>
          <w:u w:val="single"/>
        </w:rPr>
        <w:t>iversity</w:t>
      </w:r>
      <w:r w:rsidR="00AC38AE" w:rsidRPr="00D6303E">
        <w:rPr>
          <w:b/>
          <w:caps w:val="0"/>
          <w:color w:val="auto"/>
          <w:sz w:val="24"/>
          <w:szCs w:val="24"/>
        </w:rPr>
        <w:t>:</w:t>
      </w:r>
      <w:r w:rsidR="00AC38AE" w:rsidRPr="00D6303E">
        <w:rPr>
          <w:caps w:val="0"/>
          <w:color w:val="auto"/>
          <w:sz w:val="24"/>
          <w:szCs w:val="24"/>
        </w:rPr>
        <w:t xml:space="preserve">  </w:t>
      </w:r>
      <w:r w:rsidR="001D4752" w:rsidRPr="001D4752">
        <w:rPr>
          <w:caps w:val="0"/>
          <w:color w:val="auto"/>
          <w:sz w:val="24"/>
          <w:szCs w:val="24"/>
        </w:rPr>
        <w:t>Diversity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2A45B6B4" w14:textId="77777777" w:rsidR="00AC38AE" w:rsidRPr="00D6303E" w:rsidRDefault="00AC38AE" w:rsidP="00AC38AE">
      <w:pPr>
        <w:spacing w:before="0" w:after="0" w:line="240" w:lineRule="auto"/>
        <w:rPr>
          <w:rFonts w:eastAsia="Calibri"/>
          <w:i/>
          <w:color w:val="FF0000"/>
          <w:sz w:val="24"/>
          <w:szCs w:val="24"/>
        </w:rPr>
      </w:pPr>
    </w:p>
    <w:p w14:paraId="4F7EDDAC" w14:textId="34C904E1" w:rsidR="00AC38AE" w:rsidRDefault="00AC38AE" w:rsidP="00AC38AE">
      <w:pPr>
        <w:spacing w:before="0" w:after="0" w:line="240" w:lineRule="auto"/>
        <w:rPr>
          <w:rFonts w:eastAsia="Calibri"/>
          <w:i/>
          <w:color w:val="FF0000"/>
          <w:sz w:val="24"/>
          <w:szCs w:val="24"/>
        </w:rPr>
      </w:pPr>
      <w:r w:rsidRPr="00D6303E">
        <w:rPr>
          <w:rFonts w:eastAsia="Calibri"/>
          <w:i/>
          <w:color w:val="FF0000"/>
          <w:sz w:val="24"/>
          <w:szCs w:val="24"/>
        </w:rPr>
        <w:lastRenderedPageBreak/>
        <w:t>[Insert text here]</w:t>
      </w:r>
    </w:p>
    <w:p w14:paraId="0DB88273" w14:textId="77777777" w:rsidR="001D4752" w:rsidRPr="00AD749E" w:rsidRDefault="001D4752" w:rsidP="001D4752">
      <w:pPr>
        <w:spacing w:before="0" w:after="0" w:line="240" w:lineRule="auto"/>
        <w:rPr>
          <w:rFonts w:eastAsia="Calibri"/>
          <w:i/>
          <w:color w:val="FF0000"/>
          <w:sz w:val="24"/>
          <w:szCs w:val="24"/>
        </w:rPr>
      </w:pPr>
    </w:p>
    <w:p w14:paraId="7A712474" w14:textId="16696153" w:rsidR="001D4752" w:rsidRPr="00AD749E" w:rsidRDefault="001D4752" w:rsidP="001D4752">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1)</w:t>
      </w:r>
      <w:r w:rsidRPr="00AD749E">
        <w:rPr>
          <w:spacing w:val="15"/>
          <w:sz w:val="24"/>
          <w:szCs w:val="24"/>
        </w:rPr>
        <w:tab/>
      </w:r>
      <w:r>
        <w:rPr>
          <w:i/>
          <w:spacing w:val="15"/>
          <w:sz w:val="24"/>
          <w:szCs w:val="24"/>
        </w:rPr>
        <w:t>Recruitment</w:t>
      </w:r>
      <w:r w:rsidRPr="00AD749E">
        <w:rPr>
          <w:spacing w:val="15"/>
          <w:sz w:val="24"/>
          <w:szCs w:val="24"/>
        </w:rPr>
        <w:t xml:space="preserve">:  </w:t>
      </w:r>
      <w:r w:rsidR="00533F8A" w:rsidRPr="00533F8A">
        <w:rPr>
          <w:spacing w:val="15"/>
          <w:sz w:val="24"/>
          <w:szCs w:val="24"/>
        </w:rPr>
        <w:t>Consistent with applicable law and institutional policy, the Program shall establish strategic goals that demonstrate an active commitment to attracting a diverse faculty.</w:t>
      </w:r>
      <w:r w:rsidR="003E4F19">
        <w:rPr>
          <w:spacing w:val="15"/>
          <w:sz w:val="24"/>
          <w:szCs w:val="24"/>
        </w:rPr>
        <w:t xml:space="preserve"> </w:t>
      </w:r>
      <w:r w:rsidR="00533F8A" w:rsidRPr="00533F8A">
        <w:rPr>
          <w:spacing w:val="15"/>
          <w:sz w:val="24"/>
          <w:szCs w:val="24"/>
        </w:rPr>
        <w:t>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and improve the diversity of graduates entering the profession, the Program shall provide evidence of activities and programs intended to assist in achieving faculty diversity along with specific diversity-related strategic goals that have been met.</w:t>
      </w:r>
    </w:p>
    <w:p w14:paraId="61907C8F" w14:textId="77777777" w:rsidR="001D4752" w:rsidRPr="00AD749E" w:rsidRDefault="001D4752" w:rsidP="001D4752">
      <w:pPr>
        <w:spacing w:before="0" w:after="0" w:line="240" w:lineRule="auto"/>
        <w:rPr>
          <w:rFonts w:eastAsia="Calibri"/>
          <w:i/>
          <w:color w:val="FF0000"/>
          <w:sz w:val="24"/>
          <w:szCs w:val="24"/>
        </w:rPr>
      </w:pPr>
    </w:p>
    <w:p w14:paraId="7F07750E" w14:textId="77777777" w:rsidR="001D4752" w:rsidRPr="00AD749E" w:rsidRDefault="001D4752" w:rsidP="001D4752">
      <w:pPr>
        <w:spacing w:before="0" w:after="0" w:line="240" w:lineRule="auto"/>
        <w:rPr>
          <w:rFonts w:eastAsia="Calibri"/>
          <w:i/>
          <w:color w:val="FF0000"/>
          <w:sz w:val="24"/>
          <w:szCs w:val="24"/>
        </w:rPr>
      </w:pPr>
      <w:r w:rsidRPr="00AD749E">
        <w:rPr>
          <w:rFonts w:eastAsia="Calibri"/>
          <w:i/>
          <w:color w:val="FF0000"/>
          <w:sz w:val="24"/>
          <w:szCs w:val="24"/>
        </w:rPr>
        <w:t>[Insert text here]</w:t>
      </w:r>
    </w:p>
    <w:p w14:paraId="5C2284A2" w14:textId="77777777" w:rsidR="001D4752" w:rsidRPr="00AD749E" w:rsidRDefault="001D4752" w:rsidP="001D4752">
      <w:pPr>
        <w:spacing w:before="0" w:after="0" w:line="240" w:lineRule="auto"/>
        <w:rPr>
          <w:rFonts w:eastAsia="Calibri"/>
          <w:i/>
          <w:color w:val="FF0000"/>
          <w:sz w:val="24"/>
          <w:szCs w:val="24"/>
        </w:rPr>
      </w:pPr>
    </w:p>
    <w:p w14:paraId="33472015" w14:textId="2653C448" w:rsidR="001D4752" w:rsidRPr="00AD749E" w:rsidRDefault="001D4752" w:rsidP="001D4752">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2)</w:t>
      </w:r>
      <w:r w:rsidRPr="00AD749E">
        <w:rPr>
          <w:spacing w:val="15"/>
          <w:sz w:val="24"/>
          <w:szCs w:val="24"/>
        </w:rPr>
        <w:tab/>
      </w:r>
      <w:r>
        <w:rPr>
          <w:i/>
          <w:iCs/>
          <w:spacing w:val="15"/>
          <w:sz w:val="24"/>
          <w:szCs w:val="24"/>
        </w:rPr>
        <w:t>Climate of inclusiveness</w:t>
      </w:r>
      <w:r w:rsidRPr="00AD749E">
        <w:rPr>
          <w:spacing w:val="15"/>
          <w:sz w:val="24"/>
          <w:szCs w:val="24"/>
        </w:rPr>
        <w:t xml:space="preserve">:  </w:t>
      </w:r>
      <w:r w:rsidR="00533F8A" w:rsidRPr="00533F8A">
        <w:rPr>
          <w:spacing w:val="15"/>
          <w:sz w:val="24"/>
          <w:szCs w:val="24"/>
        </w:rPr>
        <w:t>The Program shall report on actions being taken to promote a culture of inclusiveness within the Program.</w:t>
      </w:r>
    </w:p>
    <w:p w14:paraId="4AA68851" w14:textId="77777777" w:rsidR="001D4752" w:rsidRPr="00AD749E" w:rsidRDefault="001D4752" w:rsidP="001D4752">
      <w:pPr>
        <w:spacing w:before="0" w:after="0" w:line="240" w:lineRule="auto"/>
        <w:rPr>
          <w:rFonts w:eastAsia="Calibri"/>
          <w:i/>
          <w:color w:val="FF0000"/>
          <w:sz w:val="24"/>
          <w:szCs w:val="24"/>
        </w:rPr>
      </w:pPr>
    </w:p>
    <w:p w14:paraId="71C85839" w14:textId="77777777" w:rsidR="001D4752" w:rsidRPr="00AD749E" w:rsidRDefault="001D4752" w:rsidP="001D4752">
      <w:pPr>
        <w:spacing w:before="0" w:after="0" w:line="240" w:lineRule="auto"/>
        <w:rPr>
          <w:rFonts w:eastAsia="Calibri"/>
          <w:i/>
          <w:color w:val="FF0000"/>
          <w:sz w:val="24"/>
          <w:szCs w:val="24"/>
        </w:rPr>
      </w:pPr>
      <w:r w:rsidRPr="00AD749E">
        <w:rPr>
          <w:rFonts w:eastAsia="Calibri"/>
          <w:i/>
          <w:color w:val="FF0000"/>
          <w:sz w:val="24"/>
          <w:szCs w:val="24"/>
        </w:rPr>
        <w:t>[Insert text here]</w:t>
      </w:r>
    </w:p>
    <w:p w14:paraId="0CCF4A4B" w14:textId="77777777" w:rsidR="001D4752" w:rsidRPr="00AD749E" w:rsidRDefault="001D4752" w:rsidP="001D4752">
      <w:pPr>
        <w:spacing w:before="0" w:after="0" w:line="240" w:lineRule="auto"/>
        <w:rPr>
          <w:rFonts w:eastAsia="Calibri"/>
          <w:i/>
          <w:color w:val="FF0000"/>
          <w:sz w:val="24"/>
          <w:szCs w:val="24"/>
        </w:rPr>
      </w:pPr>
    </w:p>
    <w:p w14:paraId="0761D2A7" w14:textId="71E15D05" w:rsidR="001D4752" w:rsidRPr="00AD749E" w:rsidRDefault="001D4752" w:rsidP="001D4752">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3)</w:t>
      </w:r>
      <w:r w:rsidRPr="00AD749E">
        <w:rPr>
          <w:spacing w:val="15"/>
          <w:sz w:val="24"/>
          <w:szCs w:val="24"/>
        </w:rPr>
        <w:tab/>
      </w:r>
      <w:r w:rsidR="00533F8A">
        <w:rPr>
          <w:i/>
          <w:spacing w:val="15"/>
          <w:sz w:val="24"/>
          <w:szCs w:val="24"/>
        </w:rPr>
        <w:t>Faculty</w:t>
      </w:r>
      <w:r>
        <w:rPr>
          <w:i/>
          <w:spacing w:val="15"/>
          <w:sz w:val="24"/>
          <w:szCs w:val="24"/>
        </w:rPr>
        <w:t xml:space="preserve"> support</w:t>
      </w:r>
      <w:r w:rsidRPr="00AD749E">
        <w:rPr>
          <w:spacing w:val="15"/>
          <w:sz w:val="24"/>
          <w:szCs w:val="24"/>
        </w:rPr>
        <w:t xml:space="preserve">:  </w:t>
      </w:r>
      <w:r w:rsidR="00533F8A" w:rsidRPr="00533F8A">
        <w:rPr>
          <w:spacing w:val="15"/>
          <w:sz w:val="24"/>
          <w:szCs w:val="24"/>
        </w:rPr>
        <w:t>The Program shall report on actions being taken to support and retain faculty from underrepresented groups. This includes, but is not limited to mentorship programs, support for research and teaching initiatives, and professional development opportunities.</w:t>
      </w:r>
      <w:r w:rsidR="003E4F19">
        <w:rPr>
          <w:spacing w:val="15"/>
          <w:sz w:val="24"/>
          <w:szCs w:val="24"/>
        </w:rPr>
        <w:t xml:space="preserve"> </w:t>
      </w:r>
      <w:r w:rsidR="00533F8A" w:rsidRPr="00533F8A">
        <w:rPr>
          <w:spacing w:val="15"/>
          <w:sz w:val="24"/>
          <w:szCs w:val="24"/>
        </w:rPr>
        <w:t xml:space="preserve">The Program should report data on promotion, and initiatives to support engagement in the profession.   </w:t>
      </w:r>
    </w:p>
    <w:p w14:paraId="3A978B6C" w14:textId="77777777" w:rsidR="00830B7C" w:rsidRDefault="00830B7C" w:rsidP="001D4752">
      <w:pPr>
        <w:spacing w:before="0" w:after="0" w:line="240" w:lineRule="auto"/>
        <w:rPr>
          <w:sz w:val="24"/>
          <w:szCs w:val="24"/>
        </w:rPr>
      </w:pPr>
    </w:p>
    <w:p w14:paraId="40F62B3D" w14:textId="53994922" w:rsidR="001D4752" w:rsidRPr="00AD749E" w:rsidRDefault="001D4752" w:rsidP="001D4752">
      <w:pPr>
        <w:spacing w:before="0" w:after="0" w:line="240" w:lineRule="auto"/>
        <w:rPr>
          <w:rFonts w:eastAsia="Calibri"/>
          <w:i/>
          <w:color w:val="FF0000"/>
          <w:sz w:val="24"/>
          <w:szCs w:val="24"/>
        </w:rPr>
      </w:pPr>
      <w:r w:rsidRPr="00AD749E">
        <w:rPr>
          <w:rFonts w:eastAsia="Calibri"/>
          <w:i/>
          <w:color w:val="FF0000"/>
          <w:sz w:val="24"/>
          <w:szCs w:val="24"/>
        </w:rPr>
        <w:t>[Insert text here]</w:t>
      </w:r>
    </w:p>
    <w:p w14:paraId="4027D1F8" w14:textId="77777777" w:rsidR="001D4752" w:rsidRPr="00D6303E" w:rsidRDefault="001D4752" w:rsidP="00AC38AE">
      <w:pPr>
        <w:spacing w:before="0" w:after="0" w:line="240" w:lineRule="auto"/>
        <w:rPr>
          <w:rFonts w:eastAsia="Calibri"/>
          <w:i/>
          <w:color w:val="FF0000"/>
          <w:sz w:val="24"/>
          <w:szCs w:val="24"/>
        </w:rPr>
      </w:pPr>
    </w:p>
    <w:p w14:paraId="510AF7DC" w14:textId="77777777" w:rsidR="00AC38AE" w:rsidRPr="00D6303E" w:rsidRDefault="00AC38AE" w:rsidP="00AC38AE">
      <w:pPr>
        <w:spacing w:before="0" w:after="0" w:line="240" w:lineRule="auto"/>
        <w:rPr>
          <w:rFonts w:eastAsia="Calibri"/>
          <w:i/>
          <w:color w:val="FF0000"/>
          <w:sz w:val="24"/>
          <w:szCs w:val="24"/>
        </w:rPr>
      </w:pPr>
    </w:p>
    <w:p w14:paraId="2CD38DBD" w14:textId="0C28E250" w:rsidR="00AC38AE" w:rsidRPr="00D6303E" w:rsidRDefault="00C754CE" w:rsidP="00AC38AE">
      <w:pPr>
        <w:pStyle w:val="Heading3"/>
        <w:spacing w:before="0" w:line="240" w:lineRule="auto"/>
        <w:rPr>
          <w:rFonts w:eastAsia="Calibri"/>
          <w:caps w:val="0"/>
          <w:color w:val="auto"/>
          <w:sz w:val="24"/>
          <w:szCs w:val="24"/>
        </w:rPr>
      </w:pPr>
      <w:bookmarkStart w:id="25" w:name="_3C._Faculty_Size:"/>
      <w:bookmarkEnd w:id="25"/>
      <w:r w:rsidRPr="00D6303E">
        <w:rPr>
          <w:rFonts w:eastAsia="Calibri"/>
          <w:b/>
          <w:caps w:val="0"/>
          <w:color w:val="auto"/>
          <w:sz w:val="24"/>
          <w:szCs w:val="24"/>
          <w:u w:val="single"/>
        </w:rPr>
        <w:t>3</w:t>
      </w:r>
      <w:r w:rsidR="009D3F83" w:rsidRPr="00D6303E">
        <w:rPr>
          <w:rFonts w:eastAsia="Calibri"/>
          <w:b/>
          <w:caps w:val="0"/>
          <w:color w:val="auto"/>
          <w:sz w:val="24"/>
          <w:szCs w:val="24"/>
          <w:u w:val="single"/>
        </w:rPr>
        <w:t>C. Faculty S</w:t>
      </w:r>
      <w:r w:rsidR="00AC38AE" w:rsidRPr="00D6303E">
        <w:rPr>
          <w:rFonts w:eastAsia="Calibri"/>
          <w:b/>
          <w:caps w:val="0"/>
          <w:color w:val="auto"/>
          <w:sz w:val="24"/>
          <w:szCs w:val="24"/>
          <w:u w:val="single"/>
        </w:rPr>
        <w:t>ize</w:t>
      </w:r>
      <w:r w:rsidR="00AC38AE" w:rsidRPr="00D6303E">
        <w:rPr>
          <w:rFonts w:eastAsia="Calibri"/>
          <w:caps w:val="0"/>
          <w:color w:val="auto"/>
          <w:sz w:val="24"/>
          <w:szCs w:val="24"/>
        </w:rPr>
        <w:t xml:space="preserve">:  </w:t>
      </w:r>
      <w:r w:rsidR="00830B7C" w:rsidRPr="00830B7C">
        <w:rPr>
          <w:rFonts w:eastAsia="Calibri"/>
          <w:caps w:val="0"/>
          <w:color w:val="auto"/>
          <w:sz w:val="24"/>
          <w:szCs w:val="24"/>
        </w:rPr>
        <w:t>The faculty shall be of a sufficient size to accomplish the Program’s mission and goals, administer the Program, and teach the curriculum. The Program shall have no greater than a 15/1 ratio of undergraduate student FTE to instructional faculty FTE, and a 10/1 ratio of graduate student FTE to instructional faculty FTE.</w:t>
      </w:r>
    </w:p>
    <w:p w14:paraId="24EA698F" w14:textId="77777777" w:rsidR="00AC38AE" w:rsidRPr="00D6303E" w:rsidRDefault="00AC38AE" w:rsidP="00AC38AE">
      <w:pPr>
        <w:spacing w:before="0" w:after="0" w:line="240" w:lineRule="auto"/>
        <w:rPr>
          <w:rFonts w:eastAsia="Calibri"/>
          <w:i/>
          <w:color w:val="FF0000"/>
          <w:sz w:val="24"/>
          <w:szCs w:val="24"/>
        </w:rPr>
      </w:pPr>
    </w:p>
    <w:p w14:paraId="4FE0660B" w14:textId="77777777" w:rsidR="00AC38AE" w:rsidRPr="00D6303E" w:rsidRDefault="00AC38AE" w:rsidP="00AC38AE">
      <w:pPr>
        <w:spacing w:before="0" w:after="0" w:line="240" w:lineRule="auto"/>
        <w:rPr>
          <w:rFonts w:eastAsia="Calibri"/>
          <w:i/>
          <w:color w:val="FF0000"/>
          <w:sz w:val="24"/>
          <w:szCs w:val="24"/>
        </w:rPr>
      </w:pPr>
      <w:r w:rsidRPr="00D6303E">
        <w:rPr>
          <w:rFonts w:eastAsia="Calibri"/>
          <w:i/>
          <w:color w:val="FF0000"/>
          <w:sz w:val="24"/>
          <w:szCs w:val="24"/>
        </w:rPr>
        <w:t>[Insert text here]</w:t>
      </w:r>
    </w:p>
    <w:p w14:paraId="19A77E48" w14:textId="77777777" w:rsidR="000D0A20" w:rsidRPr="00D6303E" w:rsidRDefault="000D0A20" w:rsidP="000D0A20">
      <w:pPr>
        <w:widowControl w:val="0"/>
        <w:autoSpaceDE w:val="0"/>
        <w:autoSpaceDN w:val="0"/>
        <w:adjustRightInd w:val="0"/>
        <w:spacing w:before="0" w:after="0" w:line="240" w:lineRule="auto"/>
        <w:jc w:val="both"/>
        <w:rPr>
          <w:rFonts w:eastAsia="Calibri"/>
          <w:i/>
          <w:color w:val="FF0000"/>
          <w:sz w:val="24"/>
          <w:szCs w:val="24"/>
        </w:rPr>
      </w:pPr>
    </w:p>
    <w:p w14:paraId="0B097C45" w14:textId="08B1321A" w:rsidR="009426B9" w:rsidRDefault="009426B9" w:rsidP="003E4F19">
      <w:pPr>
        <w:widowControl w:val="0"/>
        <w:autoSpaceDE w:val="0"/>
        <w:autoSpaceDN w:val="0"/>
        <w:adjustRightInd w:val="0"/>
        <w:spacing w:before="0" w:after="0" w:line="240" w:lineRule="auto"/>
        <w:jc w:val="both"/>
        <w:rPr>
          <w:i/>
          <w:color w:val="FF0000"/>
          <w:spacing w:val="-2"/>
          <w:sz w:val="24"/>
          <w:szCs w:val="24"/>
        </w:rPr>
      </w:pPr>
      <w:r w:rsidRPr="00D6303E">
        <w:rPr>
          <w:spacing w:val="-2"/>
          <w:sz w:val="24"/>
          <w:szCs w:val="24"/>
        </w:rPr>
        <w:t xml:space="preserve">Please provide the Program’s definition/formula for a full-time teaching load: </w:t>
      </w:r>
      <w:r w:rsidRPr="00D6303E">
        <w:rPr>
          <w:i/>
          <w:iCs/>
          <w:color w:val="FF0000"/>
          <w:spacing w:val="-2"/>
          <w:sz w:val="24"/>
          <w:szCs w:val="24"/>
        </w:rPr>
        <w:t>[</w:t>
      </w:r>
      <w:r w:rsidRPr="00D6303E">
        <w:rPr>
          <w:i/>
          <w:color w:val="FF0000"/>
          <w:spacing w:val="-2"/>
          <w:sz w:val="24"/>
          <w:szCs w:val="24"/>
        </w:rPr>
        <w:t xml:space="preserve">Insert response here]  </w:t>
      </w:r>
    </w:p>
    <w:p w14:paraId="7FA5C1A7" w14:textId="77777777" w:rsidR="003E4F19" w:rsidRDefault="003E4F19" w:rsidP="003E4F19">
      <w:pPr>
        <w:widowControl w:val="0"/>
        <w:autoSpaceDE w:val="0"/>
        <w:autoSpaceDN w:val="0"/>
        <w:adjustRightInd w:val="0"/>
        <w:spacing w:before="0" w:after="0" w:line="240" w:lineRule="auto"/>
        <w:jc w:val="both"/>
        <w:rPr>
          <w:rFonts w:eastAsia="Calibri"/>
          <w:b/>
          <w:i/>
          <w:iCs/>
          <w:color w:val="FF0000"/>
          <w:sz w:val="24"/>
          <w:szCs w:val="24"/>
        </w:rPr>
      </w:pPr>
    </w:p>
    <w:p w14:paraId="5792C345" w14:textId="345A1A0A" w:rsidR="003E4F19" w:rsidRPr="00141656" w:rsidRDefault="003E4F19" w:rsidP="0015514B">
      <w:pPr>
        <w:widowControl w:val="0"/>
        <w:autoSpaceDE w:val="0"/>
        <w:autoSpaceDN w:val="0"/>
        <w:adjustRightInd w:val="0"/>
        <w:spacing w:before="0" w:after="0" w:line="240" w:lineRule="auto"/>
        <w:rPr>
          <w:rFonts w:eastAsia="Calibri"/>
          <w:b/>
          <w:i/>
          <w:iCs/>
          <w:color w:val="FF0000"/>
          <w:sz w:val="24"/>
          <w:szCs w:val="24"/>
        </w:rPr>
      </w:pPr>
      <w:r w:rsidRPr="00D6303E">
        <w:rPr>
          <w:rFonts w:eastAsia="Calibri"/>
          <w:b/>
          <w:i/>
          <w:iCs/>
          <w:color w:val="FF0000"/>
          <w:sz w:val="24"/>
          <w:szCs w:val="24"/>
        </w:rPr>
        <w:t>Teaching FTEs</w:t>
      </w:r>
      <w:r>
        <w:rPr>
          <w:rFonts w:eastAsia="Calibri"/>
          <w:b/>
          <w:i/>
          <w:iCs/>
          <w:color w:val="FF0000"/>
          <w:sz w:val="24"/>
          <w:szCs w:val="24"/>
        </w:rPr>
        <w:t xml:space="preserve">: </w:t>
      </w:r>
      <w:r w:rsidRPr="00D6303E">
        <w:rPr>
          <w:rFonts w:eastAsia="Calibri"/>
          <w:i/>
          <w:color w:val="FF0000"/>
          <w:sz w:val="24"/>
          <w:szCs w:val="24"/>
        </w:rPr>
        <w:t xml:space="preserve">To calculate the teaching FTE for an individual faculty member, for only the most recently completed academic year, divide the faculty member’s credit hours in the accredited program by the program’s definition of a full-time teaching load. For programs with two accredited degrees, apportion each faculty member’s credit hours between the two accredited degrees. No faculty member should exceed a 1.0 teaching FTE. To determine the Total Teaching FTE for the program, sum the </w:t>
      </w:r>
      <w:r w:rsidRPr="00D6303E">
        <w:rPr>
          <w:rFonts w:eastAsia="Calibri"/>
          <w:i/>
          <w:color w:val="FF0000"/>
          <w:sz w:val="24"/>
          <w:szCs w:val="24"/>
        </w:rPr>
        <w:lastRenderedPageBreak/>
        <w:t>teaching FTE for all faculty members.</w:t>
      </w:r>
    </w:p>
    <w:p w14:paraId="05F11892" w14:textId="77777777" w:rsidR="009426B9" w:rsidRPr="00D6303E" w:rsidRDefault="009426B9" w:rsidP="009426B9">
      <w:pPr>
        <w:pStyle w:val="ListParagraph"/>
        <w:widowControl w:val="0"/>
        <w:autoSpaceDE w:val="0"/>
        <w:autoSpaceDN w:val="0"/>
        <w:adjustRightInd w:val="0"/>
        <w:spacing w:before="0" w:after="0" w:line="240" w:lineRule="auto"/>
        <w:jc w:val="both"/>
        <w:rPr>
          <w:rFonts w:eastAsia="Calibri"/>
          <w:i/>
          <w:color w:val="FF0000"/>
          <w:sz w:val="24"/>
          <w:szCs w:val="24"/>
        </w:rPr>
      </w:pPr>
    </w:p>
    <w:p w14:paraId="24F9FE4C" w14:textId="16A843AE" w:rsidR="002237BF" w:rsidRDefault="009426B9" w:rsidP="009426B9">
      <w:pPr>
        <w:widowControl w:val="0"/>
        <w:autoSpaceDE w:val="0"/>
        <w:autoSpaceDN w:val="0"/>
        <w:adjustRightInd w:val="0"/>
        <w:spacing w:before="0" w:after="0" w:line="240" w:lineRule="auto"/>
        <w:rPr>
          <w:i/>
          <w:iCs/>
          <w:color w:val="FF0000"/>
          <w:spacing w:val="-5"/>
          <w:sz w:val="24"/>
          <w:szCs w:val="24"/>
        </w:rPr>
      </w:pPr>
      <w:bookmarkStart w:id="26" w:name="Table11"/>
      <w:r w:rsidRPr="00556B4B">
        <w:rPr>
          <w:rStyle w:val="Strong"/>
          <w:sz w:val="24"/>
          <w:szCs w:val="24"/>
        </w:rPr>
        <w:t xml:space="preserve">Table </w:t>
      </w:r>
      <w:r w:rsidR="00A634B9" w:rsidRPr="00556B4B">
        <w:rPr>
          <w:rStyle w:val="Strong"/>
          <w:sz w:val="24"/>
          <w:szCs w:val="24"/>
        </w:rPr>
        <w:t>11</w:t>
      </w:r>
      <w:r w:rsidRPr="00556B4B">
        <w:rPr>
          <w:rStyle w:val="Strong"/>
          <w:sz w:val="24"/>
          <w:szCs w:val="24"/>
        </w:rPr>
        <w:t>.   TEACHING FACULTY FTE</w:t>
      </w:r>
      <w:r w:rsidRPr="00556B4B">
        <w:rPr>
          <w:b/>
          <w:iCs/>
          <w:spacing w:val="-5"/>
          <w:sz w:val="32"/>
          <w:szCs w:val="32"/>
        </w:rPr>
        <w:t xml:space="preserve"> </w:t>
      </w:r>
      <w:bookmarkEnd w:id="26"/>
      <w:r w:rsidRPr="00D6303E">
        <w:rPr>
          <w:i/>
          <w:iCs/>
          <w:color w:val="FF0000"/>
          <w:spacing w:val="-5"/>
          <w:sz w:val="24"/>
          <w:szCs w:val="24"/>
        </w:rPr>
        <w:t xml:space="preserve">Faculty should be listed </w:t>
      </w:r>
      <w:r w:rsidR="00192B40">
        <w:rPr>
          <w:i/>
          <w:iCs/>
          <w:color w:val="FF0000"/>
          <w:spacing w:val="-5"/>
          <w:sz w:val="24"/>
          <w:szCs w:val="24"/>
        </w:rPr>
        <w:t>according to the categories identified below</w:t>
      </w:r>
      <w:r w:rsidRPr="00D6303E">
        <w:rPr>
          <w:i/>
          <w:iCs/>
          <w:color w:val="FF0000"/>
          <w:spacing w:val="-5"/>
          <w:sz w:val="24"/>
          <w:szCs w:val="24"/>
        </w:rPr>
        <w:t>.  For programs with two accredited degrees, add a column to the table noting the second accredited degree.</w:t>
      </w:r>
      <w:r w:rsidR="002237BF" w:rsidRPr="002237BF">
        <w:rPr>
          <w:i/>
          <w:iCs/>
          <w:color w:val="FF0000"/>
          <w:spacing w:val="-5"/>
          <w:sz w:val="24"/>
          <w:szCs w:val="24"/>
        </w:rPr>
        <w:t xml:space="preserve"> </w:t>
      </w:r>
      <w:r w:rsidR="002237BF" w:rsidRPr="00647927">
        <w:rPr>
          <w:i/>
          <w:iCs/>
          <w:color w:val="FF0000"/>
          <w:spacing w:val="-5"/>
          <w:sz w:val="24"/>
          <w:szCs w:val="24"/>
        </w:rPr>
        <w:t>The number of rows should equal “Total Faculty” (</w:t>
      </w:r>
      <w:r w:rsidR="00C81A90">
        <w:rPr>
          <w:i/>
          <w:iCs/>
          <w:color w:val="FF0000"/>
          <w:spacing w:val="-5"/>
          <w:sz w:val="24"/>
          <w:szCs w:val="24"/>
        </w:rPr>
        <w:t>T</w:t>
      </w:r>
      <w:r w:rsidR="00C81A90" w:rsidRPr="00647927">
        <w:rPr>
          <w:i/>
          <w:iCs/>
          <w:color w:val="FF0000"/>
          <w:spacing w:val="-5"/>
          <w:sz w:val="24"/>
          <w:szCs w:val="24"/>
        </w:rPr>
        <w:t xml:space="preserve">able </w:t>
      </w:r>
      <w:r w:rsidR="002237BF">
        <w:rPr>
          <w:i/>
          <w:iCs/>
          <w:color w:val="FF0000"/>
          <w:spacing w:val="-5"/>
          <w:sz w:val="24"/>
          <w:szCs w:val="24"/>
        </w:rPr>
        <w:t>5</w:t>
      </w:r>
      <w:r w:rsidR="002237BF" w:rsidRPr="00647927">
        <w:rPr>
          <w:i/>
          <w:iCs/>
          <w:color w:val="FF0000"/>
          <w:spacing w:val="-5"/>
          <w:sz w:val="24"/>
          <w:szCs w:val="24"/>
        </w:rPr>
        <w:t>)</w:t>
      </w:r>
      <w:r w:rsidR="003E4F19">
        <w:rPr>
          <w:i/>
          <w:iCs/>
          <w:color w:val="FF0000"/>
          <w:spacing w:val="-5"/>
          <w:sz w:val="24"/>
          <w:szCs w:val="24"/>
        </w:rPr>
        <w:t>.</w:t>
      </w:r>
    </w:p>
    <w:tbl>
      <w:tblPr>
        <w:tblW w:w="4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986"/>
        <w:gridCol w:w="1558"/>
      </w:tblGrid>
      <w:tr w:rsidR="002237BF" w:rsidRPr="00647927" w14:paraId="2FD328BC" w14:textId="77777777" w:rsidTr="002237BF">
        <w:tc>
          <w:tcPr>
            <w:tcW w:w="454" w:type="pct"/>
            <w:shd w:val="clear" w:color="auto" w:fill="auto"/>
          </w:tcPr>
          <w:p w14:paraId="27E60A0F"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p>
        </w:tc>
        <w:tc>
          <w:tcPr>
            <w:tcW w:w="3607" w:type="pct"/>
            <w:shd w:val="clear" w:color="auto" w:fill="auto"/>
          </w:tcPr>
          <w:p w14:paraId="3F1CB9CA"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FACULTY MEMBER NAME</w:t>
            </w:r>
          </w:p>
        </w:tc>
        <w:tc>
          <w:tcPr>
            <w:tcW w:w="939" w:type="pct"/>
            <w:shd w:val="clear" w:color="auto" w:fill="auto"/>
          </w:tcPr>
          <w:p w14:paraId="18166FFE"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TEACHING FTE</w:t>
            </w:r>
          </w:p>
        </w:tc>
      </w:tr>
      <w:tr w:rsidR="002237BF" w:rsidRPr="00647927" w14:paraId="7FFB4C36" w14:textId="77777777" w:rsidTr="002237BF">
        <w:tc>
          <w:tcPr>
            <w:tcW w:w="4061" w:type="pct"/>
            <w:gridSpan w:val="2"/>
            <w:shd w:val="clear" w:color="auto" w:fill="auto"/>
            <w:vAlign w:val="center"/>
          </w:tcPr>
          <w:p w14:paraId="0A26FB4A" w14:textId="2CFF0D46" w:rsidR="002237BF" w:rsidRPr="00647927" w:rsidRDefault="002237BF" w:rsidP="002237BF">
            <w:pPr>
              <w:widowControl w:val="0"/>
              <w:autoSpaceDE w:val="0"/>
              <w:autoSpaceDN w:val="0"/>
              <w:adjustRightInd w:val="0"/>
              <w:spacing w:before="0" w:after="0" w:line="240" w:lineRule="auto"/>
              <w:rPr>
                <w:b/>
                <w:iCs/>
                <w:spacing w:val="-5"/>
                <w:sz w:val="24"/>
                <w:szCs w:val="24"/>
              </w:rPr>
            </w:pPr>
            <w:r>
              <w:rPr>
                <w:b/>
                <w:iCs/>
                <w:spacing w:val="-5"/>
                <w:sz w:val="24"/>
                <w:szCs w:val="24"/>
              </w:rPr>
              <w:t>Full</w:t>
            </w:r>
            <w:r w:rsidR="00B61E45">
              <w:rPr>
                <w:b/>
                <w:iCs/>
                <w:spacing w:val="-5"/>
                <w:sz w:val="24"/>
                <w:szCs w:val="24"/>
              </w:rPr>
              <w:t>-</w:t>
            </w:r>
            <w:r>
              <w:rPr>
                <w:b/>
                <w:iCs/>
                <w:spacing w:val="-5"/>
                <w:sz w:val="24"/>
                <w:szCs w:val="24"/>
              </w:rPr>
              <w:t>time in Planning Unit (T/TT</w:t>
            </w:r>
            <w:r w:rsidR="0006577A">
              <w:rPr>
                <w:b/>
                <w:iCs/>
                <w:spacing w:val="-5"/>
                <w:sz w:val="24"/>
                <w:szCs w:val="24"/>
              </w:rPr>
              <w:t xml:space="preserve"> and Cont</w:t>
            </w:r>
            <w:r w:rsidR="00ED48FF">
              <w:rPr>
                <w:b/>
                <w:iCs/>
                <w:spacing w:val="-5"/>
                <w:sz w:val="24"/>
                <w:szCs w:val="24"/>
              </w:rPr>
              <w:t>r</w:t>
            </w:r>
            <w:r w:rsidR="0006577A">
              <w:rPr>
                <w:b/>
                <w:iCs/>
                <w:spacing w:val="-5"/>
                <w:sz w:val="24"/>
                <w:szCs w:val="24"/>
              </w:rPr>
              <w:t>act</w:t>
            </w:r>
            <w:r>
              <w:rPr>
                <w:b/>
                <w:iCs/>
                <w:spacing w:val="-5"/>
                <w:sz w:val="24"/>
                <w:szCs w:val="24"/>
              </w:rPr>
              <w:t>)</w:t>
            </w:r>
          </w:p>
        </w:tc>
        <w:tc>
          <w:tcPr>
            <w:tcW w:w="939" w:type="pct"/>
            <w:shd w:val="clear" w:color="auto" w:fill="auto"/>
          </w:tcPr>
          <w:p w14:paraId="1482FB9C"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p>
        </w:tc>
      </w:tr>
      <w:tr w:rsidR="002237BF" w:rsidRPr="00647927" w14:paraId="3EDBBE4D" w14:textId="77777777" w:rsidTr="002237BF">
        <w:tc>
          <w:tcPr>
            <w:tcW w:w="454" w:type="pct"/>
            <w:shd w:val="clear" w:color="auto" w:fill="auto"/>
          </w:tcPr>
          <w:p w14:paraId="52CE7662"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1</w:t>
            </w:r>
          </w:p>
        </w:tc>
        <w:tc>
          <w:tcPr>
            <w:tcW w:w="3607" w:type="pct"/>
            <w:shd w:val="clear" w:color="auto" w:fill="auto"/>
          </w:tcPr>
          <w:p w14:paraId="55A06F62" w14:textId="4BACC37F" w:rsidR="002237BF" w:rsidRPr="00647927" w:rsidRDefault="002237BF" w:rsidP="00C14B51">
            <w:pPr>
              <w:widowControl w:val="0"/>
              <w:autoSpaceDE w:val="0"/>
              <w:autoSpaceDN w:val="0"/>
              <w:adjustRightInd w:val="0"/>
              <w:spacing w:before="0" w:after="0" w:line="240" w:lineRule="auto"/>
              <w:rPr>
                <w:b/>
                <w:i/>
                <w:iCs/>
                <w:spacing w:val="-5"/>
                <w:sz w:val="24"/>
                <w:szCs w:val="24"/>
              </w:rPr>
            </w:pPr>
          </w:p>
        </w:tc>
        <w:tc>
          <w:tcPr>
            <w:tcW w:w="939" w:type="pct"/>
            <w:shd w:val="clear" w:color="auto" w:fill="auto"/>
          </w:tcPr>
          <w:p w14:paraId="089B0A03"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5AF3510F" w14:textId="77777777" w:rsidTr="002237BF">
        <w:tc>
          <w:tcPr>
            <w:tcW w:w="454" w:type="pct"/>
            <w:shd w:val="clear" w:color="auto" w:fill="auto"/>
          </w:tcPr>
          <w:p w14:paraId="0F206612"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2</w:t>
            </w:r>
          </w:p>
        </w:tc>
        <w:tc>
          <w:tcPr>
            <w:tcW w:w="3607" w:type="pct"/>
            <w:shd w:val="clear" w:color="auto" w:fill="auto"/>
          </w:tcPr>
          <w:p w14:paraId="68F868B3"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46022286"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06C78F79" w14:textId="77777777" w:rsidTr="002237BF">
        <w:tc>
          <w:tcPr>
            <w:tcW w:w="454" w:type="pct"/>
            <w:shd w:val="clear" w:color="auto" w:fill="auto"/>
          </w:tcPr>
          <w:p w14:paraId="4379993F"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3</w:t>
            </w:r>
          </w:p>
        </w:tc>
        <w:tc>
          <w:tcPr>
            <w:tcW w:w="3607" w:type="pct"/>
            <w:shd w:val="clear" w:color="auto" w:fill="auto"/>
          </w:tcPr>
          <w:p w14:paraId="2AF8D5D6" w14:textId="77777777" w:rsidR="002237BF" w:rsidRPr="00647927" w:rsidRDefault="002237BF" w:rsidP="00C14B51">
            <w:pPr>
              <w:widowControl w:val="0"/>
              <w:autoSpaceDE w:val="0"/>
              <w:autoSpaceDN w:val="0"/>
              <w:adjustRightInd w:val="0"/>
              <w:spacing w:before="0" w:after="0" w:line="240" w:lineRule="auto"/>
              <w:rPr>
                <w:spacing w:val="-2"/>
                <w:sz w:val="24"/>
                <w:szCs w:val="24"/>
              </w:rPr>
            </w:pPr>
          </w:p>
        </w:tc>
        <w:tc>
          <w:tcPr>
            <w:tcW w:w="939" w:type="pct"/>
            <w:shd w:val="clear" w:color="auto" w:fill="auto"/>
          </w:tcPr>
          <w:p w14:paraId="01DFEE59"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60FCCC7B" w14:textId="77777777" w:rsidTr="002237BF">
        <w:tc>
          <w:tcPr>
            <w:tcW w:w="454" w:type="pct"/>
            <w:shd w:val="clear" w:color="auto" w:fill="auto"/>
          </w:tcPr>
          <w:p w14:paraId="30D7BED8"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4</w:t>
            </w:r>
          </w:p>
        </w:tc>
        <w:tc>
          <w:tcPr>
            <w:tcW w:w="3607" w:type="pct"/>
            <w:shd w:val="clear" w:color="auto" w:fill="auto"/>
          </w:tcPr>
          <w:p w14:paraId="5FC1438B"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50F84F08"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0067F8FB" w14:textId="77777777" w:rsidTr="002237BF">
        <w:tc>
          <w:tcPr>
            <w:tcW w:w="4061" w:type="pct"/>
            <w:gridSpan w:val="2"/>
            <w:shd w:val="clear" w:color="auto" w:fill="auto"/>
            <w:vAlign w:val="center"/>
          </w:tcPr>
          <w:p w14:paraId="436C1EE0" w14:textId="724F7021" w:rsidR="002237BF" w:rsidRPr="002237BF" w:rsidRDefault="0006577A" w:rsidP="002237BF">
            <w:pPr>
              <w:widowControl w:val="0"/>
              <w:autoSpaceDE w:val="0"/>
              <w:autoSpaceDN w:val="0"/>
              <w:adjustRightInd w:val="0"/>
              <w:spacing w:before="0" w:after="0" w:line="240" w:lineRule="auto"/>
              <w:rPr>
                <w:b/>
                <w:bCs/>
                <w:iCs/>
                <w:spacing w:val="-5"/>
                <w:sz w:val="24"/>
                <w:szCs w:val="24"/>
              </w:rPr>
            </w:pPr>
            <w:r>
              <w:rPr>
                <w:b/>
                <w:bCs/>
                <w:iCs/>
                <w:spacing w:val="-5"/>
                <w:sz w:val="24"/>
                <w:szCs w:val="24"/>
              </w:rPr>
              <w:t>Part-</w:t>
            </w:r>
            <w:r w:rsidR="002237BF">
              <w:rPr>
                <w:b/>
                <w:bCs/>
                <w:iCs/>
                <w:spacing w:val="-5"/>
                <w:sz w:val="24"/>
                <w:szCs w:val="24"/>
              </w:rPr>
              <w:t xml:space="preserve">time in Planning Unit </w:t>
            </w:r>
            <w:r>
              <w:rPr>
                <w:b/>
                <w:bCs/>
                <w:iCs/>
                <w:spacing w:val="-5"/>
                <w:sz w:val="24"/>
                <w:szCs w:val="24"/>
              </w:rPr>
              <w:t>(T/TT and Contract)</w:t>
            </w:r>
          </w:p>
        </w:tc>
        <w:tc>
          <w:tcPr>
            <w:tcW w:w="939" w:type="pct"/>
            <w:shd w:val="clear" w:color="auto" w:fill="auto"/>
          </w:tcPr>
          <w:p w14:paraId="25E940CF"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2AE42AED" w14:textId="77777777" w:rsidTr="002237BF">
        <w:tc>
          <w:tcPr>
            <w:tcW w:w="454" w:type="pct"/>
            <w:shd w:val="clear" w:color="auto" w:fill="auto"/>
          </w:tcPr>
          <w:p w14:paraId="5D3D7E12"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5</w:t>
            </w:r>
          </w:p>
        </w:tc>
        <w:tc>
          <w:tcPr>
            <w:tcW w:w="3607" w:type="pct"/>
            <w:shd w:val="clear" w:color="auto" w:fill="auto"/>
          </w:tcPr>
          <w:p w14:paraId="1B1A6E41"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2601B75D"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78D15838" w14:textId="77777777" w:rsidTr="002237BF">
        <w:tc>
          <w:tcPr>
            <w:tcW w:w="454" w:type="pct"/>
            <w:shd w:val="clear" w:color="auto" w:fill="auto"/>
          </w:tcPr>
          <w:p w14:paraId="0E4F8C29"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6</w:t>
            </w:r>
          </w:p>
        </w:tc>
        <w:tc>
          <w:tcPr>
            <w:tcW w:w="3607" w:type="pct"/>
            <w:shd w:val="clear" w:color="auto" w:fill="auto"/>
          </w:tcPr>
          <w:p w14:paraId="1CC0AE01"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7ECC25C1"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06577A" w:rsidRPr="00647927" w14:paraId="0E895940" w14:textId="77777777" w:rsidTr="0006577A">
        <w:tc>
          <w:tcPr>
            <w:tcW w:w="4061" w:type="pct"/>
            <w:gridSpan w:val="2"/>
            <w:shd w:val="clear" w:color="auto" w:fill="auto"/>
            <w:vAlign w:val="center"/>
          </w:tcPr>
          <w:p w14:paraId="3573078B" w14:textId="4D9478C6" w:rsidR="0006577A" w:rsidRPr="0006577A" w:rsidRDefault="0006577A" w:rsidP="0006577A">
            <w:pPr>
              <w:widowControl w:val="0"/>
              <w:autoSpaceDE w:val="0"/>
              <w:autoSpaceDN w:val="0"/>
              <w:adjustRightInd w:val="0"/>
              <w:spacing w:before="0" w:after="0" w:line="240" w:lineRule="auto"/>
              <w:rPr>
                <w:b/>
                <w:bCs/>
                <w:iCs/>
                <w:spacing w:val="-5"/>
                <w:sz w:val="24"/>
                <w:szCs w:val="24"/>
              </w:rPr>
            </w:pPr>
            <w:r w:rsidRPr="0006577A">
              <w:rPr>
                <w:b/>
                <w:bCs/>
                <w:iCs/>
                <w:spacing w:val="-5"/>
                <w:sz w:val="24"/>
                <w:szCs w:val="24"/>
              </w:rPr>
              <w:t>Adjunct</w:t>
            </w:r>
          </w:p>
        </w:tc>
        <w:tc>
          <w:tcPr>
            <w:tcW w:w="939" w:type="pct"/>
            <w:shd w:val="clear" w:color="auto" w:fill="auto"/>
          </w:tcPr>
          <w:p w14:paraId="18F51DEA" w14:textId="77777777" w:rsidR="0006577A" w:rsidRPr="00647927" w:rsidRDefault="0006577A" w:rsidP="00C14B51">
            <w:pPr>
              <w:widowControl w:val="0"/>
              <w:autoSpaceDE w:val="0"/>
              <w:autoSpaceDN w:val="0"/>
              <w:adjustRightInd w:val="0"/>
              <w:spacing w:before="0" w:after="0" w:line="240" w:lineRule="auto"/>
              <w:jc w:val="right"/>
              <w:rPr>
                <w:iCs/>
                <w:spacing w:val="-5"/>
                <w:sz w:val="24"/>
                <w:szCs w:val="24"/>
              </w:rPr>
            </w:pPr>
          </w:p>
        </w:tc>
      </w:tr>
      <w:tr w:rsidR="002237BF" w:rsidRPr="00647927" w14:paraId="448836ED" w14:textId="77777777" w:rsidTr="002237BF">
        <w:tc>
          <w:tcPr>
            <w:tcW w:w="454" w:type="pct"/>
            <w:shd w:val="clear" w:color="auto" w:fill="auto"/>
          </w:tcPr>
          <w:p w14:paraId="123246F8"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7</w:t>
            </w:r>
          </w:p>
        </w:tc>
        <w:tc>
          <w:tcPr>
            <w:tcW w:w="3607" w:type="pct"/>
            <w:shd w:val="clear" w:color="auto" w:fill="auto"/>
          </w:tcPr>
          <w:p w14:paraId="2DD95DDA"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194699D5"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47C381EA" w14:textId="77777777" w:rsidTr="002237BF">
        <w:tc>
          <w:tcPr>
            <w:tcW w:w="454" w:type="pct"/>
            <w:shd w:val="clear" w:color="auto" w:fill="auto"/>
          </w:tcPr>
          <w:p w14:paraId="38B004EE"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8</w:t>
            </w:r>
          </w:p>
        </w:tc>
        <w:tc>
          <w:tcPr>
            <w:tcW w:w="3607" w:type="pct"/>
            <w:shd w:val="clear" w:color="auto" w:fill="auto"/>
          </w:tcPr>
          <w:p w14:paraId="53B9E857"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61063F9E"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5FFAB1E9" w14:textId="77777777" w:rsidTr="002237BF">
        <w:tc>
          <w:tcPr>
            <w:tcW w:w="454" w:type="pct"/>
            <w:shd w:val="clear" w:color="auto" w:fill="auto"/>
          </w:tcPr>
          <w:p w14:paraId="325BCEF7"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9</w:t>
            </w:r>
          </w:p>
        </w:tc>
        <w:tc>
          <w:tcPr>
            <w:tcW w:w="3607" w:type="pct"/>
            <w:shd w:val="clear" w:color="auto" w:fill="auto"/>
          </w:tcPr>
          <w:p w14:paraId="071FB539" w14:textId="77777777" w:rsidR="002237BF" w:rsidRPr="00647927" w:rsidRDefault="002237BF" w:rsidP="00C14B51">
            <w:pPr>
              <w:widowControl w:val="0"/>
              <w:autoSpaceDE w:val="0"/>
              <w:autoSpaceDN w:val="0"/>
              <w:adjustRightInd w:val="0"/>
              <w:spacing w:before="0" w:after="0" w:line="240" w:lineRule="auto"/>
              <w:rPr>
                <w:iCs/>
                <w:spacing w:val="-5"/>
                <w:sz w:val="24"/>
                <w:szCs w:val="24"/>
              </w:rPr>
            </w:pPr>
          </w:p>
        </w:tc>
        <w:tc>
          <w:tcPr>
            <w:tcW w:w="939" w:type="pct"/>
            <w:shd w:val="clear" w:color="auto" w:fill="auto"/>
          </w:tcPr>
          <w:p w14:paraId="23466E1A"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5E6999AA" w14:textId="77777777" w:rsidTr="002237BF">
        <w:tc>
          <w:tcPr>
            <w:tcW w:w="454" w:type="pct"/>
            <w:shd w:val="clear" w:color="auto" w:fill="auto"/>
          </w:tcPr>
          <w:p w14:paraId="21F2A6D4"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etc.</w:t>
            </w:r>
          </w:p>
        </w:tc>
        <w:tc>
          <w:tcPr>
            <w:tcW w:w="3607" w:type="pct"/>
            <w:shd w:val="clear" w:color="auto" w:fill="auto"/>
          </w:tcPr>
          <w:p w14:paraId="74F6E343" w14:textId="77777777" w:rsidR="002237BF" w:rsidRPr="00647927" w:rsidRDefault="002237BF" w:rsidP="00C14B51">
            <w:pPr>
              <w:widowControl w:val="0"/>
              <w:autoSpaceDE w:val="0"/>
              <w:autoSpaceDN w:val="0"/>
              <w:adjustRightInd w:val="0"/>
              <w:spacing w:before="0" w:after="0" w:line="240" w:lineRule="auto"/>
              <w:rPr>
                <w:i/>
                <w:iCs/>
                <w:spacing w:val="-5"/>
                <w:sz w:val="24"/>
                <w:szCs w:val="24"/>
              </w:rPr>
            </w:pPr>
            <w:r w:rsidRPr="00647927">
              <w:rPr>
                <w:i/>
                <w:iCs/>
                <w:color w:val="FF0000"/>
                <w:spacing w:val="-5"/>
                <w:sz w:val="24"/>
                <w:szCs w:val="24"/>
              </w:rPr>
              <w:t>Add or delete rows as necessary</w:t>
            </w:r>
          </w:p>
        </w:tc>
        <w:tc>
          <w:tcPr>
            <w:tcW w:w="939" w:type="pct"/>
            <w:shd w:val="clear" w:color="auto" w:fill="auto"/>
          </w:tcPr>
          <w:p w14:paraId="53C241F8" w14:textId="77777777" w:rsidR="002237BF" w:rsidRPr="00647927" w:rsidRDefault="002237BF" w:rsidP="00C14B51">
            <w:pPr>
              <w:widowControl w:val="0"/>
              <w:autoSpaceDE w:val="0"/>
              <w:autoSpaceDN w:val="0"/>
              <w:adjustRightInd w:val="0"/>
              <w:spacing w:before="0" w:after="0" w:line="240" w:lineRule="auto"/>
              <w:jc w:val="right"/>
              <w:rPr>
                <w:iCs/>
                <w:spacing w:val="-5"/>
                <w:sz w:val="24"/>
                <w:szCs w:val="24"/>
              </w:rPr>
            </w:pPr>
          </w:p>
        </w:tc>
      </w:tr>
      <w:tr w:rsidR="002237BF" w:rsidRPr="00647927" w14:paraId="7A081C57" w14:textId="77777777" w:rsidTr="002237BF">
        <w:tc>
          <w:tcPr>
            <w:tcW w:w="454" w:type="pct"/>
            <w:shd w:val="clear" w:color="auto" w:fill="auto"/>
          </w:tcPr>
          <w:p w14:paraId="1438EF0B"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p>
        </w:tc>
        <w:tc>
          <w:tcPr>
            <w:tcW w:w="3607" w:type="pct"/>
            <w:shd w:val="clear" w:color="auto" w:fill="auto"/>
          </w:tcPr>
          <w:p w14:paraId="67373C21" w14:textId="77777777" w:rsidR="002237BF" w:rsidRPr="00647927" w:rsidRDefault="002237BF"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TOTAL TEACHING FTEs</w:t>
            </w:r>
          </w:p>
        </w:tc>
        <w:tc>
          <w:tcPr>
            <w:tcW w:w="939" w:type="pct"/>
            <w:shd w:val="clear" w:color="auto" w:fill="auto"/>
          </w:tcPr>
          <w:p w14:paraId="2EBF4007" w14:textId="77777777" w:rsidR="002237BF" w:rsidRPr="00647927" w:rsidRDefault="002237BF" w:rsidP="00C14B51">
            <w:pPr>
              <w:widowControl w:val="0"/>
              <w:autoSpaceDE w:val="0"/>
              <w:autoSpaceDN w:val="0"/>
              <w:adjustRightInd w:val="0"/>
              <w:spacing w:before="0" w:after="0" w:line="240" w:lineRule="auto"/>
              <w:jc w:val="right"/>
              <w:rPr>
                <w:b/>
                <w:iCs/>
                <w:spacing w:val="-5"/>
                <w:sz w:val="24"/>
                <w:szCs w:val="24"/>
                <w:highlight w:val="yellow"/>
              </w:rPr>
            </w:pPr>
          </w:p>
        </w:tc>
      </w:tr>
    </w:tbl>
    <w:p w14:paraId="2434209B" w14:textId="77777777" w:rsidR="009426B9" w:rsidRPr="000B4CD7" w:rsidRDefault="009426B9" w:rsidP="009426B9">
      <w:pPr>
        <w:pStyle w:val="ListParagraph"/>
        <w:widowControl w:val="0"/>
        <w:autoSpaceDE w:val="0"/>
        <w:autoSpaceDN w:val="0"/>
        <w:adjustRightInd w:val="0"/>
        <w:spacing w:before="0" w:after="0" w:line="240" w:lineRule="auto"/>
        <w:jc w:val="both"/>
        <w:rPr>
          <w:rFonts w:eastAsia="Calibri"/>
          <w:b/>
          <w:sz w:val="24"/>
        </w:rPr>
      </w:pPr>
    </w:p>
    <w:p w14:paraId="7ED39C77" w14:textId="77777777" w:rsidR="009426B9" w:rsidRPr="006C6671" w:rsidRDefault="009426B9" w:rsidP="009426B9">
      <w:pPr>
        <w:widowControl w:val="0"/>
        <w:autoSpaceDE w:val="0"/>
        <w:autoSpaceDN w:val="0"/>
        <w:adjustRightInd w:val="0"/>
        <w:spacing w:before="0" w:after="0" w:line="240" w:lineRule="auto"/>
        <w:ind w:left="360"/>
        <w:jc w:val="both"/>
        <w:rPr>
          <w:rFonts w:eastAsia="Calibri"/>
          <w:b/>
          <w:sz w:val="24"/>
        </w:rPr>
      </w:pPr>
      <w:r>
        <w:rPr>
          <w:rFonts w:eastAsia="Calibri"/>
          <w:b/>
          <w:sz w:val="24"/>
        </w:rPr>
        <w:t xml:space="preserve">      </w:t>
      </w:r>
      <w:r w:rsidRPr="006C6671">
        <w:rPr>
          <w:rFonts w:eastAsia="Calibri"/>
          <w:b/>
          <w:sz w:val="24"/>
        </w:rPr>
        <w:t>Student / Teaching Faculty Ratio</w:t>
      </w:r>
    </w:p>
    <w:p w14:paraId="17269059" w14:textId="77777777" w:rsidR="009426B9" w:rsidRDefault="009426B9" w:rsidP="009426B9">
      <w:pPr>
        <w:pStyle w:val="ListParagraph"/>
        <w:widowControl w:val="0"/>
        <w:autoSpaceDE w:val="0"/>
        <w:autoSpaceDN w:val="0"/>
        <w:adjustRightInd w:val="0"/>
        <w:spacing w:before="0" w:after="0" w:line="240" w:lineRule="auto"/>
        <w:jc w:val="both"/>
        <w:rPr>
          <w:rFonts w:eastAsia="Calibri"/>
          <w:b/>
          <w:sz w:val="24"/>
        </w:rPr>
      </w:pPr>
    </w:p>
    <w:p w14:paraId="3D7C5769" w14:textId="77777777" w:rsidR="009426B9" w:rsidRPr="00647927" w:rsidRDefault="009426B9" w:rsidP="009426B9">
      <w:pPr>
        <w:pStyle w:val="ListParagraph"/>
        <w:spacing w:before="0" w:after="0" w:line="240" w:lineRule="auto"/>
        <w:rPr>
          <w:rFonts w:eastAsia="Calibri"/>
          <w:b/>
          <w:iCs/>
          <w:sz w:val="24"/>
        </w:rPr>
      </w:pPr>
      <w:r w:rsidRPr="00647927">
        <w:rPr>
          <w:rFonts w:eastAsia="Calibri"/>
          <w:b/>
          <w:iCs/>
          <w:sz w:val="24"/>
        </w:rPr>
        <w:t>Part-time Student FTE, including calculation (if applicable):</w:t>
      </w:r>
      <w:r w:rsidRPr="00647927">
        <w:rPr>
          <w:rFonts w:eastAsia="Calibri"/>
          <w:b/>
          <w:i/>
          <w:iCs/>
          <w:sz w:val="24"/>
        </w:rPr>
        <w:t xml:space="preserve"> </w:t>
      </w:r>
    </w:p>
    <w:p w14:paraId="66323002" w14:textId="595FE581" w:rsidR="009426B9" w:rsidRPr="00647927" w:rsidRDefault="009426B9" w:rsidP="009426B9">
      <w:pPr>
        <w:pStyle w:val="ListParagraph"/>
        <w:spacing w:before="0" w:after="0" w:line="240" w:lineRule="auto"/>
        <w:jc w:val="both"/>
        <w:rPr>
          <w:rFonts w:eastAsia="Calibri"/>
          <w:i/>
          <w:iCs/>
          <w:color w:val="FF0000"/>
          <w:sz w:val="24"/>
        </w:rPr>
      </w:pPr>
      <w:r w:rsidRPr="00647927">
        <w:rPr>
          <w:rFonts w:eastAsia="Calibri"/>
          <w:i/>
          <w:iCs/>
          <w:color w:val="FF0000"/>
          <w:sz w:val="24"/>
        </w:rPr>
        <w:t>If the Program has part-time students, provide the formula used to calculate part-time student FTE. If the Program does not track part-time students by credit hours, then use the following formula to calculate part-time student FTE: (part-time students)</w:t>
      </w:r>
      <w:r w:rsidR="00C81A90">
        <w:rPr>
          <w:rFonts w:eastAsia="Calibri"/>
          <w:i/>
          <w:iCs/>
          <w:color w:val="FF0000"/>
          <w:sz w:val="24"/>
        </w:rPr>
        <w:t>x</w:t>
      </w:r>
      <w:r w:rsidRPr="00647927">
        <w:rPr>
          <w:rFonts w:eastAsia="Calibri"/>
          <w:i/>
          <w:iCs/>
          <w:color w:val="FF0000"/>
          <w:sz w:val="24"/>
        </w:rPr>
        <w:t>(.5).</w:t>
      </w:r>
    </w:p>
    <w:p w14:paraId="2E68A6E7" w14:textId="77777777" w:rsidR="009426B9" w:rsidRPr="00647927" w:rsidRDefault="009426B9" w:rsidP="009426B9">
      <w:pPr>
        <w:pStyle w:val="ListParagraph"/>
        <w:spacing w:before="0" w:after="0" w:line="240" w:lineRule="auto"/>
        <w:rPr>
          <w:rFonts w:eastAsia="Calibri"/>
          <w:b/>
          <w:i/>
          <w:iCs/>
          <w:sz w:val="24"/>
        </w:rPr>
      </w:pPr>
    </w:p>
    <w:p w14:paraId="7FD7AE27" w14:textId="77777777" w:rsidR="009426B9" w:rsidRPr="00647927" w:rsidRDefault="009426B9" w:rsidP="009426B9">
      <w:pPr>
        <w:pStyle w:val="ListParagraph"/>
        <w:spacing w:before="0" w:after="0" w:line="240" w:lineRule="auto"/>
        <w:rPr>
          <w:rFonts w:eastAsia="Calibri"/>
          <w:b/>
          <w:sz w:val="24"/>
        </w:rPr>
      </w:pPr>
      <w:r w:rsidRPr="00647927">
        <w:rPr>
          <w:rFonts w:eastAsia="Calibri"/>
          <w:b/>
          <w:sz w:val="24"/>
        </w:rPr>
        <w:t xml:space="preserve">Student/Teaching Faculty Ratio, including calculation: </w:t>
      </w:r>
    </w:p>
    <w:p w14:paraId="1040FDE4" w14:textId="603D2077" w:rsidR="009426B9" w:rsidRDefault="009426B9" w:rsidP="009426B9">
      <w:pPr>
        <w:pStyle w:val="ListParagraph"/>
        <w:spacing w:before="0" w:after="0" w:line="240" w:lineRule="auto"/>
        <w:jc w:val="both"/>
        <w:rPr>
          <w:rFonts w:eastAsia="Calibri"/>
          <w:i/>
          <w:color w:val="FF0000"/>
          <w:sz w:val="24"/>
        </w:rPr>
      </w:pPr>
      <w:r w:rsidRPr="00647927">
        <w:rPr>
          <w:rFonts w:eastAsia="Calibri"/>
          <w:i/>
          <w:color w:val="FF0000"/>
          <w:sz w:val="24"/>
        </w:rPr>
        <w:t xml:space="preserve">Divide the total number of students in the Program (total full-time students + FTE part-time students), by the Total Teaching FTEs (Table </w:t>
      </w:r>
      <w:r w:rsidR="00A31AA0">
        <w:rPr>
          <w:rFonts w:eastAsia="Calibri"/>
          <w:i/>
          <w:color w:val="FF0000"/>
          <w:sz w:val="24"/>
        </w:rPr>
        <w:t>11</w:t>
      </w:r>
      <w:r w:rsidRPr="00647927">
        <w:rPr>
          <w:rFonts w:eastAsia="Calibri"/>
          <w:i/>
          <w:color w:val="FF0000"/>
          <w:sz w:val="24"/>
        </w:rPr>
        <w:t>).</w:t>
      </w:r>
    </w:p>
    <w:p w14:paraId="2858C0B6" w14:textId="77777777" w:rsidR="009426B9" w:rsidRDefault="009426B9" w:rsidP="00AC38AE">
      <w:pPr>
        <w:spacing w:before="0" w:after="0" w:line="240" w:lineRule="auto"/>
        <w:rPr>
          <w:rFonts w:eastAsia="Calibri"/>
          <w:i/>
          <w:color w:val="FF0000"/>
          <w:sz w:val="22"/>
          <w:szCs w:val="22"/>
        </w:rPr>
      </w:pPr>
    </w:p>
    <w:p w14:paraId="6FE5D863" w14:textId="77777777" w:rsidR="00AC38AE" w:rsidRPr="00AC38AE" w:rsidRDefault="00AC38AE" w:rsidP="00AC38AE">
      <w:pPr>
        <w:spacing w:before="0" w:after="0" w:line="240" w:lineRule="auto"/>
        <w:rPr>
          <w:sz w:val="24"/>
          <w:szCs w:val="22"/>
        </w:rPr>
      </w:pPr>
    </w:p>
    <w:p w14:paraId="5FAB38BC" w14:textId="15032393" w:rsidR="00AC38AE" w:rsidRPr="00D6303E" w:rsidRDefault="00C754CE" w:rsidP="00AC38AE">
      <w:pPr>
        <w:pStyle w:val="Heading3"/>
        <w:spacing w:before="0" w:line="240" w:lineRule="auto"/>
        <w:rPr>
          <w:caps w:val="0"/>
          <w:color w:val="auto"/>
          <w:sz w:val="24"/>
          <w:szCs w:val="24"/>
        </w:rPr>
      </w:pPr>
      <w:r w:rsidRPr="00D6303E">
        <w:rPr>
          <w:b/>
          <w:caps w:val="0"/>
          <w:color w:val="auto"/>
          <w:sz w:val="24"/>
          <w:szCs w:val="24"/>
          <w:u w:val="single"/>
        </w:rPr>
        <w:t>3</w:t>
      </w:r>
      <w:r w:rsidR="009D3F83" w:rsidRPr="00D6303E">
        <w:rPr>
          <w:b/>
          <w:caps w:val="0"/>
          <w:color w:val="auto"/>
          <w:sz w:val="24"/>
          <w:szCs w:val="24"/>
          <w:u w:val="single"/>
        </w:rPr>
        <w:t>D. Engagement with S</w:t>
      </w:r>
      <w:r w:rsidR="00AC38AE" w:rsidRPr="00D6303E">
        <w:rPr>
          <w:b/>
          <w:caps w:val="0"/>
          <w:color w:val="auto"/>
          <w:sz w:val="24"/>
          <w:szCs w:val="24"/>
          <w:u w:val="single"/>
        </w:rPr>
        <w:t>tudents</w:t>
      </w:r>
      <w:r w:rsidR="00AC38AE" w:rsidRPr="00D6303E">
        <w:rPr>
          <w:caps w:val="0"/>
          <w:color w:val="auto"/>
          <w:sz w:val="24"/>
          <w:szCs w:val="24"/>
        </w:rPr>
        <w:t xml:space="preserve">:  </w:t>
      </w:r>
      <w:r w:rsidR="00830B7C" w:rsidRPr="00830B7C">
        <w:rPr>
          <w:caps w:val="0"/>
          <w:color w:val="auto"/>
          <w:sz w:val="24"/>
          <w:szCs w:val="24"/>
        </w:rPr>
        <w:t>The faculty shall be engaged with students beyond the classroom as mentors, advisors, and/or committee members or committee chairs on thesis, reports and dissertations. Faculty shall provide career advice and assist in job placement in ways that coordinate with the efforts of staff and academic professionals.</w:t>
      </w:r>
    </w:p>
    <w:p w14:paraId="62783EC6" w14:textId="77777777" w:rsidR="009917B9" w:rsidRPr="00D6303E" w:rsidRDefault="009917B9" w:rsidP="009917B9">
      <w:pPr>
        <w:spacing w:before="0" w:after="0" w:line="240" w:lineRule="auto"/>
        <w:rPr>
          <w:sz w:val="24"/>
          <w:szCs w:val="22"/>
        </w:rPr>
      </w:pPr>
    </w:p>
    <w:p w14:paraId="3A0D2A57" w14:textId="77777777" w:rsidR="009917B9" w:rsidRPr="00D6303E" w:rsidRDefault="009917B9" w:rsidP="009917B9">
      <w:pPr>
        <w:spacing w:before="0" w:after="0" w:line="240" w:lineRule="auto"/>
        <w:rPr>
          <w:rFonts w:eastAsia="Calibri"/>
          <w:i/>
          <w:color w:val="FF0000"/>
          <w:sz w:val="24"/>
          <w:szCs w:val="24"/>
        </w:rPr>
      </w:pPr>
      <w:r w:rsidRPr="00D6303E">
        <w:rPr>
          <w:rFonts w:eastAsia="Calibri"/>
          <w:i/>
          <w:color w:val="FF0000"/>
          <w:sz w:val="24"/>
          <w:szCs w:val="24"/>
        </w:rPr>
        <w:t>[Insert text here]</w:t>
      </w:r>
    </w:p>
    <w:p w14:paraId="6CF6FEF0" w14:textId="77777777" w:rsidR="009917B9" w:rsidRPr="00D6303E" w:rsidRDefault="009917B9" w:rsidP="009917B9">
      <w:pPr>
        <w:spacing w:before="0" w:after="0" w:line="240" w:lineRule="auto"/>
        <w:rPr>
          <w:sz w:val="24"/>
          <w:szCs w:val="22"/>
        </w:rPr>
      </w:pPr>
    </w:p>
    <w:p w14:paraId="5A9F312D" w14:textId="34787447" w:rsidR="009917B9" w:rsidRPr="00D6303E" w:rsidRDefault="00C754CE" w:rsidP="009917B9">
      <w:pPr>
        <w:pStyle w:val="Heading3"/>
        <w:spacing w:before="0" w:line="240" w:lineRule="auto"/>
        <w:rPr>
          <w:caps w:val="0"/>
          <w:color w:val="auto"/>
          <w:sz w:val="24"/>
          <w:szCs w:val="24"/>
        </w:rPr>
      </w:pPr>
      <w:bookmarkStart w:id="27" w:name="_3E._Research,_Scholarship"/>
      <w:bookmarkEnd w:id="27"/>
      <w:r w:rsidRPr="00D6303E">
        <w:rPr>
          <w:b/>
          <w:caps w:val="0"/>
          <w:color w:val="auto"/>
          <w:sz w:val="24"/>
          <w:szCs w:val="24"/>
          <w:u w:val="single"/>
        </w:rPr>
        <w:t>3</w:t>
      </w:r>
      <w:r w:rsidR="009D3F83" w:rsidRPr="00D6303E">
        <w:rPr>
          <w:b/>
          <w:caps w:val="0"/>
          <w:color w:val="auto"/>
          <w:sz w:val="24"/>
          <w:szCs w:val="24"/>
          <w:u w:val="single"/>
        </w:rPr>
        <w:t>E. Research, S</w:t>
      </w:r>
      <w:r w:rsidR="009917B9" w:rsidRPr="00D6303E">
        <w:rPr>
          <w:b/>
          <w:caps w:val="0"/>
          <w:color w:val="auto"/>
          <w:sz w:val="24"/>
          <w:szCs w:val="24"/>
          <w:u w:val="single"/>
        </w:rPr>
        <w:t>cholarship</w:t>
      </w:r>
      <w:r w:rsidR="009D3F83" w:rsidRPr="00D6303E">
        <w:rPr>
          <w:b/>
          <w:caps w:val="0"/>
          <w:color w:val="auto"/>
          <w:sz w:val="24"/>
          <w:szCs w:val="24"/>
          <w:u w:val="single"/>
        </w:rPr>
        <w:t xml:space="preserve"> and Other Creative Activity</w:t>
      </w:r>
      <w:r w:rsidR="009917B9" w:rsidRPr="00D6303E">
        <w:rPr>
          <w:caps w:val="0"/>
          <w:color w:val="auto"/>
          <w:sz w:val="24"/>
          <w:szCs w:val="24"/>
        </w:rPr>
        <w:t xml:space="preserve">:  </w:t>
      </w:r>
      <w:r w:rsidR="00830B7C" w:rsidRPr="00830B7C">
        <w:rPr>
          <w:caps w:val="0"/>
          <w:color w:val="auto"/>
          <w:sz w:val="24"/>
          <w:szCs w:val="24"/>
        </w:rPr>
        <w:t xml:space="preserve">Faculty teaching and administrative assignments provide for engagement in research, scholarship, and/or outreach reflective of the stage of their careers, the mission of the Program, and expectations of the University. Faculty creative activities should undergo peer review </w:t>
      </w:r>
      <w:r w:rsidR="00830B7C" w:rsidRPr="00830B7C">
        <w:rPr>
          <w:caps w:val="0"/>
          <w:color w:val="auto"/>
          <w:sz w:val="24"/>
          <w:szCs w:val="24"/>
        </w:rPr>
        <w:lastRenderedPageBreak/>
        <w:t>appropriate to the scholarly or practice orientation of the work, including, but not limited to, appropriate journals or other publication outlets, conferences, or other venues allowing dissemination of the work.</w:t>
      </w:r>
    </w:p>
    <w:p w14:paraId="17F52837" w14:textId="77777777" w:rsidR="009917B9" w:rsidRPr="00D6303E" w:rsidRDefault="009917B9" w:rsidP="009917B9">
      <w:pPr>
        <w:spacing w:before="0" w:after="0" w:line="240" w:lineRule="auto"/>
        <w:rPr>
          <w:sz w:val="24"/>
          <w:szCs w:val="22"/>
        </w:rPr>
      </w:pPr>
    </w:p>
    <w:p w14:paraId="33147D81" w14:textId="2B852761" w:rsidR="009917B9" w:rsidRPr="00D6303E" w:rsidRDefault="009917B9" w:rsidP="009917B9">
      <w:pPr>
        <w:spacing w:before="0" w:after="0" w:line="240" w:lineRule="auto"/>
        <w:rPr>
          <w:i/>
          <w:color w:val="FF0000"/>
          <w:sz w:val="24"/>
          <w:szCs w:val="22"/>
        </w:rPr>
      </w:pPr>
      <w:r w:rsidRPr="00D6303E">
        <w:rPr>
          <w:i/>
          <w:color w:val="FF0000"/>
          <w:sz w:val="24"/>
          <w:szCs w:val="22"/>
        </w:rPr>
        <w:t>[Insert text here</w:t>
      </w:r>
      <w:r w:rsidR="00AE6655" w:rsidRPr="00D6303E">
        <w:rPr>
          <w:i/>
          <w:color w:val="FF0000"/>
          <w:sz w:val="24"/>
          <w:szCs w:val="22"/>
        </w:rPr>
        <w:t xml:space="preserve">. </w:t>
      </w:r>
      <w:r w:rsidRPr="00D6303E">
        <w:rPr>
          <w:i/>
          <w:color w:val="FF0000"/>
          <w:sz w:val="24"/>
          <w:szCs w:val="22"/>
        </w:rPr>
        <w:t xml:space="preserve">The data in the table </w:t>
      </w:r>
      <w:r w:rsidR="00A77337" w:rsidRPr="00D6303E">
        <w:rPr>
          <w:i/>
          <w:color w:val="FF0000"/>
          <w:sz w:val="24"/>
          <w:szCs w:val="22"/>
        </w:rPr>
        <w:t xml:space="preserve">7-year Summary of Faculty Scholarship </w:t>
      </w:r>
      <w:r w:rsidRPr="00D6303E">
        <w:rPr>
          <w:i/>
          <w:color w:val="FF0000"/>
          <w:sz w:val="24"/>
          <w:szCs w:val="22"/>
        </w:rPr>
        <w:t>should be aggregated from the summary faculty CVs in Part IV</w:t>
      </w:r>
      <w:r w:rsidR="00E451FF">
        <w:rPr>
          <w:i/>
          <w:color w:val="FF0000"/>
          <w:sz w:val="24"/>
          <w:szCs w:val="22"/>
        </w:rPr>
        <w:t>A</w:t>
      </w:r>
      <w:r w:rsidRPr="00D6303E">
        <w:rPr>
          <w:i/>
          <w:color w:val="FF0000"/>
          <w:sz w:val="24"/>
          <w:szCs w:val="22"/>
        </w:rPr>
        <w:t>. of the SSR. The narrative should include expectations for research and scholarship and the impact of the research and publications listed below.]</w:t>
      </w:r>
    </w:p>
    <w:p w14:paraId="341F8831" w14:textId="77777777" w:rsidR="00E1354D" w:rsidRDefault="00E1354D" w:rsidP="009917B9">
      <w:pPr>
        <w:spacing w:before="0" w:after="0" w:line="240" w:lineRule="auto"/>
        <w:rPr>
          <w:i/>
          <w:color w:val="FF0000"/>
          <w:sz w:val="22"/>
        </w:rPr>
      </w:pPr>
    </w:p>
    <w:p w14:paraId="38B8A0D5" w14:textId="77777777" w:rsidR="00120BFD" w:rsidRDefault="00120BFD" w:rsidP="009426B9">
      <w:pPr>
        <w:spacing w:before="0" w:after="0" w:line="240" w:lineRule="auto"/>
        <w:rPr>
          <w:rFonts w:eastAsia="Calibri"/>
          <w:b/>
          <w:sz w:val="24"/>
          <w:szCs w:val="24"/>
        </w:rPr>
        <w:sectPr w:rsidR="00120BFD" w:rsidSect="006C7D9A">
          <w:footerReference w:type="even" r:id="rId14"/>
          <w:footerReference w:type="default" r:id="rId15"/>
          <w:pgSz w:w="12240" w:h="15840"/>
          <w:pgMar w:top="1080" w:right="1080" w:bottom="1080" w:left="1080" w:header="720" w:footer="720" w:gutter="0"/>
          <w:cols w:space="720"/>
          <w:docGrid w:linePitch="360"/>
        </w:sectPr>
      </w:pPr>
    </w:p>
    <w:p w14:paraId="1DFEEDD6" w14:textId="41EE411A" w:rsidR="009426B9" w:rsidRPr="000C1A53" w:rsidRDefault="009426B9" w:rsidP="009426B9">
      <w:pPr>
        <w:spacing w:before="0" w:after="0" w:line="240" w:lineRule="auto"/>
        <w:rPr>
          <w:b/>
          <w:sz w:val="24"/>
          <w:szCs w:val="24"/>
        </w:rPr>
      </w:pPr>
      <w:bookmarkStart w:id="28" w:name="Table12"/>
      <w:r w:rsidRPr="00556B4B">
        <w:rPr>
          <w:rStyle w:val="Strong"/>
          <w:sz w:val="24"/>
          <w:szCs w:val="24"/>
        </w:rPr>
        <w:lastRenderedPageBreak/>
        <w:t xml:space="preserve">Table </w:t>
      </w:r>
      <w:r w:rsidR="00A634B9" w:rsidRPr="00556B4B">
        <w:rPr>
          <w:rStyle w:val="Strong"/>
          <w:sz w:val="24"/>
          <w:szCs w:val="24"/>
        </w:rPr>
        <w:t>12</w:t>
      </w:r>
      <w:r w:rsidRPr="00556B4B">
        <w:rPr>
          <w:rStyle w:val="Strong"/>
          <w:sz w:val="24"/>
          <w:szCs w:val="24"/>
        </w:rPr>
        <w:t>.  7-</w:t>
      </w:r>
      <w:r w:rsidR="00687AAB">
        <w:rPr>
          <w:rStyle w:val="Strong"/>
          <w:sz w:val="24"/>
          <w:szCs w:val="24"/>
        </w:rPr>
        <w:t>YEAR SUMMARY OF FACULTY SCHOLARSHIP</w:t>
      </w:r>
      <w:r w:rsidRPr="00556B4B">
        <w:rPr>
          <w:rFonts w:eastAsia="Calibri"/>
          <w:i/>
          <w:iCs/>
          <w:color w:val="FF0000"/>
          <w:sz w:val="32"/>
          <w:szCs w:val="32"/>
        </w:rPr>
        <w:t xml:space="preserve"> </w:t>
      </w:r>
      <w:bookmarkEnd w:id="28"/>
      <w:r w:rsidRPr="000C1A53">
        <w:rPr>
          <w:rFonts w:eastAsia="Calibri"/>
          <w:i/>
          <w:iCs/>
          <w:color w:val="FF0000"/>
          <w:sz w:val="24"/>
          <w:szCs w:val="24"/>
        </w:rPr>
        <w:t xml:space="preserve">Items with overlap should be listed either in Table </w:t>
      </w:r>
      <w:r w:rsidR="00141656">
        <w:rPr>
          <w:rFonts w:eastAsia="Calibri"/>
          <w:i/>
          <w:iCs/>
          <w:color w:val="FF0000"/>
          <w:sz w:val="24"/>
          <w:szCs w:val="24"/>
        </w:rPr>
        <w:t xml:space="preserve">12 </w:t>
      </w:r>
      <w:r w:rsidRPr="000C1A53">
        <w:rPr>
          <w:rFonts w:eastAsia="Calibri"/>
          <w:i/>
          <w:iCs/>
          <w:color w:val="FF0000"/>
          <w:sz w:val="24"/>
          <w:szCs w:val="24"/>
        </w:rPr>
        <w:t xml:space="preserve">or Table </w:t>
      </w:r>
      <w:r w:rsidR="00141656">
        <w:rPr>
          <w:rFonts w:eastAsia="Calibri"/>
          <w:i/>
          <w:iCs/>
          <w:color w:val="FF0000"/>
          <w:sz w:val="24"/>
          <w:szCs w:val="24"/>
        </w:rPr>
        <w:t>13,</w:t>
      </w:r>
      <w:r w:rsidRPr="000C1A53">
        <w:rPr>
          <w:rFonts w:eastAsia="Calibri"/>
          <w:i/>
          <w:iCs/>
          <w:color w:val="FF0000"/>
          <w:sz w:val="24"/>
          <w:szCs w:val="24"/>
        </w:rPr>
        <w:t xml:space="preserve"> but not in both tables.</w:t>
      </w:r>
      <w:r w:rsidRPr="000C1A53">
        <w:rPr>
          <w:rFonts w:eastAsia="Calibri"/>
          <w:i/>
          <w:sz w:val="24"/>
          <w:szCs w:val="24"/>
        </w:rPr>
        <w:t xml:space="preserve"> </w:t>
      </w:r>
      <w:r w:rsidRPr="000C1A53">
        <w:rPr>
          <w:rFonts w:eastAsia="Calibri"/>
          <w:i/>
          <w:color w:val="FF0000"/>
          <w:sz w:val="24"/>
          <w:szCs w:val="24"/>
        </w:rPr>
        <w:t>Items with involvement by multiple faculty members in the Program should be listed once or pro-rated among the Program faculty members involved (i.e. each of two faculty members is shown with a 0.5 contribution). Add and/or delete rows as necessary to accommodate all faculty.</w:t>
      </w:r>
    </w:p>
    <w:tbl>
      <w:tblPr>
        <w:tblStyle w:val="TableGrid3"/>
        <w:tblW w:w="5000" w:type="pct"/>
        <w:tblLook w:val="04A0" w:firstRow="1" w:lastRow="0" w:firstColumn="1" w:lastColumn="0" w:noHBand="0" w:noVBand="1"/>
      </w:tblPr>
      <w:tblGrid>
        <w:gridCol w:w="3838"/>
        <w:gridCol w:w="2216"/>
        <w:gridCol w:w="824"/>
        <w:gridCol w:w="823"/>
        <w:gridCol w:w="823"/>
        <w:gridCol w:w="823"/>
        <w:gridCol w:w="823"/>
        <w:gridCol w:w="823"/>
        <w:gridCol w:w="823"/>
        <w:gridCol w:w="823"/>
        <w:gridCol w:w="1031"/>
      </w:tblGrid>
      <w:tr w:rsidR="009426B9" w:rsidRPr="000C1A53" w14:paraId="76F018B9" w14:textId="77777777" w:rsidTr="0015514B">
        <w:trPr>
          <w:cantSplit/>
          <w:trHeight w:val="2956"/>
        </w:trPr>
        <w:tc>
          <w:tcPr>
            <w:tcW w:w="1404" w:type="pct"/>
            <w:tcBorders>
              <w:top w:val="single" w:sz="4" w:space="0" w:color="auto"/>
              <w:left w:val="single" w:sz="4" w:space="0" w:color="auto"/>
              <w:bottom w:val="single" w:sz="4" w:space="0" w:color="auto"/>
              <w:right w:val="single" w:sz="4" w:space="0" w:color="auto"/>
            </w:tcBorders>
            <w:vAlign w:val="bottom"/>
            <w:hideMark/>
          </w:tcPr>
          <w:p w14:paraId="57F6F824" w14:textId="77777777" w:rsidR="009426B9" w:rsidRPr="000C1A53" w:rsidRDefault="009426B9" w:rsidP="00C14B51">
            <w:pPr>
              <w:rPr>
                <w:rFonts w:asciiTheme="minorHAnsi" w:hAnsiTheme="minorHAnsi"/>
                <w:sz w:val="24"/>
                <w:szCs w:val="24"/>
              </w:rPr>
            </w:pPr>
            <w:r w:rsidRPr="000C1A53">
              <w:rPr>
                <w:rFonts w:asciiTheme="minorHAnsi" w:hAnsiTheme="minorHAnsi"/>
                <w:sz w:val="24"/>
                <w:szCs w:val="24"/>
              </w:rPr>
              <w:t>Faculty Name</w:t>
            </w:r>
          </w:p>
        </w:tc>
        <w:tc>
          <w:tcPr>
            <w:tcW w:w="811" w:type="pct"/>
            <w:tcBorders>
              <w:top w:val="single" w:sz="4" w:space="0" w:color="auto"/>
              <w:left w:val="single" w:sz="4" w:space="0" w:color="auto"/>
              <w:bottom w:val="single" w:sz="4" w:space="0" w:color="auto"/>
              <w:right w:val="single" w:sz="4" w:space="0" w:color="auto"/>
            </w:tcBorders>
            <w:vAlign w:val="bottom"/>
            <w:hideMark/>
          </w:tcPr>
          <w:p w14:paraId="389A6F45" w14:textId="77777777" w:rsidR="009426B9" w:rsidRPr="000C1A53" w:rsidRDefault="009426B9" w:rsidP="00C14B51">
            <w:pPr>
              <w:rPr>
                <w:rFonts w:asciiTheme="minorHAnsi" w:hAnsiTheme="minorHAnsi"/>
                <w:sz w:val="24"/>
                <w:szCs w:val="24"/>
              </w:rPr>
            </w:pPr>
            <w:r w:rsidRPr="000C1A53">
              <w:rPr>
                <w:rFonts w:asciiTheme="minorHAnsi" w:hAnsiTheme="minorHAnsi"/>
                <w:sz w:val="24"/>
                <w:szCs w:val="24"/>
              </w:rPr>
              <w:t>Job Title</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17AB7D04" w14:textId="77777777" w:rsidR="009426B9" w:rsidRDefault="009426B9" w:rsidP="00C14B51">
            <w:pPr>
              <w:ind w:left="113" w:right="113"/>
              <w:rPr>
                <w:rFonts w:asciiTheme="minorHAnsi" w:hAnsiTheme="minorHAnsi"/>
                <w:sz w:val="24"/>
                <w:szCs w:val="24"/>
              </w:rPr>
            </w:pPr>
            <w:r w:rsidRPr="000C1A53">
              <w:rPr>
                <w:rFonts w:asciiTheme="minorHAnsi" w:hAnsiTheme="minorHAnsi"/>
                <w:sz w:val="24"/>
                <w:szCs w:val="24"/>
              </w:rPr>
              <w:t>Number of books</w:t>
            </w:r>
          </w:p>
          <w:p w14:paraId="28E7B8DA"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Authored or Edited</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5CAB5816"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Refereed Journal Articles</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345F3C7A"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Book Chapters Authored</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449FF128"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Exhibitions</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46F36765"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Awards and Honors</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02D25BB2"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Reports and Monographs</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5B147283"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External Contracts and Grants</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3A79E3EF"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Dollar Amount of External Contracts and Grants</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14:paraId="712A1838"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Presentations at Conferences</w:t>
            </w:r>
          </w:p>
        </w:tc>
      </w:tr>
      <w:tr w:rsidR="009426B9" w:rsidRPr="000C1A53" w14:paraId="0DDB3A73" w14:textId="77777777" w:rsidTr="00C14B51">
        <w:trPr>
          <w:trHeight w:val="244"/>
        </w:trPr>
        <w:tc>
          <w:tcPr>
            <w:tcW w:w="5000" w:type="pct"/>
            <w:gridSpan w:val="11"/>
            <w:tcBorders>
              <w:top w:val="single" w:sz="4" w:space="0" w:color="auto"/>
              <w:left w:val="single" w:sz="4" w:space="0" w:color="auto"/>
              <w:bottom w:val="single" w:sz="4" w:space="0" w:color="auto"/>
              <w:right w:val="single" w:sz="4" w:space="0" w:color="auto"/>
            </w:tcBorders>
            <w:hideMark/>
          </w:tcPr>
          <w:p w14:paraId="73F15F20" w14:textId="40E6A38A" w:rsidR="009426B9" w:rsidRPr="000C1A53" w:rsidRDefault="00C81A90" w:rsidP="00C81A90">
            <w:pPr>
              <w:jc w:val="both"/>
              <w:rPr>
                <w:rFonts w:asciiTheme="minorHAnsi" w:hAnsiTheme="minorHAnsi"/>
                <w:b/>
                <w:sz w:val="24"/>
                <w:szCs w:val="24"/>
              </w:rPr>
            </w:pPr>
            <w:r w:rsidRPr="000C1A53">
              <w:rPr>
                <w:rFonts w:asciiTheme="minorHAnsi" w:hAnsiTheme="minorHAnsi"/>
                <w:b/>
                <w:sz w:val="24"/>
                <w:szCs w:val="24"/>
              </w:rPr>
              <w:t>Full</w:t>
            </w:r>
            <w:r>
              <w:rPr>
                <w:rFonts w:asciiTheme="minorHAnsi" w:hAnsiTheme="minorHAnsi"/>
                <w:b/>
                <w:sz w:val="24"/>
                <w:szCs w:val="24"/>
              </w:rPr>
              <w:t>-</w:t>
            </w:r>
            <w:r w:rsidR="009426B9" w:rsidRPr="000C1A53">
              <w:rPr>
                <w:rFonts w:asciiTheme="minorHAnsi" w:hAnsiTheme="minorHAnsi"/>
                <w:b/>
                <w:sz w:val="24"/>
                <w:szCs w:val="24"/>
              </w:rPr>
              <w:t>time in Planning Unit (</w:t>
            </w:r>
            <w:r w:rsidR="0006577A">
              <w:rPr>
                <w:rFonts w:asciiTheme="minorHAnsi" w:hAnsiTheme="minorHAnsi"/>
                <w:b/>
                <w:sz w:val="24"/>
                <w:szCs w:val="24"/>
              </w:rPr>
              <w:t>T/TT and Contract</w:t>
            </w:r>
            <w:r w:rsidR="009426B9" w:rsidRPr="000C1A53">
              <w:rPr>
                <w:rFonts w:asciiTheme="minorHAnsi" w:hAnsiTheme="minorHAnsi"/>
                <w:b/>
                <w:sz w:val="24"/>
                <w:szCs w:val="24"/>
              </w:rPr>
              <w:t>)</w:t>
            </w:r>
          </w:p>
        </w:tc>
      </w:tr>
      <w:tr w:rsidR="009426B9" w:rsidRPr="000C1A53" w14:paraId="2BEA06EE"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2E5E0FF1" w14:textId="77777777" w:rsidR="009426B9" w:rsidRPr="0016591F" w:rsidRDefault="009426B9" w:rsidP="00C14B51">
            <w:pPr>
              <w:jc w:val="both"/>
              <w:rPr>
                <w:rFonts w:asciiTheme="minorHAnsi" w:hAnsiTheme="minorHAnsi"/>
                <w:i/>
                <w:iCs/>
                <w:sz w:val="24"/>
                <w:szCs w:val="24"/>
              </w:rPr>
            </w:pPr>
            <w:r w:rsidRPr="0016591F">
              <w:rPr>
                <w:rFonts w:asciiTheme="minorHAnsi" w:hAnsiTheme="minorHAnsi"/>
                <w:i/>
                <w:iCs/>
                <w:color w:val="FF0000"/>
                <w:sz w:val="24"/>
                <w:szCs w:val="24"/>
              </w:rPr>
              <w:t>add rows as necessary</w:t>
            </w:r>
          </w:p>
        </w:tc>
        <w:tc>
          <w:tcPr>
            <w:tcW w:w="811" w:type="pct"/>
            <w:tcBorders>
              <w:top w:val="single" w:sz="4" w:space="0" w:color="auto"/>
              <w:left w:val="single" w:sz="4" w:space="0" w:color="auto"/>
              <w:bottom w:val="single" w:sz="4" w:space="0" w:color="auto"/>
              <w:right w:val="single" w:sz="4" w:space="0" w:color="auto"/>
            </w:tcBorders>
          </w:tcPr>
          <w:p w14:paraId="699652EF"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6F8987B"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9FE719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1596016"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CC813D8"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2AE15DE"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B89BBAB"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DF156A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E971699"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54AA6B3" w14:textId="77777777" w:rsidR="009426B9" w:rsidRPr="000C1A53" w:rsidRDefault="009426B9" w:rsidP="00C14B51">
            <w:pPr>
              <w:jc w:val="both"/>
              <w:rPr>
                <w:rFonts w:asciiTheme="minorHAnsi" w:hAnsiTheme="minorHAnsi"/>
                <w:sz w:val="24"/>
                <w:szCs w:val="24"/>
              </w:rPr>
            </w:pPr>
          </w:p>
        </w:tc>
      </w:tr>
      <w:tr w:rsidR="009426B9" w:rsidRPr="000C1A53" w14:paraId="3E8C544C"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4C18B380"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6AAB0393"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DB50295"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430E259"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268507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6E3C0CB"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A68043C"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3775F7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5973B9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5D6E3E1"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FF113AA" w14:textId="77777777" w:rsidR="009426B9" w:rsidRPr="000C1A53" w:rsidRDefault="009426B9" w:rsidP="00C14B51">
            <w:pPr>
              <w:jc w:val="both"/>
              <w:rPr>
                <w:rFonts w:asciiTheme="minorHAnsi" w:hAnsiTheme="minorHAnsi"/>
                <w:sz w:val="24"/>
                <w:szCs w:val="24"/>
              </w:rPr>
            </w:pPr>
          </w:p>
        </w:tc>
      </w:tr>
      <w:tr w:rsidR="009426B9" w:rsidRPr="000C1A53" w14:paraId="5DE15B35"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288AC4E6"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6EB0647F"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00C5E24"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584443F"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E3B156E"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BB1FDD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6641C11"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9956E7F"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4BCF26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FAD15D6"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2E2BB592" w14:textId="77777777" w:rsidR="009426B9" w:rsidRPr="000C1A53" w:rsidRDefault="009426B9" w:rsidP="00C14B51">
            <w:pPr>
              <w:jc w:val="both"/>
              <w:rPr>
                <w:rFonts w:asciiTheme="minorHAnsi" w:hAnsiTheme="minorHAnsi"/>
                <w:sz w:val="24"/>
                <w:szCs w:val="24"/>
              </w:rPr>
            </w:pPr>
          </w:p>
        </w:tc>
      </w:tr>
      <w:tr w:rsidR="009426B9" w:rsidRPr="000C1A53" w14:paraId="7ADB9FF3"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2974F0CC"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06469535"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CD6D696"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8F32B82"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3D8ED18"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40CADE1"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5774364"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B612514"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8D82A43"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7DA1673"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49BDF8A" w14:textId="77777777" w:rsidR="009426B9" w:rsidRPr="000C1A53" w:rsidRDefault="009426B9" w:rsidP="00C14B51">
            <w:pPr>
              <w:jc w:val="both"/>
              <w:rPr>
                <w:rFonts w:asciiTheme="minorHAnsi" w:hAnsiTheme="minorHAnsi"/>
                <w:sz w:val="24"/>
                <w:szCs w:val="24"/>
              </w:rPr>
            </w:pPr>
          </w:p>
        </w:tc>
      </w:tr>
      <w:tr w:rsidR="009426B9" w:rsidRPr="000C1A53" w14:paraId="0B9950EB" w14:textId="77777777" w:rsidTr="00C14B51">
        <w:trPr>
          <w:trHeight w:val="254"/>
        </w:trPr>
        <w:tc>
          <w:tcPr>
            <w:tcW w:w="5000" w:type="pct"/>
            <w:gridSpan w:val="11"/>
            <w:tcBorders>
              <w:top w:val="single" w:sz="4" w:space="0" w:color="auto"/>
              <w:left w:val="single" w:sz="4" w:space="0" w:color="auto"/>
              <w:bottom w:val="single" w:sz="4" w:space="0" w:color="auto"/>
              <w:right w:val="single" w:sz="4" w:space="0" w:color="auto"/>
            </w:tcBorders>
            <w:hideMark/>
          </w:tcPr>
          <w:p w14:paraId="56941FEB" w14:textId="536BDE0F" w:rsidR="009426B9" w:rsidRPr="000C1A53" w:rsidRDefault="009426B9" w:rsidP="00C14B51">
            <w:pPr>
              <w:jc w:val="both"/>
              <w:rPr>
                <w:rFonts w:asciiTheme="minorHAnsi" w:hAnsiTheme="minorHAnsi"/>
                <w:sz w:val="24"/>
                <w:szCs w:val="24"/>
              </w:rPr>
            </w:pPr>
            <w:r w:rsidRPr="000C1A53">
              <w:rPr>
                <w:rFonts w:asciiTheme="minorHAnsi" w:hAnsiTheme="minorHAnsi"/>
                <w:b/>
                <w:sz w:val="24"/>
                <w:szCs w:val="24"/>
              </w:rPr>
              <w:t>Part-time in Planning Unit (</w:t>
            </w:r>
            <w:r w:rsidR="0006577A">
              <w:rPr>
                <w:rFonts w:asciiTheme="minorHAnsi" w:hAnsiTheme="minorHAnsi"/>
                <w:b/>
                <w:sz w:val="24"/>
                <w:szCs w:val="24"/>
              </w:rPr>
              <w:t>T/TT and Contract</w:t>
            </w:r>
            <w:r w:rsidRPr="000C1A53">
              <w:rPr>
                <w:rFonts w:asciiTheme="minorHAnsi" w:hAnsiTheme="minorHAnsi"/>
                <w:b/>
                <w:sz w:val="24"/>
                <w:szCs w:val="24"/>
              </w:rPr>
              <w:t>)</w:t>
            </w:r>
          </w:p>
        </w:tc>
      </w:tr>
      <w:tr w:rsidR="009426B9" w:rsidRPr="000C1A53" w14:paraId="5EFA33A6"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13C1F2FB"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2935616"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95A47BC"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77EC48C"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547131D"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2B51ABA"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8CF073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954CB49"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5077522"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A254304"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288A3A1" w14:textId="77777777" w:rsidR="009426B9" w:rsidRPr="000C1A53" w:rsidRDefault="009426B9" w:rsidP="00C14B51">
            <w:pPr>
              <w:jc w:val="both"/>
              <w:rPr>
                <w:rFonts w:asciiTheme="minorHAnsi" w:hAnsiTheme="minorHAnsi"/>
                <w:sz w:val="24"/>
                <w:szCs w:val="24"/>
              </w:rPr>
            </w:pPr>
          </w:p>
        </w:tc>
      </w:tr>
      <w:tr w:rsidR="009426B9" w:rsidRPr="000C1A53" w14:paraId="49220C64" w14:textId="77777777" w:rsidTr="0015514B">
        <w:trPr>
          <w:trHeight w:val="244"/>
        </w:trPr>
        <w:tc>
          <w:tcPr>
            <w:tcW w:w="1404" w:type="pct"/>
            <w:tcBorders>
              <w:top w:val="single" w:sz="4" w:space="0" w:color="auto"/>
              <w:left w:val="single" w:sz="4" w:space="0" w:color="auto"/>
              <w:bottom w:val="single" w:sz="4" w:space="0" w:color="auto"/>
              <w:right w:val="single" w:sz="4" w:space="0" w:color="auto"/>
            </w:tcBorders>
          </w:tcPr>
          <w:p w14:paraId="3F9C512E"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6AE31E6F"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613888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66974CA"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6B249BE"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0C3C821"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1E1661E"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F17555B"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D32505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E40C9A2"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7684363F" w14:textId="77777777" w:rsidR="009426B9" w:rsidRPr="000C1A53" w:rsidRDefault="009426B9" w:rsidP="00C14B51">
            <w:pPr>
              <w:jc w:val="both"/>
              <w:rPr>
                <w:rFonts w:asciiTheme="minorHAnsi" w:hAnsiTheme="minorHAnsi"/>
                <w:sz w:val="24"/>
                <w:szCs w:val="24"/>
              </w:rPr>
            </w:pPr>
          </w:p>
        </w:tc>
      </w:tr>
      <w:tr w:rsidR="009426B9" w:rsidRPr="000C1A53" w14:paraId="24513D2E"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3A423BC2" w14:textId="77777777" w:rsidR="009426B9" w:rsidRPr="000C1A53" w:rsidRDefault="009426B9" w:rsidP="00C14B51">
            <w:pPr>
              <w:jc w:val="both"/>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9FB5CBE"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B21A1A4"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442E865"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5DA400A"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0D76ED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3C3F238"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F300618"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0667F97" w14:textId="77777777" w:rsidR="009426B9" w:rsidRPr="000C1A53" w:rsidRDefault="009426B9" w:rsidP="00C14B51">
            <w:pPr>
              <w:jc w:val="both"/>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7399886"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379D3043" w14:textId="77777777" w:rsidR="009426B9" w:rsidRPr="000C1A53" w:rsidRDefault="009426B9" w:rsidP="00C14B51">
            <w:pPr>
              <w:jc w:val="both"/>
              <w:rPr>
                <w:rFonts w:asciiTheme="minorHAnsi" w:hAnsiTheme="minorHAnsi"/>
                <w:sz w:val="24"/>
                <w:szCs w:val="24"/>
              </w:rPr>
            </w:pPr>
          </w:p>
        </w:tc>
      </w:tr>
      <w:tr w:rsidR="009426B9" w:rsidRPr="000C1A53" w14:paraId="5AB69E8E" w14:textId="77777777" w:rsidTr="00C14B51">
        <w:trPr>
          <w:trHeight w:val="254"/>
        </w:trPr>
        <w:tc>
          <w:tcPr>
            <w:tcW w:w="5000" w:type="pct"/>
            <w:gridSpan w:val="11"/>
            <w:tcBorders>
              <w:top w:val="single" w:sz="4" w:space="0" w:color="auto"/>
              <w:left w:val="single" w:sz="4" w:space="0" w:color="auto"/>
              <w:bottom w:val="single" w:sz="4" w:space="0" w:color="auto"/>
              <w:right w:val="single" w:sz="4" w:space="0" w:color="auto"/>
            </w:tcBorders>
            <w:hideMark/>
          </w:tcPr>
          <w:p w14:paraId="5BA4C216" w14:textId="606CE4E4" w:rsidR="009426B9" w:rsidRPr="000C1A53" w:rsidRDefault="009426B9" w:rsidP="00C14B51">
            <w:pPr>
              <w:rPr>
                <w:rFonts w:asciiTheme="minorHAnsi" w:hAnsiTheme="minorHAnsi"/>
                <w:sz w:val="24"/>
                <w:szCs w:val="24"/>
              </w:rPr>
            </w:pPr>
            <w:r w:rsidRPr="000C1A53">
              <w:rPr>
                <w:rFonts w:asciiTheme="minorHAnsi" w:hAnsiTheme="minorHAnsi"/>
                <w:b/>
                <w:sz w:val="24"/>
                <w:szCs w:val="24"/>
              </w:rPr>
              <w:t>Adjunc</w:t>
            </w:r>
            <w:r w:rsidR="0006577A">
              <w:rPr>
                <w:rFonts w:asciiTheme="minorHAnsi" w:hAnsiTheme="minorHAnsi"/>
                <w:b/>
                <w:sz w:val="24"/>
                <w:szCs w:val="24"/>
              </w:rPr>
              <w:t>t</w:t>
            </w:r>
          </w:p>
        </w:tc>
      </w:tr>
      <w:tr w:rsidR="009426B9" w:rsidRPr="000C1A53" w14:paraId="0A68AA6F"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2AEDA240" w14:textId="77777777" w:rsidR="009426B9" w:rsidRPr="000C1A53" w:rsidRDefault="009426B9" w:rsidP="00C14B51">
            <w:pPr>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97643F8"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91A6F50"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62D3166"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ECCC7A8"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1145B4F"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4FFD964"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6439630"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9E58680"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565DF3F"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603272BD" w14:textId="77777777" w:rsidR="009426B9" w:rsidRPr="000C1A53" w:rsidRDefault="009426B9" w:rsidP="00C14B51">
            <w:pPr>
              <w:rPr>
                <w:rFonts w:asciiTheme="minorHAnsi" w:hAnsiTheme="minorHAnsi"/>
                <w:sz w:val="24"/>
                <w:szCs w:val="24"/>
              </w:rPr>
            </w:pPr>
          </w:p>
        </w:tc>
      </w:tr>
      <w:tr w:rsidR="009426B9" w:rsidRPr="000C1A53" w14:paraId="5EC58D45"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6C5F1BC5" w14:textId="77777777" w:rsidR="009426B9" w:rsidRPr="000C1A53" w:rsidRDefault="009426B9" w:rsidP="00C14B51">
            <w:pPr>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7B93E4B"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897821D"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7675539"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23D388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1ADB409"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FE08AD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43A740E"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18307C9"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ACEADE5"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75F1F80A" w14:textId="77777777" w:rsidR="009426B9" w:rsidRPr="000C1A53" w:rsidRDefault="009426B9" w:rsidP="00C14B51">
            <w:pPr>
              <w:rPr>
                <w:rFonts w:asciiTheme="minorHAnsi" w:hAnsiTheme="minorHAnsi"/>
                <w:sz w:val="24"/>
                <w:szCs w:val="24"/>
              </w:rPr>
            </w:pPr>
          </w:p>
        </w:tc>
      </w:tr>
      <w:tr w:rsidR="009426B9" w:rsidRPr="000C1A53" w14:paraId="239198E3"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5BC970CC" w14:textId="77777777" w:rsidR="009426B9" w:rsidRPr="000C1A53" w:rsidRDefault="009426B9" w:rsidP="00C14B51">
            <w:pPr>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59F92F0E"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78F09F9"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57E5FC9"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C2D830D"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9096C2E"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987EE4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ECC5A1B"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0A98884"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2E6E71A"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0F3C9E4D" w14:textId="77777777" w:rsidR="009426B9" w:rsidRPr="000C1A53" w:rsidRDefault="009426B9" w:rsidP="00C14B51">
            <w:pPr>
              <w:rPr>
                <w:rFonts w:asciiTheme="minorHAnsi" w:hAnsiTheme="minorHAnsi"/>
                <w:sz w:val="24"/>
                <w:szCs w:val="24"/>
              </w:rPr>
            </w:pPr>
          </w:p>
        </w:tc>
      </w:tr>
      <w:tr w:rsidR="009426B9" w:rsidRPr="000C1A53" w14:paraId="40F865DB" w14:textId="77777777" w:rsidTr="0015514B">
        <w:trPr>
          <w:trHeight w:val="254"/>
        </w:trPr>
        <w:tc>
          <w:tcPr>
            <w:tcW w:w="1404" w:type="pct"/>
            <w:tcBorders>
              <w:top w:val="single" w:sz="4" w:space="0" w:color="auto"/>
              <w:left w:val="single" w:sz="4" w:space="0" w:color="auto"/>
              <w:bottom w:val="single" w:sz="4" w:space="0" w:color="auto"/>
              <w:right w:val="single" w:sz="4" w:space="0" w:color="auto"/>
            </w:tcBorders>
          </w:tcPr>
          <w:p w14:paraId="23A2F6B0" w14:textId="77777777" w:rsidR="009426B9" w:rsidRPr="000C1A53" w:rsidRDefault="009426B9" w:rsidP="00C14B51">
            <w:pPr>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DDE7695"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1A78184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C47658F"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A0FE0AA"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3E2A98B3"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330D4B0"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35C064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7C68CCCB"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B858F21"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2DD0DE99" w14:textId="77777777" w:rsidR="009426B9" w:rsidRPr="000C1A53" w:rsidRDefault="009426B9" w:rsidP="00C14B51">
            <w:pPr>
              <w:rPr>
                <w:rFonts w:asciiTheme="minorHAnsi" w:hAnsiTheme="minorHAnsi"/>
                <w:sz w:val="24"/>
                <w:szCs w:val="24"/>
              </w:rPr>
            </w:pPr>
          </w:p>
        </w:tc>
      </w:tr>
      <w:tr w:rsidR="009426B9" w:rsidRPr="000C1A53" w14:paraId="43F2C0F0" w14:textId="77777777" w:rsidTr="0015514B">
        <w:trPr>
          <w:trHeight w:val="244"/>
        </w:trPr>
        <w:tc>
          <w:tcPr>
            <w:tcW w:w="1404" w:type="pct"/>
            <w:tcBorders>
              <w:top w:val="single" w:sz="4" w:space="0" w:color="auto"/>
              <w:left w:val="single" w:sz="4" w:space="0" w:color="auto"/>
              <w:bottom w:val="single" w:sz="4" w:space="0" w:color="auto"/>
              <w:right w:val="single" w:sz="4" w:space="0" w:color="auto"/>
            </w:tcBorders>
          </w:tcPr>
          <w:p w14:paraId="146846F9" w14:textId="77777777" w:rsidR="009426B9" w:rsidRPr="000C1A53" w:rsidRDefault="009426B9" w:rsidP="00C14B51">
            <w:pPr>
              <w:rPr>
                <w:rFonts w:asciiTheme="minorHAnsi" w:hAnsiTheme="minorHAns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F776BB6"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36C1A3B"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5371FAE"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EC70C4F"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25301216"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4032923C"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6F20E322"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5BB6794C" w14:textId="77777777" w:rsidR="009426B9" w:rsidRPr="000C1A53" w:rsidRDefault="009426B9" w:rsidP="00C14B51">
            <w:pPr>
              <w:rPr>
                <w:rFonts w:asciiTheme="minorHAnsi" w:hAnsiTheme="minorHAnsi"/>
                <w:sz w:val="24"/>
                <w:szCs w:val="24"/>
              </w:rPr>
            </w:pPr>
          </w:p>
        </w:tc>
        <w:tc>
          <w:tcPr>
            <w:tcW w:w="301" w:type="pct"/>
            <w:tcBorders>
              <w:top w:val="single" w:sz="4" w:space="0" w:color="auto"/>
              <w:left w:val="single" w:sz="4" w:space="0" w:color="auto"/>
              <w:bottom w:val="single" w:sz="4" w:space="0" w:color="auto"/>
              <w:right w:val="single" w:sz="4" w:space="0" w:color="auto"/>
            </w:tcBorders>
          </w:tcPr>
          <w:p w14:paraId="025852D2"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116DFF95" w14:textId="77777777" w:rsidR="009426B9" w:rsidRPr="000C1A53" w:rsidRDefault="009426B9" w:rsidP="00C14B51">
            <w:pPr>
              <w:rPr>
                <w:rFonts w:asciiTheme="minorHAnsi" w:hAnsiTheme="minorHAnsi"/>
                <w:sz w:val="24"/>
                <w:szCs w:val="24"/>
              </w:rPr>
            </w:pPr>
          </w:p>
        </w:tc>
      </w:tr>
      <w:tr w:rsidR="009426B9" w:rsidRPr="000C1A53" w14:paraId="45DC17AE" w14:textId="77777777" w:rsidTr="0015514B">
        <w:trPr>
          <w:trHeight w:val="244"/>
        </w:trPr>
        <w:tc>
          <w:tcPr>
            <w:tcW w:w="1404" w:type="pct"/>
            <w:tcBorders>
              <w:top w:val="single" w:sz="4" w:space="0" w:color="auto"/>
              <w:left w:val="single" w:sz="4" w:space="0" w:color="auto"/>
              <w:bottom w:val="single" w:sz="4" w:space="0" w:color="auto"/>
              <w:right w:val="single" w:sz="4" w:space="0" w:color="auto"/>
            </w:tcBorders>
          </w:tcPr>
          <w:p w14:paraId="52E07E72" w14:textId="77777777" w:rsidR="009426B9" w:rsidRPr="000C1A53" w:rsidRDefault="009426B9" w:rsidP="00C14B51">
            <w:pPr>
              <w:rPr>
                <w:sz w:val="24"/>
                <w:szCs w:val="24"/>
              </w:rPr>
            </w:pPr>
          </w:p>
        </w:tc>
        <w:tc>
          <w:tcPr>
            <w:tcW w:w="811" w:type="pct"/>
            <w:tcBorders>
              <w:top w:val="single" w:sz="4" w:space="0" w:color="auto"/>
              <w:left w:val="single" w:sz="4" w:space="0" w:color="auto"/>
              <w:bottom w:val="single" w:sz="4" w:space="0" w:color="auto"/>
              <w:right w:val="single" w:sz="4" w:space="0" w:color="auto"/>
            </w:tcBorders>
          </w:tcPr>
          <w:p w14:paraId="095FAB4B"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363B017D"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10B4D674"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0493E2E8"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38748BB0"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6A1FBB9F"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5E6DB70D"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321443F7" w14:textId="77777777" w:rsidR="009426B9" w:rsidRPr="000C1A53" w:rsidRDefault="009426B9" w:rsidP="00C14B51">
            <w:pPr>
              <w:rPr>
                <w:sz w:val="24"/>
                <w:szCs w:val="24"/>
              </w:rPr>
            </w:pPr>
          </w:p>
        </w:tc>
        <w:tc>
          <w:tcPr>
            <w:tcW w:w="301" w:type="pct"/>
            <w:tcBorders>
              <w:top w:val="single" w:sz="4" w:space="0" w:color="auto"/>
              <w:left w:val="single" w:sz="4" w:space="0" w:color="auto"/>
              <w:bottom w:val="single" w:sz="4" w:space="0" w:color="auto"/>
              <w:right w:val="single" w:sz="4" w:space="0" w:color="auto"/>
            </w:tcBorders>
          </w:tcPr>
          <w:p w14:paraId="4E803731" w14:textId="77777777" w:rsidR="009426B9" w:rsidRPr="000C1A53" w:rsidRDefault="009426B9" w:rsidP="00C14B51">
            <w:pPr>
              <w:rPr>
                <w:sz w:val="24"/>
                <w:szCs w:val="24"/>
              </w:rPr>
            </w:pPr>
          </w:p>
        </w:tc>
        <w:tc>
          <w:tcPr>
            <w:tcW w:w="374" w:type="pct"/>
            <w:tcBorders>
              <w:top w:val="single" w:sz="4" w:space="0" w:color="auto"/>
              <w:left w:val="single" w:sz="4" w:space="0" w:color="auto"/>
              <w:bottom w:val="single" w:sz="4" w:space="0" w:color="auto"/>
              <w:right w:val="single" w:sz="4" w:space="0" w:color="auto"/>
            </w:tcBorders>
          </w:tcPr>
          <w:p w14:paraId="27D23230" w14:textId="77777777" w:rsidR="009426B9" w:rsidRPr="000C1A53" w:rsidRDefault="009426B9" w:rsidP="00C14B51">
            <w:pPr>
              <w:rPr>
                <w:sz w:val="24"/>
                <w:szCs w:val="24"/>
              </w:rPr>
            </w:pPr>
          </w:p>
        </w:tc>
      </w:tr>
    </w:tbl>
    <w:p w14:paraId="2785498D" w14:textId="77777777" w:rsidR="009426B9" w:rsidRDefault="009426B9" w:rsidP="009917B9">
      <w:pPr>
        <w:rPr>
          <w:i/>
          <w:color w:val="FF0000"/>
          <w:sz w:val="22"/>
        </w:rPr>
      </w:pPr>
    </w:p>
    <w:p w14:paraId="08DFC288" w14:textId="77777777" w:rsidR="00A31AA0" w:rsidRDefault="00A31AA0" w:rsidP="00AE6655">
      <w:pPr>
        <w:pStyle w:val="Heading3"/>
        <w:spacing w:before="0" w:line="240" w:lineRule="auto"/>
        <w:rPr>
          <w:b/>
          <w:caps w:val="0"/>
          <w:color w:val="auto"/>
          <w:sz w:val="24"/>
          <w:szCs w:val="24"/>
          <w:u w:val="single"/>
        </w:rPr>
        <w:sectPr w:rsidR="00A31AA0" w:rsidSect="006C7D9A">
          <w:footerReference w:type="default" r:id="rId16"/>
          <w:pgSz w:w="15840" w:h="12240" w:orient="landscape"/>
          <w:pgMar w:top="1080" w:right="1080" w:bottom="1080" w:left="1080" w:header="720" w:footer="720" w:gutter="0"/>
          <w:cols w:space="720"/>
          <w:docGrid w:linePitch="360"/>
        </w:sectPr>
      </w:pPr>
      <w:bookmarkStart w:id="29" w:name="_3F._Professional_Involvement"/>
      <w:bookmarkEnd w:id="29"/>
    </w:p>
    <w:p w14:paraId="63DEFDE4" w14:textId="7C6867AD" w:rsidR="00AE6655" w:rsidRPr="00D6303E" w:rsidRDefault="00AE6655" w:rsidP="00AE6655">
      <w:pPr>
        <w:pStyle w:val="Heading3"/>
        <w:spacing w:before="0" w:line="240" w:lineRule="auto"/>
        <w:rPr>
          <w:caps w:val="0"/>
          <w:color w:val="auto"/>
          <w:sz w:val="24"/>
          <w:szCs w:val="24"/>
        </w:rPr>
      </w:pPr>
      <w:r w:rsidRPr="00D6303E">
        <w:rPr>
          <w:b/>
          <w:caps w:val="0"/>
          <w:color w:val="auto"/>
          <w:sz w:val="24"/>
          <w:szCs w:val="24"/>
          <w:u w:val="single"/>
        </w:rPr>
        <w:lastRenderedPageBreak/>
        <w:t>3F. Professional Involvement</w:t>
      </w:r>
      <w:r w:rsidR="00E451FF">
        <w:rPr>
          <w:b/>
          <w:caps w:val="0"/>
          <w:color w:val="auto"/>
          <w:sz w:val="24"/>
          <w:szCs w:val="24"/>
          <w:u w:val="single"/>
        </w:rPr>
        <w:t>,</w:t>
      </w:r>
      <w:r w:rsidRPr="00D6303E">
        <w:rPr>
          <w:b/>
          <w:caps w:val="0"/>
          <w:color w:val="auto"/>
          <w:sz w:val="24"/>
          <w:szCs w:val="24"/>
          <w:u w:val="single"/>
        </w:rPr>
        <w:t xml:space="preserve"> Community Outreach</w:t>
      </w:r>
      <w:r w:rsidR="00E451FF">
        <w:rPr>
          <w:b/>
          <w:caps w:val="0"/>
          <w:color w:val="auto"/>
          <w:sz w:val="24"/>
          <w:szCs w:val="24"/>
          <w:u w:val="single"/>
        </w:rPr>
        <w:t>, and Civic Engagement</w:t>
      </w:r>
      <w:r w:rsidRPr="00D6303E">
        <w:rPr>
          <w:caps w:val="0"/>
          <w:color w:val="auto"/>
          <w:sz w:val="24"/>
          <w:szCs w:val="24"/>
        </w:rPr>
        <w:t xml:space="preserve">: </w:t>
      </w:r>
      <w:r w:rsidR="00E451FF" w:rsidRPr="00E451FF">
        <w:rPr>
          <w:caps w:val="0"/>
          <w:color w:val="auto"/>
          <w:sz w:val="24"/>
          <w:szCs w:val="24"/>
        </w:rP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19B4EAE4" w14:textId="77777777" w:rsidR="00C81A90" w:rsidRDefault="00C81A90" w:rsidP="0015514B">
      <w:pPr>
        <w:spacing w:before="0" w:after="0" w:line="240" w:lineRule="auto"/>
        <w:rPr>
          <w:i/>
          <w:color w:val="FF0000"/>
          <w:sz w:val="24"/>
          <w:szCs w:val="24"/>
        </w:rPr>
      </w:pPr>
    </w:p>
    <w:p w14:paraId="7CBF0FE8" w14:textId="58504005" w:rsidR="00AE6655" w:rsidRPr="00D6303E" w:rsidRDefault="00AE6655" w:rsidP="0015514B">
      <w:pPr>
        <w:spacing w:before="0" w:after="0" w:line="240" w:lineRule="auto"/>
        <w:rPr>
          <w:i/>
          <w:color w:val="FF0000"/>
          <w:sz w:val="24"/>
          <w:szCs w:val="24"/>
        </w:rPr>
      </w:pPr>
      <w:r w:rsidRPr="00D6303E">
        <w:rPr>
          <w:i/>
          <w:color w:val="FF0000"/>
          <w:sz w:val="24"/>
          <w:szCs w:val="24"/>
        </w:rPr>
        <w:t xml:space="preserve">[Insert text here and complete the table below with modifications as necessary.  The data in the table </w:t>
      </w:r>
      <w:r w:rsidR="00A77337" w:rsidRPr="00D6303E">
        <w:rPr>
          <w:i/>
          <w:color w:val="FF0000"/>
          <w:sz w:val="24"/>
          <w:szCs w:val="24"/>
        </w:rPr>
        <w:t xml:space="preserve">7-year Summary of Faculty Professional Involvement </w:t>
      </w:r>
      <w:r w:rsidRPr="00D6303E">
        <w:rPr>
          <w:i/>
          <w:color w:val="FF0000"/>
          <w:sz w:val="24"/>
          <w:szCs w:val="24"/>
        </w:rPr>
        <w:t>should</w:t>
      </w:r>
      <w:r w:rsidRPr="00D6303E">
        <w:rPr>
          <w:iCs/>
          <w:sz w:val="24"/>
          <w:szCs w:val="24"/>
        </w:rPr>
        <w:t xml:space="preserve"> </w:t>
      </w:r>
      <w:r w:rsidRPr="00D6303E">
        <w:rPr>
          <w:i/>
          <w:color w:val="FF0000"/>
          <w:sz w:val="24"/>
          <w:szCs w:val="24"/>
        </w:rPr>
        <w:t>be aggregated from the summary faculty CVs in Part IV</w:t>
      </w:r>
      <w:r w:rsidR="00E451FF">
        <w:rPr>
          <w:i/>
          <w:color w:val="FF0000"/>
          <w:sz w:val="24"/>
          <w:szCs w:val="24"/>
        </w:rPr>
        <w:t>A</w:t>
      </w:r>
      <w:r w:rsidRPr="00D6303E">
        <w:rPr>
          <w:i/>
          <w:color w:val="FF0000"/>
          <w:sz w:val="24"/>
          <w:szCs w:val="24"/>
        </w:rPr>
        <w:t>. of the SSR.</w:t>
      </w:r>
    </w:p>
    <w:p w14:paraId="15384918" w14:textId="77777777" w:rsidR="00A31AA0" w:rsidRDefault="00A31AA0">
      <w:pPr>
        <w:spacing w:before="0" w:after="0" w:line="240" w:lineRule="auto"/>
        <w:rPr>
          <w:rStyle w:val="Strong"/>
          <w:sz w:val="24"/>
          <w:szCs w:val="24"/>
        </w:rPr>
        <w:sectPr w:rsidR="00A31AA0" w:rsidSect="006C7D9A">
          <w:footerReference w:type="default" r:id="rId17"/>
          <w:pgSz w:w="12240" w:h="15840"/>
          <w:pgMar w:top="1080" w:right="1080" w:bottom="1080" w:left="1080" w:header="720" w:footer="720" w:gutter="0"/>
          <w:cols w:space="720"/>
          <w:docGrid w:linePitch="360"/>
        </w:sectPr>
      </w:pPr>
      <w:bookmarkStart w:id="30" w:name="Table13"/>
    </w:p>
    <w:p w14:paraId="48D22FB1" w14:textId="53615A4D" w:rsidR="00E1354D" w:rsidRPr="00D6303E" w:rsidRDefault="00E1354D" w:rsidP="00E1354D">
      <w:pPr>
        <w:spacing w:before="0" w:after="0" w:line="240" w:lineRule="auto"/>
        <w:rPr>
          <w:b/>
          <w:sz w:val="24"/>
          <w:szCs w:val="24"/>
        </w:rPr>
      </w:pPr>
      <w:r w:rsidRPr="00556B4B">
        <w:rPr>
          <w:rStyle w:val="Strong"/>
          <w:sz w:val="24"/>
          <w:szCs w:val="24"/>
        </w:rPr>
        <w:lastRenderedPageBreak/>
        <w:t xml:space="preserve">Table </w:t>
      </w:r>
      <w:r w:rsidR="00A634B9" w:rsidRPr="00556B4B">
        <w:rPr>
          <w:rStyle w:val="Strong"/>
          <w:sz w:val="24"/>
          <w:szCs w:val="24"/>
        </w:rPr>
        <w:t>13</w:t>
      </w:r>
      <w:r w:rsidRPr="00556B4B">
        <w:rPr>
          <w:rStyle w:val="Strong"/>
          <w:sz w:val="24"/>
          <w:szCs w:val="24"/>
        </w:rPr>
        <w:t>.  7-</w:t>
      </w:r>
      <w:r w:rsidR="00687AAB">
        <w:rPr>
          <w:rStyle w:val="Strong"/>
          <w:sz w:val="24"/>
          <w:szCs w:val="24"/>
        </w:rPr>
        <w:t>YEAR SUMMARY OF FACULTY PROFESSIONAL INVOLVEMENT</w:t>
      </w:r>
      <w:r w:rsidRPr="00556B4B">
        <w:rPr>
          <w:rFonts w:eastAsia="Calibri"/>
          <w:i/>
          <w:iCs/>
          <w:color w:val="FF0000"/>
          <w:sz w:val="32"/>
          <w:szCs w:val="32"/>
        </w:rPr>
        <w:t xml:space="preserve"> </w:t>
      </w:r>
      <w:bookmarkEnd w:id="30"/>
      <w:r w:rsidRPr="00D6303E">
        <w:rPr>
          <w:rFonts w:eastAsia="Calibri"/>
          <w:i/>
          <w:iCs/>
          <w:color w:val="FF0000"/>
          <w:sz w:val="24"/>
          <w:szCs w:val="24"/>
        </w:rPr>
        <w:t xml:space="preserve">Items with overlap should be listed either in Table </w:t>
      </w:r>
      <w:r w:rsidR="00141656">
        <w:rPr>
          <w:rFonts w:eastAsia="Calibri"/>
          <w:i/>
          <w:iCs/>
          <w:color w:val="FF0000"/>
          <w:sz w:val="24"/>
          <w:szCs w:val="24"/>
        </w:rPr>
        <w:t>12</w:t>
      </w:r>
      <w:r w:rsidRPr="00D6303E">
        <w:rPr>
          <w:rFonts w:eastAsia="Calibri"/>
          <w:i/>
          <w:iCs/>
          <w:color w:val="FF0000"/>
          <w:sz w:val="24"/>
          <w:szCs w:val="24"/>
        </w:rPr>
        <w:t xml:space="preserve"> or Table </w:t>
      </w:r>
      <w:r w:rsidR="00141656">
        <w:rPr>
          <w:rFonts w:eastAsia="Calibri"/>
          <w:i/>
          <w:iCs/>
          <w:color w:val="FF0000"/>
          <w:sz w:val="24"/>
          <w:szCs w:val="24"/>
        </w:rPr>
        <w:t>13</w:t>
      </w:r>
      <w:r w:rsidRPr="00D6303E">
        <w:rPr>
          <w:rFonts w:eastAsia="Calibri"/>
          <w:i/>
          <w:iCs/>
          <w:color w:val="FF0000"/>
          <w:sz w:val="24"/>
          <w:szCs w:val="24"/>
        </w:rPr>
        <w:t>, but not in both tables.</w:t>
      </w:r>
      <w:r w:rsidRPr="00D6303E">
        <w:rPr>
          <w:rFonts w:eastAsia="Calibri"/>
          <w:i/>
          <w:sz w:val="24"/>
          <w:szCs w:val="24"/>
        </w:rPr>
        <w:t xml:space="preserve"> </w:t>
      </w:r>
      <w:r w:rsidRPr="00D6303E">
        <w:rPr>
          <w:rFonts w:eastAsia="Calibri"/>
          <w:i/>
          <w:color w:val="FF0000"/>
          <w:sz w:val="24"/>
          <w:szCs w:val="24"/>
        </w:rPr>
        <w:t xml:space="preserve">Items with involvement by multiple faculty members in the Program should be listed once or pro-rated among the Program faculty members involved (i.e. each of two faculty members is shown with a 0.5 contribution). Add and/or delete rows as necessary to accommodate all faculty. </w:t>
      </w:r>
    </w:p>
    <w:tbl>
      <w:tblPr>
        <w:tblStyle w:val="TableGrid4"/>
        <w:tblW w:w="5000" w:type="pct"/>
        <w:tblLook w:val="04A0" w:firstRow="1" w:lastRow="0" w:firstColumn="1" w:lastColumn="0" w:noHBand="0" w:noVBand="1"/>
      </w:tblPr>
      <w:tblGrid>
        <w:gridCol w:w="4441"/>
        <w:gridCol w:w="3248"/>
        <w:gridCol w:w="1025"/>
        <w:gridCol w:w="1282"/>
        <w:gridCol w:w="1282"/>
        <w:gridCol w:w="1282"/>
        <w:gridCol w:w="1110"/>
      </w:tblGrid>
      <w:tr w:rsidR="00E1354D" w:rsidRPr="000C1A53" w14:paraId="4C845B1A" w14:textId="77777777" w:rsidTr="00C14B51">
        <w:trPr>
          <w:cantSplit/>
          <w:trHeight w:val="3157"/>
        </w:trPr>
        <w:tc>
          <w:tcPr>
            <w:tcW w:w="1624" w:type="pct"/>
            <w:tcBorders>
              <w:top w:val="single" w:sz="4" w:space="0" w:color="auto"/>
              <w:left w:val="single" w:sz="4" w:space="0" w:color="auto"/>
              <w:bottom w:val="single" w:sz="4" w:space="0" w:color="auto"/>
              <w:right w:val="single" w:sz="4" w:space="0" w:color="auto"/>
            </w:tcBorders>
            <w:vAlign w:val="bottom"/>
            <w:hideMark/>
          </w:tcPr>
          <w:p w14:paraId="427C6F3E" w14:textId="77777777" w:rsidR="00E1354D" w:rsidRPr="000C1A53" w:rsidRDefault="00E1354D" w:rsidP="00C14B51">
            <w:pPr>
              <w:rPr>
                <w:rFonts w:asciiTheme="minorHAnsi" w:hAnsiTheme="minorHAnsi"/>
                <w:sz w:val="24"/>
                <w:szCs w:val="22"/>
              </w:rPr>
            </w:pPr>
            <w:r w:rsidRPr="000C1A53">
              <w:rPr>
                <w:rFonts w:asciiTheme="minorHAnsi" w:hAnsiTheme="minorHAnsi"/>
                <w:sz w:val="24"/>
                <w:szCs w:val="22"/>
              </w:rPr>
              <w:t>Faculty Name</w:t>
            </w:r>
          </w:p>
        </w:tc>
        <w:tc>
          <w:tcPr>
            <w:tcW w:w="1188" w:type="pct"/>
            <w:tcBorders>
              <w:top w:val="single" w:sz="4" w:space="0" w:color="auto"/>
              <w:left w:val="single" w:sz="4" w:space="0" w:color="auto"/>
              <w:bottom w:val="single" w:sz="4" w:space="0" w:color="auto"/>
              <w:right w:val="single" w:sz="4" w:space="0" w:color="auto"/>
            </w:tcBorders>
            <w:vAlign w:val="bottom"/>
            <w:hideMark/>
          </w:tcPr>
          <w:p w14:paraId="3AC4847A" w14:textId="77777777" w:rsidR="00E1354D" w:rsidRPr="000C1A53" w:rsidRDefault="00E1354D" w:rsidP="00C14B51">
            <w:pPr>
              <w:ind w:left="-1218" w:firstLine="1218"/>
              <w:rPr>
                <w:rFonts w:asciiTheme="minorHAnsi" w:hAnsiTheme="minorHAnsi"/>
                <w:sz w:val="24"/>
                <w:szCs w:val="22"/>
              </w:rPr>
            </w:pPr>
            <w:r w:rsidRPr="000C1A53">
              <w:rPr>
                <w:rFonts w:asciiTheme="minorHAnsi" w:hAnsiTheme="minorHAnsi"/>
                <w:sz w:val="24"/>
                <w:szCs w:val="22"/>
              </w:rPr>
              <w:t>Job Title</w:t>
            </w:r>
          </w:p>
        </w:tc>
        <w:tc>
          <w:tcPr>
            <w:tcW w:w="375" w:type="pct"/>
            <w:tcBorders>
              <w:top w:val="single" w:sz="4" w:space="0" w:color="auto"/>
              <w:left w:val="single" w:sz="4" w:space="0" w:color="auto"/>
              <w:bottom w:val="single" w:sz="4" w:space="0" w:color="auto"/>
              <w:right w:val="single" w:sz="4" w:space="0" w:color="auto"/>
            </w:tcBorders>
            <w:textDirection w:val="btLr"/>
            <w:vAlign w:val="center"/>
            <w:hideMark/>
          </w:tcPr>
          <w:p w14:paraId="201B05D4"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Plans, Design, and Policy Reports Submitted to External Clients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47BB50C2"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Extramural Presentations to Agencies, Firms, Universities, and Other Clients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78160BE6"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Offices Held and Leadership Positions in Professional Associations and Learned Societies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00D36634"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Offices Held and Memberships on Government or Corporate Boards and Commissions</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14:paraId="49047EE1"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Editorships and Memberships on Editorial Boards</w:t>
            </w:r>
          </w:p>
        </w:tc>
      </w:tr>
      <w:tr w:rsidR="00E1354D" w:rsidRPr="000C1A53" w14:paraId="1A76D127"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0CA7BFD4" w14:textId="676D2ED7" w:rsidR="00E1354D" w:rsidRPr="000C1A53" w:rsidRDefault="00E1354D" w:rsidP="00C14B51">
            <w:pPr>
              <w:rPr>
                <w:rFonts w:asciiTheme="minorHAnsi" w:hAnsiTheme="minorHAnsi"/>
                <w:sz w:val="24"/>
                <w:szCs w:val="22"/>
              </w:rPr>
            </w:pPr>
            <w:r w:rsidRPr="000C1A53">
              <w:rPr>
                <w:rFonts w:asciiTheme="minorHAnsi" w:hAnsiTheme="minorHAnsi"/>
                <w:b/>
                <w:sz w:val="24"/>
                <w:szCs w:val="22"/>
              </w:rPr>
              <w:t>Full-time in Planning Unit (</w:t>
            </w:r>
            <w:r w:rsidR="0006577A">
              <w:rPr>
                <w:rFonts w:asciiTheme="minorHAnsi" w:hAnsiTheme="minorHAnsi"/>
                <w:b/>
                <w:sz w:val="24"/>
                <w:szCs w:val="22"/>
              </w:rPr>
              <w:t>T/TT and Contract</w:t>
            </w:r>
            <w:r w:rsidRPr="000C1A53">
              <w:rPr>
                <w:rFonts w:asciiTheme="minorHAnsi" w:hAnsiTheme="minorHAnsi"/>
                <w:b/>
                <w:sz w:val="24"/>
                <w:szCs w:val="22"/>
              </w:rPr>
              <w:t>)</w:t>
            </w:r>
          </w:p>
        </w:tc>
      </w:tr>
      <w:tr w:rsidR="00E1354D" w:rsidRPr="000C1A53" w14:paraId="4AB73EB7"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5B42944A" w14:textId="77777777" w:rsidR="00E1354D" w:rsidRPr="00DF44D9" w:rsidRDefault="00E1354D" w:rsidP="00C14B51">
            <w:pPr>
              <w:rPr>
                <w:rFonts w:asciiTheme="minorHAnsi" w:hAnsiTheme="minorHAnsi"/>
                <w:i/>
                <w:iCs/>
                <w:sz w:val="24"/>
                <w:szCs w:val="22"/>
              </w:rPr>
            </w:pPr>
            <w:r w:rsidRPr="00DF44D9">
              <w:rPr>
                <w:rFonts w:asciiTheme="minorHAnsi" w:hAnsiTheme="minorHAnsi"/>
                <w:i/>
                <w:iCs/>
                <w:color w:val="FF0000"/>
                <w:sz w:val="24"/>
                <w:szCs w:val="22"/>
              </w:rPr>
              <w:t>add rows as necessary</w:t>
            </w:r>
          </w:p>
        </w:tc>
        <w:tc>
          <w:tcPr>
            <w:tcW w:w="1188" w:type="pct"/>
            <w:tcBorders>
              <w:top w:val="single" w:sz="4" w:space="0" w:color="auto"/>
              <w:left w:val="single" w:sz="4" w:space="0" w:color="auto"/>
              <w:bottom w:val="single" w:sz="4" w:space="0" w:color="auto"/>
              <w:right w:val="single" w:sz="4" w:space="0" w:color="auto"/>
            </w:tcBorders>
          </w:tcPr>
          <w:p w14:paraId="243FD3E5"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FB0B91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9B919A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D199F9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B0B423C"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9F8D95B" w14:textId="77777777" w:rsidR="00E1354D" w:rsidRPr="000C1A53" w:rsidRDefault="00E1354D" w:rsidP="00C14B51">
            <w:pPr>
              <w:rPr>
                <w:rFonts w:asciiTheme="minorHAnsi" w:hAnsiTheme="minorHAnsi"/>
                <w:sz w:val="24"/>
                <w:szCs w:val="22"/>
              </w:rPr>
            </w:pPr>
          </w:p>
        </w:tc>
      </w:tr>
      <w:tr w:rsidR="00E1354D" w:rsidRPr="000C1A53" w14:paraId="589D98F2"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2EDD755"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296AC474"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7FFF514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0DD36E2"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18F30C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2D4F105F"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4D33D5CB" w14:textId="77777777" w:rsidR="00E1354D" w:rsidRPr="000C1A53" w:rsidRDefault="00E1354D" w:rsidP="00C14B51">
            <w:pPr>
              <w:rPr>
                <w:rFonts w:asciiTheme="minorHAnsi" w:hAnsiTheme="minorHAnsi"/>
                <w:sz w:val="24"/>
                <w:szCs w:val="22"/>
              </w:rPr>
            </w:pPr>
          </w:p>
        </w:tc>
      </w:tr>
      <w:tr w:rsidR="00E1354D" w:rsidRPr="000C1A53" w14:paraId="6FD9B9B4"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10171B4"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1F73CE8D"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8C7A7A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E768C0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4E5C4E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DBF90C8"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392231B5" w14:textId="77777777" w:rsidR="00E1354D" w:rsidRPr="000C1A53" w:rsidRDefault="00E1354D" w:rsidP="00C14B51">
            <w:pPr>
              <w:rPr>
                <w:rFonts w:asciiTheme="minorHAnsi" w:hAnsiTheme="minorHAnsi"/>
                <w:sz w:val="24"/>
                <w:szCs w:val="22"/>
              </w:rPr>
            </w:pPr>
          </w:p>
        </w:tc>
      </w:tr>
      <w:tr w:rsidR="00E1354D" w:rsidRPr="000C1A53" w14:paraId="1D69B3D7" w14:textId="77777777" w:rsidTr="00C14B51">
        <w:trPr>
          <w:trHeight w:val="261"/>
        </w:trPr>
        <w:tc>
          <w:tcPr>
            <w:tcW w:w="1624" w:type="pct"/>
            <w:tcBorders>
              <w:top w:val="single" w:sz="4" w:space="0" w:color="auto"/>
              <w:left w:val="single" w:sz="4" w:space="0" w:color="auto"/>
              <w:bottom w:val="single" w:sz="4" w:space="0" w:color="auto"/>
              <w:right w:val="single" w:sz="4" w:space="0" w:color="auto"/>
            </w:tcBorders>
          </w:tcPr>
          <w:p w14:paraId="0EB61D23"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7B888D2C"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09CB96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782B94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D09DBF6"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E48550C"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07F35753" w14:textId="77777777" w:rsidR="00E1354D" w:rsidRPr="000C1A53" w:rsidRDefault="00E1354D" w:rsidP="00C14B51">
            <w:pPr>
              <w:rPr>
                <w:rFonts w:asciiTheme="minorHAnsi" w:hAnsiTheme="minorHAnsi"/>
                <w:sz w:val="24"/>
                <w:szCs w:val="22"/>
              </w:rPr>
            </w:pPr>
          </w:p>
        </w:tc>
      </w:tr>
      <w:tr w:rsidR="00E1354D" w:rsidRPr="000C1A53" w14:paraId="571B8607"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7B250AC8" w14:textId="05BC2110" w:rsidR="00E1354D" w:rsidRPr="000C1A53" w:rsidRDefault="00E1354D" w:rsidP="00C14B51">
            <w:pPr>
              <w:rPr>
                <w:rFonts w:asciiTheme="minorHAnsi" w:hAnsiTheme="minorHAnsi"/>
                <w:sz w:val="24"/>
                <w:szCs w:val="22"/>
              </w:rPr>
            </w:pPr>
            <w:r w:rsidRPr="000C1A53">
              <w:rPr>
                <w:rFonts w:asciiTheme="minorHAnsi" w:hAnsiTheme="minorHAnsi"/>
                <w:b/>
                <w:sz w:val="24"/>
                <w:szCs w:val="22"/>
              </w:rPr>
              <w:t>Part-time in Planning Unit (</w:t>
            </w:r>
            <w:r w:rsidR="0006577A">
              <w:rPr>
                <w:rFonts w:asciiTheme="minorHAnsi" w:hAnsiTheme="minorHAnsi"/>
                <w:b/>
                <w:sz w:val="24"/>
                <w:szCs w:val="22"/>
              </w:rPr>
              <w:t>T/TT and Contract</w:t>
            </w:r>
            <w:r w:rsidRPr="000C1A53">
              <w:rPr>
                <w:rFonts w:asciiTheme="minorHAnsi" w:hAnsiTheme="minorHAnsi"/>
                <w:b/>
                <w:sz w:val="24"/>
                <w:szCs w:val="22"/>
              </w:rPr>
              <w:t>)</w:t>
            </w:r>
          </w:p>
        </w:tc>
      </w:tr>
      <w:tr w:rsidR="00E1354D" w:rsidRPr="000C1A53" w14:paraId="51BAE9FC"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55F19F9F"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318571E0"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676E736B"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34EAFE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CC0120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F817FB2"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60CBCFD" w14:textId="77777777" w:rsidR="00E1354D" w:rsidRPr="000C1A53" w:rsidRDefault="00E1354D" w:rsidP="00C14B51">
            <w:pPr>
              <w:rPr>
                <w:rFonts w:asciiTheme="minorHAnsi" w:hAnsiTheme="minorHAnsi"/>
                <w:sz w:val="24"/>
                <w:szCs w:val="22"/>
              </w:rPr>
            </w:pPr>
          </w:p>
        </w:tc>
      </w:tr>
      <w:tr w:rsidR="00E1354D" w:rsidRPr="000C1A53" w14:paraId="61597051"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0AAF4B9B"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1F431BC"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1024A42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8BA687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246E7E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53BBC73"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FB94358" w14:textId="77777777" w:rsidR="00E1354D" w:rsidRPr="000C1A53" w:rsidRDefault="00E1354D" w:rsidP="00C14B51">
            <w:pPr>
              <w:rPr>
                <w:rFonts w:asciiTheme="minorHAnsi" w:hAnsiTheme="minorHAnsi"/>
                <w:sz w:val="24"/>
                <w:szCs w:val="22"/>
              </w:rPr>
            </w:pPr>
          </w:p>
        </w:tc>
      </w:tr>
      <w:tr w:rsidR="00E1354D" w:rsidRPr="000C1A53" w14:paraId="7D041EC1"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F36BC1A"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31DB01C5"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9DFB19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5ADC613"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694B24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1880C70"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B51D278" w14:textId="77777777" w:rsidR="00E1354D" w:rsidRPr="000C1A53" w:rsidRDefault="00E1354D" w:rsidP="00C14B51">
            <w:pPr>
              <w:rPr>
                <w:rFonts w:asciiTheme="minorHAnsi" w:hAnsiTheme="minorHAnsi"/>
                <w:sz w:val="24"/>
                <w:szCs w:val="22"/>
              </w:rPr>
            </w:pPr>
          </w:p>
        </w:tc>
      </w:tr>
      <w:tr w:rsidR="00E1354D" w:rsidRPr="000C1A53" w14:paraId="479D7516"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221CD82A" w14:textId="609F9548" w:rsidR="00E1354D" w:rsidRPr="000C1A53" w:rsidRDefault="00E1354D" w:rsidP="00C14B51">
            <w:pPr>
              <w:rPr>
                <w:rFonts w:asciiTheme="minorHAnsi" w:hAnsiTheme="minorHAnsi"/>
                <w:sz w:val="24"/>
                <w:szCs w:val="22"/>
              </w:rPr>
            </w:pPr>
            <w:r w:rsidRPr="000C1A53">
              <w:rPr>
                <w:rFonts w:asciiTheme="minorHAnsi" w:hAnsiTheme="minorHAnsi"/>
                <w:b/>
                <w:sz w:val="24"/>
                <w:szCs w:val="22"/>
              </w:rPr>
              <w:t>Adjunc</w:t>
            </w:r>
            <w:r w:rsidR="0006577A">
              <w:rPr>
                <w:rFonts w:asciiTheme="minorHAnsi" w:hAnsiTheme="minorHAnsi"/>
                <w:b/>
                <w:sz w:val="24"/>
                <w:szCs w:val="22"/>
              </w:rPr>
              <w:t>t</w:t>
            </w:r>
          </w:p>
        </w:tc>
      </w:tr>
      <w:tr w:rsidR="00E1354D" w:rsidRPr="000C1A53" w14:paraId="10079404"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EA19ECF"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195678E4"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256888E3"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6583FF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2999AF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9DC2D6A"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EC6E9E3" w14:textId="77777777" w:rsidR="00E1354D" w:rsidRPr="000C1A53" w:rsidRDefault="00E1354D" w:rsidP="00C14B51">
            <w:pPr>
              <w:rPr>
                <w:rFonts w:asciiTheme="minorHAnsi" w:hAnsiTheme="minorHAnsi"/>
                <w:sz w:val="24"/>
                <w:szCs w:val="22"/>
              </w:rPr>
            </w:pPr>
          </w:p>
        </w:tc>
      </w:tr>
      <w:tr w:rsidR="00E1354D" w:rsidRPr="000C1A53" w14:paraId="2A985579" w14:textId="77777777" w:rsidTr="00C14B51">
        <w:trPr>
          <w:trHeight w:val="261"/>
        </w:trPr>
        <w:tc>
          <w:tcPr>
            <w:tcW w:w="1624" w:type="pct"/>
            <w:tcBorders>
              <w:top w:val="single" w:sz="4" w:space="0" w:color="auto"/>
              <w:left w:val="single" w:sz="4" w:space="0" w:color="auto"/>
              <w:bottom w:val="single" w:sz="4" w:space="0" w:color="auto"/>
              <w:right w:val="single" w:sz="4" w:space="0" w:color="auto"/>
            </w:tcBorders>
          </w:tcPr>
          <w:p w14:paraId="0DC61C2C"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43378BD"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5AB995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3267EA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6D6145A"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DD79D4E"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03BAA6A9" w14:textId="77777777" w:rsidR="00E1354D" w:rsidRPr="000C1A53" w:rsidRDefault="00E1354D" w:rsidP="00C14B51">
            <w:pPr>
              <w:rPr>
                <w:rFonts w:asciiTheme="minorHAnsi" w:hAnsiTheme="minorHAnsi"/>
                <w:sz w:val="24"/>
                <w:szCs w:val="22"/>
              </w:rPr>
            </w:pPr>
          </w:p>
        </w:tc>
      </w:tr>
      <w:tr w:rsidR="00E1354D" w:rsidRPr="000C1A53" w14:paraId="04E27B0F"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113BFA6"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5DAC2216"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2FA49D9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93E0CB5"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C7A62B5"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E298342"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99D5C15" w14:textId="77777777" w:rsidR="00E1354D" w:rsidRPr="000C1A53" w:rsidRDefault="00E1354D" w:rsidP="00C14B51">
            <w:pPr>
              <w:rPr>
                <w:rFonts w:asciiTheme="minorHAnsi" w:hAnsiTheme="minorHAnsi"/>
                <w:sz w:val="24"/>
                <w:szCs w:val="22"/>
              </w:rPr>
            </w:pPr>
          </w:p>
        </w:tc>
      </w:tr>
      <w:tr w:rsidR="00E1354D" w:rsidRPr="000C1A53" w14:paraId="0A5A4AFE"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F97915D"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74B08F59"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4783F32"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41D305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ED53966"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507E130"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1A56ADE8" w14:textId="77777777" w:rsidR="00E1354D" w:rsidRPr="000C1A53" w:rsidRDefault="00E1354D" w:rsidP="00C14B51">
            <w:pPr>
              <w:rPr>
                <w:rFonts w:asciiTheme="minorHAnsi" w:hAnsiTheme="minorHAnsi"/>
                <w:sz w:val="24"/>
                <w:szCs w:val="22"/>
              </w:rPr>
            </w:pPr>
          </w:p>
        </w:tc>
      </w:tr>
      <w:tr w:rsidR="00E1354D" w:rsidRPr="000C1A53" w14:paraId="627C1FFF"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44FB9E1B"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3ED559E"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2FA3FC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56D83AC"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256110D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7CEBF4D"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718DA83D" w14:textId="77777777" w:rsidR="00E1354D" w:rsidRPr="000C1A53" w:rsidRDefault="00E1354D" w:rsidP="00C14B51">
            <w:pPr>
              <w:rPr>
                <w:rFonts w:asciiTheme="minorHAnsi" w:hAnsiTheme="minorHAnsi"/>
                <w:sz w:val="24"/>
                <w:szCs w:val="22"/>
              </w:rPr>
            </w:pPr>
          </w:p>
        </w:tc>
      </w:tr>
    </w:tbl>
    <w:p w14:paraId="4EE472F2" w14:textId="77777777" w:rsidR="00120BFD" w:rsidRDefault="00120BFD" w:rsidP="009917B9">
      <w:pPr>
        <w:rPr>
          <w:i/>
          <w:color w:val="FF0000"/>
          <w:sz w:val="24"/>
        </w:rPr>
        <w:sectPr w:rsidR="00120BFD" w:rsidSect="006C7D9A">
          <w:footerReference w:type="default" r:id="rId18"/>
          <w:pgSz w:w="15840" w:h="12240" w:orient="landscape"/>
          <w:pgMar w:top="1080" w:right="1080" w:bottom="1080" w:left="1080" w:header="720" w:footer="720" w:gutter="0"/>
          <w:cols w:space="720"/>
          <w:docGrid w:linePitch="360"/>
        </w:sectPr>
      </w:pPr>
    </w:p>
    <w:p w14:paraId="2D1A8AAD" w14:textId="20928300" w:rsidR="009102B5" w:rsidRPr="00D6303E" w:rsidRDefault="00FF2894" w:rsidP="00156175">
      <w:pPr>
        <w:pStyle w:val="Heading3"/>
        <w:spacing w:before="0" w:line="240" w:lineRule="auto"/>
        <w:rPr>
          <w:caps w:val="0"/>
          <w:color w:val="auto"/>
          <w:sz w:val="24"/>
          <w:szCs w:val="24"/>
        </w:rPr>
      </w:pPr>
      <w:r w:rsidRPr="00D6303E">
        <w:rPr>
          <w:b/>
          <w:caps w:val="0"/>
          <w:color w:val="auto"/>
          <w:sz w:val="24"/>
          <w:szCs w:val="24"/>
          <w:u w:val="single"/>
        </w:rPr>
        <w:lastRenderedPageBreak/>
        <w:t>3</w:t>
      </w:r>
      <w:r w:rsidR="00A47A9B" w:rsidRPr="00D6303E">
        <w:rPr>
          <w:b/>
          <w:caps w:val="0"/>
          <w:color w:val="auto"/>
          <w:sz w:val="24"/>
          <w:szCs w:val="24"/>
          <w:u w:val="single"/>
        </w:rPr>
        <w:t>G. Professional D</w:t>
      </w:r>
      <w:r w:rsidR="00267D2F" w:rsidRPr="00D6303E">
        <w:rPr>
          <w:b/>
          <w:caps w:val="0"/>
          <w:color w:val="auto"/>
          <w:sz w:val="24"/>
          <w:szCs w:val="24"/>
          <w:u w:val="single"/>
        </w:rPr>
        <w:t>evelopment</w:t>
      </w:r>
      <w:r w:rsidR="00267D2F" w:rsidRPr="00D6303E">
        <w:rPr>
          <w:b/>
          <w:caps w:val="0"/>
          <w:color w:val="auto"/>
          <w:sz w:val="24"/>
          <w:szCs w:val="24"/>
        </w:rPr>
        <w:t>:</w:t>
      </w:r>
      <w:r w:rsidR="00267D2F" w:rsidRPr="00D6303E">
        <w:rPr>
          <w:caps w:val="0"/>
          <w:color w:val="auto"/>
          <w:sz w:val="24"/>
          <w:szCs w:val="24"/>
        </w:rPr>
        <w:t xml:space="preserve">  </w:t>
      </w:r>
      <w:r w:rsidR="00830B7C" w:rsidRPr="00830B7C">
        <w:rPr>
          <w:caps w:val="0"/>
          <w:color w:val="auto"/>
          <w:sz w:val="24"/>
          <w:szCs w:val="24"/>
        </w:rP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the use of appropriate instructional technology, and topics such as implicit bias. Faculty, especially those from underrepresented groups, should also be provided with opportunities to be mentored throughout their career.</w:t>
      </w:r>
    </w:p>
    <w:p w14:paraId="6E46E3BD" w14:textId="77777777" w:rsidR="00BE41BC" w:rsidRPr="00D6303E" w:rsidRDefault="00BE41BC" w:rsidP="007E65B3">
      <w:pPr>
        <w:spacing w:before="0" w:after="0" w:line="240" w:lineRule="auto"/>
        <w:rPr>
          <w:i/>
          <w:color w:val="FF0000"/>
          <w:sz w:val="24"/>
          <w:szCs w:val="24"/>
        </w:rPr>
      </w:pPr>
    </w:p>
    <w:p w14:paraId="6ADEDABB" w14:textId="18582D45" w:rsidR="00484106" w:rsidRPr="00D6303E" w:rsidRDefault="007E65B3" w:rsidP="00484106">
      <w:pPr>
        <w:spacing w:before="0" w:after="0" w:line="240" w:lineRule="auto"/>
        <w:rPr>
          <w:i/>
          <w:color w:val="FF0000"/>
          <w:sz w:val="24"/>
          <w:szCs w:val="24"/>
        </w:rPr>
      </w:pPr>
      <w:r w:rsidRPr="00D6303E">
        <w:rPr>
          <w:i/>
          <w:color w:val="FF0000"/>
          <w:sz w:val="24"/>
          <w:szCs w:val="24"/>
        </w:rPr>
        <w:t>[Insert text here]</w:t>
      </w:r>
    </w:p>
    <w:p w14:paraId="027A1C7E" w14:textId="2AA188D9" w:rsidR="00AE6655" w:rsidRDefault="00AE6655" w:rsidP="007E65B3">
      <w:pPr>
        <w:spacing w:before="0" w:after="0" w:line="240" w:lineRule="auto"/>
        <w:rPr>
          <w:iCs/>
          <w:sz w:val="24"/>
          <w:szCs w:val="24"/>
        </w:rPr>
      </w:pPr>
    </w:p>
    <w:p w14:paraId="120BB477" w14:textId="77777777" w:rsidR="00C7556D" w:rsidRPr="00D6303E" w:rsidRDefault="00C7556D" w:rsidP="007E65B3">
      <w:pPr>
        <w:spacing w:before="0" w:after="0" w:line="240" w:lineRule="auto"/>
        <w:rPr>
          <w:iCs/>
          <w:sz w:val="24"/>
          <w:szCs w:val="24"/>
        </w:rPr>
      </w:pPr>
    </w:p>
    <w:p w14:paraId="21A3C3A6" w14:textId="77777777" w:rsidR="007C4E0A" w:rsidRPr="00D6303E" w:rsidRDefault="007C4E0A" w:rsidP="007C4E0A">
      <w:pPr>
        <w:pStyle w:val="Heading2"/>
        <w:rPr>
          <w:b/>
          <w:sz w:val="24"/>
          <w:szCs w:val="24"/>
        </w:rPr>
      </w:pPr>
      <w:bookmarkStart w:id="31" w:name="_Standard_4_–"/>
      <w:bookmarkEnd w:id="31"/>
      <w:r w:rsidRPr="00D6303E">
        <w:rPr>
          <w:b/>
          <w:sz w:val="24"/>
          <w:szCs w:val="24"/>
        </w:rPr>
        <w:t>Standard 4 – Curriculum and Instruction</w:t>
      </w:r>
    </w:p>
    <w:p w14:paraId="4708D890" w14:textId="3923F032" w:rsidR="00830B7C" w:rsidRPr="00830B7C" w:rsidRDefault="00830B7C" w:rsidP="00830B7C">
      <w:pPr>
        <w:tabs>
          <w:tab w:val="num" w:pos="0"/>
        </w:tabs>
        <w:spacing w:before="0" w:after="0" w:line="240" w:lineRule="auto"/>
        <w:rPr>
          <w:b/>
          <w:sz w:val="24"/>
          <w:szCs w:val="24"/>
        </w:rPr>
      </w:pPr>
      <w:r w:rsidRPr="00830B7C">
        <w:rPr>
          <w:b/>
          <w:sz w:val="24"/>
          <w:szCs w:val="24"/>
        </w:rPr>
        <w:t>Planners are committed to serve the public interest, infusing the values of equity and sustainability into their knowledge and skills as they envision the future and lead in decision-making that affects people and places. They understand the dynamics of cities, suburbs, regions, and the theory and practice of planning. They attend to the diversity of individual and community values. They develop and implement ethical plans, policies and processes. The minimum curriculum criteria below reflect these educational goals. Programs are expected to be innovative and to experiment in developing curricular approaches that achieve the objectives of this standard.</w:t>
      </w:r>
    </w:p>
    <w:p w14:paraId="3968DA04" w14:textId="77777777" w:rsidR="00830B7C" w:rsidRPr="00830B7C" w:rsidRDefault="00830B7C" w:rsidP="00830B7C">
      <w:pPr>
        <w:tabs>
          <w:tab w:val="num" w:pos="0"/>
        </w:tabs>
        <w:spacing w:before="0" w:after="0" w:line="240" w:lineRule="auto"/>
        <w:rPr>
          <w:b/>
          <w:sz w:val="24"/>
          <w:szCs w:val="24"/>
        </w:rPr>
      </w:pPr>
    </w:p>
    <w:p w14:paraId="06808CCB" w14:textId="1808C4C3" w:rsidR="00830B7C" w:rsidRPr="00830B7C" w:rsidRDefault="00830B7C" w:rsidP="00830B7C">
      <w:pPr>
        <w:tabs>
          <w:tab w:val="num" w:pos="0"/>
        </w:tabs>
        <w:spacing w:before="0" w:after="0" w:line="240" w:lineRule="auto"/>
        <w:rPr>
          <w:b/>
          <w:sz w:val="24"/>
          <w:szCs w:val="24"/>
        </w:rPr>
      </w:pPr>
      <w:r w:rsidRPr="00830B7C">
        <w:rPr>
          <w:b/>
          <w:sz w:val="24"/>
          <w:szCs w:val="24"/>
        </w:rPr>
        <w:t xml:space="preserve">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 </w:t>
      </w:r>
    </w:p>
    <w:p w14:paraId="0CA60A36" w14:textId="77777777" w:rsidR="00830B7C" w:rsidRPr="00830B7C" w:rsidRDefault="00830B7C" w:rsidP="00830B7C">
      <w:pPr>
        <w:tabs>
          <w:tab w:val="num" w:pos="0"/>
        </w:tabs>
        <w:spacing w:before="0" w:after="0" w:line="240" w:lineRule="auto"/>
        <w:rPr>
          <w:b/>
          <w:sz w:val="24"/>
          <w:szCs w:val="24"/>
        </w:rPr>
      </w:pPr>
    </w:p>
    <w:p w14:paraId="58E27183" w14:textId="77777777" w:rsidR="00830B7C" w:rsidRPr="00830B7C" w:rsidRDefault="00830B7C" w:rsidP="00830B7C">
      <w:pPr>
        <w:tabs>
          <w:tab w:val="num" w:pos="0"/>
        </w:tabs>
        <w:spacing w:before="0" w:after="0" w:line="240" w:lineRule="auto"/>
        <w:rPr>
          <w:b/>
          <w:sz w:val="24"/>
          <w:szCs w:val="24"/>
        </w:rPr>
      </w:pPr>
      <w:r w:rsidRPr="00830B7C">
        <w:rPr>
          <w:b/>
          <w:sz w:val="24"/>
          <w:szCs w:val="24"/>
        </w:rPr>
        <w:t>Consistent with the Program’s mission and strategic plan, course content and co-curricular activities should seek to broaden understanding of historical and contemporary factors across the full range of practice settings from local to global in which planners work, including demographic, environmental, institutional and political variation, and to promote awareness of and respect for differing beliefs, values and expectations of populations served by the profession.</w:t>
      </w:r>
    </w:p>
    <w:p w14:paraId="02299BC4" w14:textId="77777777" w:rsidR="00830B7C" w:rsidRPr="00830B7C" w:rsidRDefault="00830B7C" w:rsidP="00830B7C">
      <w:pPr>
        <w:tabs>
          <w:tab w:val="num" w:pos="0"/>
        </w:tabs>
        <w:spacing w:before="0" w:after="0" w:line="240" w:lineRule="auto"/>
        <w:rPr>
          <w:b/>
          <w:sz w:val="24"/>
          <w:szCs w:val="24"/>
        </w:rPr>
      </w:pPr>
    </w:p>
    <w:p w14:paraId="11495445" w14:textId="77777777" w:rsidR="00830B7C" w:rsidRPr="00830B7C" w:rsidRDefault="00830B7C" w:rsidP="00830B7C">
      <w:pPr>
        <w:tabs>
          <w:tab w:val="num" w:pos="0"/>
        </w:tabs>
        <w:spacing w:before="0" w:after="0" w:line="240" w:lineRule="auto"/>
        <w:rPr>
          <w:b/>
          <w:sz w:val="24"/>
          <w:szCs w:val="24"/>
        </w:rPr>
      </w:pPr>
      <w:r w:rsidRPr="00830B7C">
        <w:rPr>
          <w:b/>
          <w:sz w:val="24"/>
          <w:szCs w:val="24"/>
        </w:rPr>
        <w:t>The Program shall provide a curriculum and offer instruction to assure achievement of the knowledge, skills, and values that qualify graduates of accredited degree programs to enter diverse planning practice settings. Programs may do so using such established and familiar learning activities as courses and internships, and other program innovations that prove effective in meeting the criteria.</w:t>
      </w:r>
    </w:p>
    <w:p w14:paraId="45329909" w14:textId="77777777" w:rsidR="00830B7C" w:rsidRPr="00830B7C" w:rsidRDefault="00830B7C" w:rsidP="00830B7C">
      <w:pPr>
        <w:tabs>
          <w:tab w:val="num" w:pos="0"/>
        </w:tabs>
        <w:spacing w:before="0" w:after="0" w:line="240" w:lineRule="auto"/>
        <w:rPr>
          <w:b/>
          <w:sz w:val="24"/>
          <w:szCs w:val="24"/>
        </w:rPr>
      </w:pPr>
    </w:p>
    <w:p w14:paraId="35100238" w14:textId="4125C111" w:rsidR="007F4B9A" w:rsidRPr="00D6303E" w:rsidRDefault="00830B7C" w:rsidP="00830B7C">
      <w:pPr>
        <w:tabs>
          <w:tab w:val="num" w:pos="0"/>
        </w:tabs>
        <w:spacing w:before="0" w:after="0" w:line="240" w:lineRule="auto"/>
        <w:rPr>
          <w:rFonts w:eastAsia="Calibri"/>
          <w:i/>
          <w:color w:val="FF0000"/>
          <w:sz w:val="24"/>
          <w:szCs w:val="24"/>
        </w:rPr>
      </w:pPr>
      <w:r w:rsidRPr="00830B7C">
        <w:rPr>
          <w:b/>
          <w:sz w:val="24"/>
          <w:szCs w:val="24"/>
        </w:rPr>
        <w:t>An accredited degree program must ensure that each graduate demonstrate the knowledge, skills, and values necessary for competent professional planning in diverse occupational and institutional settings. The criteria below provide a framework for judging the scope and quality of minimum educational outcomes.</w:t>
      </w:r>
    </w:p>
    <w:p w14:paraId="4231E1B4" w14:textId="2F0C7202" w:rsidR="007C4E0A" w:rsidRPr="00D6303E" w:rsidRDefault="005F1DF2" w:rsidP="007C4E0A">
      <w:pPr>
        <w:tabs>
          <w:tab w:val="num" w:pos="0"/>
        </w:tabs>
        <w:spacing w:before="0" w:after="0" w:line="240" w:lineRule="auto"/>
        <w:rPr>
          <w:rFonts w:eastAsia="Calibri"/>
          <w:i/>
          <w:color w:val="FF0000"/>
          <w:sz w:val="24"/>
          <w:szCs w:val="24"/>
        </w:rPr>
      </w:pPr>
      <w:r w:rsidRPr="00D6303E">
        <w:rPr>
          <w:rFonts w:eastAsia="Calibri"/>
          <w:i/>
          <w:color w:val="FF0000"/>
          <w:sz w:val="24"/>
          <w:szCs w:val="24"/>
        </w:rPr>
        <w:lastRenderedPageBreak/>
        <w:t>[Insert text here]</w:t>
      </w:r>
      <w:r w:rsidR="007C4E0A" w:rsidRPr="00D6303E">
        <w:rPr>
          <w:rFonts w:eastAsia="Calibri"/>
          <w:i/>
          <w:color w:val="FF0000"/>
          <w:sz w:val="24"/>
          <w:szCs w:val="24"/>
        </w:rPr>
        <w:t xml:space="preserve"> The Program should demonstrate how it organizes and combines the various courses to meet its educational goals. Course prefixes and numbers of courses required of all students should appear in </w:t>
      </w:r>
      <w:r w:rsidR="007C4E0A" w:rsidRPr="00D6303E">
        <w:rPr>
          <w:rFonts w:eastAsia="Calibri"/>
          <w:b/>
          <w:bCs/>
          <w:i/>
          <w:color w:val="FF0000"/>
          <w:sz w:val="24"/>
          <w:szCs w:val="24"/>
        </w:rPr>
        <w:t>boldface</w:t>
      </w:r>
      <w:r w:rsidR="007C4E0A" w:rsidRPr="00D6303E">
        <w:rPr>
          <w:rFonts w:eastAsia="Calibri"/>
          <w:i/>
          <w:color w:val="FF0000"/>
          <w:sz w:val="24"/>
          <w:szCs w:val="24"/>
        </w:rPr>
        <w:t xml:space="preserve"> so that it is not necessary to state that they are required.</w:t>
      </w:r>
    </w:p>
    <w:p w14:paraId="2B4D70AE" w14:textId="77777777" w:rsidR="00A634B9" w:rsidRPr="00D6303E" w:rsidRDefault="00A634B9" w:rsidP="007C4E0A">
      <w:pPr>
        <w:tabs>
          <w:tab w:val="num" w:pos="0"/>
        </w:tabs>
        <w:spacing w:before="0" w:after="0" w:line="240" w:lineRule="auto"/>
        <w:rPr>
          <w:rFonts w:eastAsia="Calibri"/>
          <w:sz w:val="24"/>
          <w:szCs w:val="24"/>
        </w:rPr>
      </w:pPr>
    </w:p>
    <w:p w14:paraId="6F55A639" w14:textId="6F397302" w:rsidR="000D0A20" w:rsidRPr="00D6303E" w:rsidRDefault="000D0A20" w:rsidP="000D0A20">
      <w:pPr>
        <w:spacing w:before="0" w:after="0" w:line="240" w:lineRule="auto"/>
        <w:rPr>
          <w:b/>
          <w:sz w:val="24"/>
          <w:szCs w:val="24"/>
        </w:rPr>
      </w:pPr>
      <w:bookmarkStart w:id="32" w:name="_Curriculum"/>
      <w:bookmarkEnd w:id="32"/>
      <w:r w:rsidRPr="003A5FEB">
        <w:rPr>
          <w:b/>
          <w:i/>
          <w:iCs/>
          <w:color w:val="FF0000"/>
          <w:sz w:val="24"/>
          <w:szCs w:val="24"/>
        </w:rPr>
        <w:t>Curriculum Listing:</w:t>
      </w:r>
      <w:r w:rsidRPr="003A5FEB">
        <w:rPr>
          <w:b/>
          <w:color w:val="FF0000"/>
          <w:sz w:val="24"/>
          <w:szCs w:val="24"/>
        </w:rPr>
        <w:t xml:space="preserve"> </w:t>
      </w:r>
      <w:r w:rsidRPr="00D6303E">
        <w:rPr>
          <w:rFonts w:eastAsia="Calibri"/>
          <w:i/>
          <w:iCs/>
          <w:color w:val="FF0000"/>
          <w:sz w:val="24"/>
          <w:szCs w:val="24"/>
        </w:rPr>
        <w:t xml:space="preserve">List courses offered by the Program during the two most recent academic years – </w:t>
      </w:r>
      <w:r w:rsidRPr="00D6303E">
        <w:rPr>
          <w:rFonts w:eastAsia="Calibri"/>
          <w:bCs/>
          <w:i/>
          <w:color w:val="FF0000"/>
          <w:sz w:val="24"/>
          <w:szCs w:val="24"/>
        </w:rPr>
        <w:t xml:space="preserve">add or delete rows as needed. </w:t>
      </w:r>
      <w:r w:rsidRPr="00D6303E">
        <w:rPr>
          <w:rFonts w:eastAsia="Calibri"/>
          <w:i/>
          <w:iCs/>
          <w:color w:val="FF0000"/>
          <w:sz w:val="24"/>
          <w:szCs w:val="24"/>
        </w:rPr>
        <w:t>The first column should include, in ascending alphabetical and numerical order, the abbreviated course number and name (e.g. CRP 112, CRP 225, GEO 110, etc.). The “Faculty” columns should include the name and appointment level of the faculty member teaching the course during the indicated semester (see formatting key below). Add</w:t>
      </w:r>
      <w:r w:rsidR="007159B6" w:rsidRPr="00D6303E">
        <w:rPr>
          <w:rFonts w:eastAsia="Calibri"/>
          <w:i/>
          <w:iCs/>
          <w:color w:val="FF0000"/>
          <w:sz w:val="24"/>
          <w:szCs w:val="24"/>
        </w:rPr>
        <w:t xml:space="preserve"> rows as necessary. Add</w:t>
      </w:r>
      <w:r w:rsidRPr="00D6303E">
        <w:rPr>
          <w:rFonts w:eastAsia="Calibri"/>
          <w:i/>
          <w:iCs/>
          <w:color w:val="FF0000"/>
          <w:sz w:val="24"/>
          <w:szCs w:val="24"/>
        </w:rPr>
        <w:t xml:space="preserve"> additional columns to the table if the Program operates on a quarter system.</w:t>
      </w:r>
    </w:p>
    <w:p w14:paraId="43D6CB92" w14:textId="77777777" w:rsidR="000D0A20" w:rsidRPr="00D6303E" w:rsidRDefault="000D0A20" w:rsidP="000D0A20">
      <w:pPr>
        <w:spacing w:before="0" w:after="0" w:line="240" w:lineRule="auto"/>
        <w:rPr>
          <w:sz w:val="24"/>
          <w:szCs w:val="24"/>
        </w:rPr>
      </w:pPr>
    </w:p>
    <w:p w14:paraId="6D8D2025" w14:textId="7591D22C" w:rsidR="000D0A20" w:rsidRPr="00D6303E" w:rsidRDefault="000D0A20" w:rsidP="000D0A20">
      <w:pPr>
        <w:spacing w:before="0" w:after="0" w:line="240" w:lineRule="auto"/>
        <w:rPr>
          <w:rFonts w:eastAsia="Calibri"/>
          <w:b/>
          <w:sz w:val="24"/>
          <w:szCs w:val="24"/>
        </w:rPr>
      </w:pPr>
      <w:bookmarkStart w:id="33" w:name="Table14"/>
      <w:r w:rsidRPr="00556B4B">
        <w:rPr>
          <w:rStyle w:val="Strong"/>
          <w:sz w:val="24"/>
          <w:szCs w:val="24"/>
        </w:rPr>
        <w:t xml:space="preserve">Table </w:t>
      </w:r>
      <w:r w:rsidR="00A634B9" w:rsidRPr="00556B4B">
        <w:rPr>
          <w:rStyle w:val="Strong"/>
          <w:sz w:val="24"/>
          <w:szCs w:val="24"/>
        </w:rPr>
        <w:t>14</w:t>
      </w:r>
      <w:r w:rsidRPr="00556B4B">
        <w:rPr>
          <w:rStyle w:val="Strong"/>
          <w:sz w:val="24"/>
          <w:szCs w:val="24"/>
        </w:rPr>
        <w:t xml:space="preserve">. </w:t>
      </w:r>
      <w:r w:rsidR="00D6303E" w:rsidRPr="00556B4B">
        <w:rPr>
          <w:rStyle w:val="Strong"/>
          <w:sz w:val="24"/>
          <w:szCs w:val="24"/>
        </w:rPr>
        <w:t>CURRICULUM LISTING</w:t>
      </w:r>
      <w:r w:rsidR="00D6303E" w:rsidRPr="00556B4B">
        <w:rPr>
          <w:rFonts w:eastAsia="Calibri"/>
          <w:b/>
          <w:sz w:val="32"/>
          <w:szCs w:val="32"/>
        </w:rPr>
        <w:t xml:space="preserve"> </w:t>
      </w:r>
      <w:bookmarkEnd w:id="33"/>
    </w:p>
    <w:p w14:paraId="5A1725F3" w14:textId="77777777" w:rsidR="000D0A20" w:rsidRPr="00D6303E" w:rsidRDefault="000D0A20" w:rsidP="000D0A20">
      <w:pPr>
        <w:spacing w:before="0" w:after="0" w:line="240" w:lineRule="auto"/>
        <w:rPr>
          <w:rFonts w:eastAsia="Calibri"/>
          <w:b/>
          <w:sz w:val="24"/>
          <w:szCs w:val="24"/>
        </w:rPr>
      </w:pPr>
      <w:r w:rsidRPr="00D6303E">
        <w:rPr>
          <w:rFonts w:eastAsia="Calibri"/>
          <w:b/>
          <w:sz w:val="24"/>
          <w:szCs w:val="24"/>
        </w:rPr>
        <w:t>GRADUATE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179"/>
        <w:gridCol w:w="1996"/>
        <w:gridCol w:w="1996"/>
        <w:gridCol w:w="1720"/>
      </w:tblGrid>
      <w:tr w:rsidR="000D0A20" w:rsidRPr="002659C4" w14:paraId="5A48E37B" w14:textId="77777777" w:rsidTr="00A2011E">
        <w:tc>
          <w:tcPr>
            <w:tcW w:w="1082" w:type="pct"/>
            <w:tcBorders>
              <w:bottom w:val="single" w:sz="4" w:space="0" w:color="auto"/>
            </w:tcBorders>
            <w:shd w:val="clear" w:color="auto" w:fill="auto"/>
          </w:tcPr>
          <w:p w14:paraId="4517B484"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COURSE NUMBER AND TITLE*</w:t>
            </w:r>
          </w:p>
        </w:tc>
        <w:tc>
          <w:tcPr>
            <w:tcW w:w="1082" w:type="pct"/>
            <w:tcBorders>
              <w:bottom w:val="single" w:sz="4" w:space="0" w:color="auto"/>
            </w:tcBorders>
            <w:shd w:val="clear" w:color="auto" w:fill="auto"/>
          </w:tcPr>
          <w:p w14:paraId="3975129B"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 xml:space="preserve">FALL 20_ _ </w:t>
            </w:r>
          </w:p>
          <w:p w14:paraId="5B57984D"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FACULTY**</w:t>
            </w:r>
          </w:p>
        </w:tc>
        <w:tc>
          <w:tcPr>
            <w:tcW w:w="991" w:type="pct"/>
            <w:tcBorders>
              <w:bottom w:val="single" w:sz="4" w:space="0" w:color="auto"/>
            </w:tcBorders>
            <w:shd w:val="clear" w:color="auto" w:fill="auto"/>
          </w:tcPr>
          <w:p w14:paraId="4A7AB390"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c>
          <w:tcPr>
            <w:tcW w:w="991" w:type="pct"/>
            <w:tcBorders>
              <w:bottom w:val="single" w:sz="4" w:space="0" w:color="auto"/>
            </w:tcBorders>
            <w:shd w:val="clear" w:color="auto" w:fill="auto"/>
          </w:tcPr>
          <w:p w14:paraId="6047833D"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FALL 20_ _</w:t>
            </w:r>
          </w:p>
          <w:p w14:paraId="32829287"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FACULTY**</w:t>
            </w:r>
          </w:p>
        </w:tc>
        <w:tc>
          <w:tcPr>
            <w:tcW w:w="854" w:type="pct"/>
            <w:tcBorders>
              <w:bottom w:val="single" w:sz="4" w:space="0" w:color="auto"/>
            </w:tcBorders>
            <w:shd w:val="clear" w:color="auto" w:fill="auto"/>
          </w:tcPr>
          <w:p w14:paraId="563C16F0"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r>
      <w:tr w:rsidR="000D0A20" w:rsidRPr="002659C4" w14:paraId="2C273086" w14:textId="77777777" w:rsidTr="00A2011E">
        <w:tc>
          <w:tcPr>
            <w:tcW w:w="5000" w:type="pct"/>
            <w:gridSpan w:val="5"/>
            <w:shd w:val="clear" w:color="auto" w:fill="D9D9D9" w:themeFill="background1" w:themeFillShade="D9"/>
          </w:tcPr>
          <w:p w14:paraId="394BCDE9" w14:textId="77777777" w:rsidR="000D0A20" w:rsidRPr="002659C4" w:rsidRDefault="000D0A20" w:rsidP="00A2011E">
            <w:pPr>
              <w:spacing w:before="0" w:after="0" w:line="240" w:lineRule="auto"/>
              <w:jc w:val="center"/>
              <w:rPr>
                <w:rFonts w:eastAsia="Calibri"/>
                <w:b/>
                <w:sz w:val="24"/>
                <w:szCs w:val="24"/>
              </w:rPr>
            </w:pPr>
            <w:r w:rsidRPr="002659C4">
              <w:rPr>
                <w:rFonts w:eastAsia="Calibri"/>
                <w:b/>
                <w:sz w:val="24"/>
                <w:szCs w:val="24"/>
              </w:rPr>
              <w:t>COURSES REQUIRED OF ALL STUDENTS</w:t>
            </w:r>
          </w:p>
        </w:tc>
      </w:tr>
      <w:tr w:rsidR="000D0A20" w:rsidRPr="002659C4" w14:paraId="7202EEA2" w14:textId="77777777" w:rsidTr="00A2011E">
        <w:tc>
          <w:tcPr>
            <w:tcW w:w="1082" w:type="pct"/>
            <w:shd w:val="clear" w:color="auto" w:fill="auto"/>
          </w:tcPr>
          <w:p w14:paraId="767D4617" w14:textId="77777777" w:rsidR="000D0A20" w:rsidRPr="002659C4" w:rsidRDefault="000D0A20" w:rsidP="00A2011E">
            <w:pPr>
              <w:spacing w:before="0" w:after="0" w:line="240" w:lineRule="auto"/>
              <w:rPr>
                <w:rFonts w:eastAsia="Calibri"/>
                <w:i/>
                <w:sz w:val="24"/>
                <w:szCs w:val="24"/>
              </w:rPr>
            </w:pPr>
          </w:p>
        </w:tc>
        <w:tc>
          <w:tcPr>
            <w:tcW w:w="1082" w:type="pct"/>
            <w:shd w:val="clear" w:color="auto" w:fill="auto"/>
          </w:tcPr>
          <w:p w14:paraId="3EF6D02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D9C1BF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8E8DA1A"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6803B9FC" w14:textId="77777777" w:rsidR="000D0A20" w:rsidRPr="002659C4" w:rsidRDefault="000D0A20" w:rsidP="00A2011E">
            <w:pPr>
              <w:spacing w:before="0" w:after="0" w:line="240" w:lineRule="auto"/>
              <w:rPr>
                <w:rFonts w:eastAsia="Calibri"/>
                <w:sz w:val="24"/>
                <w:szCs w:val="24"/>
              </w:rPr>
            </w:pPr>
          </w:p>
        </w:tc>
      </w:tr>
      <w:tr w:rsidR="000D0A20" w:rsidRPr="002659C4" w14:paraId="15F525B8" w14:textId="77777777" w:rsidTr="00A2011E">
        <w:tc>
          <w:tcPr>
            <w:tcW w:w="1082" w:type="pct"/>
            <w:shd w:val="clear" w:color="auto" w:fill="auto"/>
          </w:tcPr>
          <w:p w14:paraId="7589A0E1"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BEDC47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B96ABE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E4E5A6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2EEEB07B" w14:textId="77777777" w:rsidR="000D0A20" w:rsidRPr="002659C4" w:rsidRDefault="000D0A20" w:rsidP="00A2011E">
            <w:pPr>
              <w:spacing w:before="0" w:after="0" w:line="240" w:lineRule="auto"/>
              <w:rPr>
                <w:rFonts w:eastAsia="Calibri"/>
                <w:sz w:val="24"/>
                <w:szCs w:val="24"/>
              </w:rPr>
            </w:pPr>
          </w:p>
        </w:tc>
      </w:tr>
      <w:tr w:rsidR="000D0A20" w:rsidRPr="002659C4" w14:paraId="0D9666B7" w14:textId="77777777" w:rsidTr="00A2011E">
        <w:tc>
          <w:tcPr>
            <w:tcW w:w="1082" w:type="pct"/>
            <w:shd w:val="clear" w:color="auto" w:fill="auto"/>
          </w:tcPr>
          <w:p w14:paraId="78B4BECF"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49090987"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ABF6378"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B57F439"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840EB7A" w14:textId="77777777" w:rsidR="000D0A20" w:rsidRPr="002659C4" w:rsidRDefault="000D0A20" w:rsidP="00A2011E">
            <w:pPr>
              <w:spacing w:before="0" w:after="0" w:line="240" w:lineRule="auto"/>
              <w:rPr>
                <w:rFonts w:eastAsia="Calibri"/>
                <w:sz w:val="24"/>
                <w:szCs w:val="24"/>
              </w:rPr>
            </w:pPr>
          </w:p>
        </w:tc>
      </w:tr>
      <w:tr w:rsidR="000D0A20" w:rsidRPr="002659C4" w14:paraId="5726FEBA" w14:textId="77777777" w:rsidTr="00A2011E">
        <w:tc>
          <w:tcPr>
            <w:tcW w:w="1082" w:type="pct"/>
            <w:shd w:val="clear" w:color="auto" w:fill="auto"/>
          </w:tcPr>
          <w:p w14:paraId="5DEF2138"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9DA37A9"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39631D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40246EB"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66761FD" w14:textId="77777777" w:rsidR="000D0A20" w:rsidRPr="002659C4" w:rsidRDefault="000D0A20" w:rsidP="00A2011E">
            <w:pPr>
              <w:spacing w:before="0" w:after="0" w:line="240" w:lineRule="auto"/>
              <w:rPr>
                <w:rFonts w:eastAsia="Calibri"/>
                <w:sz w:val="24"/>
                <w:szCs w:val="24"/>
              </w:rPr>
            </w:pPr>
          </w:p>
        </w:tc>
      </w:tr>
      <w:tr w:rsidR="000D0A20" w:rsidRPr="002659C4" w14:paraId="47CDD6D3" w14:textId="77777777" w:rsidTr="00A2011E">
        <w:tc>
          <w:tcPr>
            <w:tcW w:w="1082" w:type="pct"/>
            <w:shd w:val="clear" w:color="auto" w:fill="auto"/>
          </w:tcPr>
          <w:p w14:paraId="0E06FAEB"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CD4B89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7B9C9E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D82747C"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0BB9848" w14:textId="77777777" w:rsidR="000D0A20" w:rsidRPr="002659C4" w:rsidRDefault="000D0A20" w:rsidP="00A2011E">
            <w:pPr>
              <w:spacing w:before="0" w:after="0" w:line="240" w:lineRule="auto"/>
              <w:rPr>
                <w:rFonts w:eastAsia="Calibri"/>
                <w:sz w:val="24"/>
                <w:szCs w:val="24"/>
              </w:rPr>
            </w:pPr>
          </w:p>
        </w:tc>
      </w:tr>
      <w:tr w:rsidR="000D0A20" w:rsidRPr="002659C4" w14:paraId="4495A93B" w14:textId="77777777" w:rsidTr="00A2011E">
        <w:tc>
          <w:tcPr>
            <w:tcW w:w="1082" w:type="pct"/>
            <w:tcBorders>
              <w:bottom w:val="single" w:sz="4" w:space="0" w:color="auto"/>
            </w:tcBorders>
            <w:shd w:val="clear" w:color="auto" w:fill="auto"/>
          </w:tcPr>
          <w:p w14:paraId="3EB7403C" w14:textId="77777777" w:rsidR="000D0A20" w:rsidRPr="002659C4" w:rsidRDefault="000D0A20" w:rsidP="00A2011E">
            <w:pPr>
              <w:spacing w:before="0" w:after="0" w:line="240" w:lineRule="auto"/>
              <w:rPr>
                <w:rFonts w:eastAsia="Calibri"/>
                <w:sz w:val="24"/>
                <w:szCs w:val="24"/>
              </w:rPr>
            </w:pPr>
          </w:p>
        </w:tc>
        <w:tc>
          <w:tcPr>
            <w:tcW w:w="1082" w:type="pct"/>
            <w:tcBorders>
              <w:bottom w:val="single" w:sz="4" w:space="0" w:color="auto"/>
            </w:tcBorders>
            <w:shd w:val="clear" w:color="auto" w:fill="auto"/>
          </w:tcPr>
          <w:p w14:paraId="172800A3"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74AD2196"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30EE766C" w14:textId="77777777" w:rsidR="000D0A20" w:rsidRPr="002659C4" w:rsidRDefault="000D0A20" w:rsidP="00A2011E">
            <w:pPr>
              <w:spacing w:before="0" w:after="0" w:line="240" w:lineRule="auto"/>
              <w:rPr>
                <w:rFonts w:eastAsia="Calibri"/>
                <w:sz w:val="24"/>
                <w:szCs w:val="24"/>
              </w:rPr>
            </w:pPr>
          </w:p>
        </w:tc>
        <w:tc>
          <w:tcPr>
            <w:tcW w:w="854" w:type="pct"/>
            <w:tcBorders>
              <w:bottom w:val="single" w:sz="4" w:space="0" w:color="auto"/>
            </w:tcBorders>
            <w:shd w:val="clear" w:color="auto" w:fill="auto"/>
          </w:tcPr>
          <w:p w14:paraId="4741DBAF" w14:textId="77777777" w:rsidR="000D0A20" w:rsidRPr="002659C4" w:rsidRDefault="000D0A20" w:rsidP="00A2011E">
            <w:pPr>
              <w:spacing w:before="0" w:after="0" w:line="240" w:lineRule="auto"/>
              <w:rPr>
                <w:rFonts w:eastAsia="Calibri"/>
                <w:sz w:val="24"/>
                <w:szCs w:val="24"/>
              </w:rPr>
            </w:pPr>
          </w:p>
        </w:tc>
      </w:tr>
      <w:tr w:rsidR="000D0A20" w:rsidRPr="002659C4" w14:paraId="784485EC" w14:textId="77777777" w:rsidTr="00A2011E">
        <w:tc>
          <w:tcPr>
            <w:tcW w:w="5000" w:type="pct"/>
            <w:gridSpan w:val="5"/>
            <w:shd w:val="clear" w:color="auto" w:fill="D9D9D9" w:themeFill="background1" w:themeFillShade="D9"/>
          </w:tcPr>
          <w:p w14:paraId="63A62774" w14:textId="77777777" w:rsidR="000D0A20" w:rsidRPr="002659C4" w:rsidRDefault="000D0A20" w:rsidP="00A2011E">
            <w:pPr>
              <w:spacing w:before="0" w:after="0" w:line="240" w:lineRule="auto"/>
              <w:jc w:val="center"/>
              <w:rPr>
                <w:rFonts w:eastAsia="Calibri"/>
                <w:sz w:val="24"/>
                <w:szCs w:val="24"/>
              </w:rPr>
            </w:pPr>
            <w:r w:rsidRPr="002659C4">
              <w:rPr>
                <w:rFonts w:eastAsia="Calibri"/>
                <w:b/>
                <w:sz w:val="24"/>
                <w:szCs w:val="24"/>
              </w:rPr>
              <w:t>ELECTIVE COURSES</w:t>
            </w:r>
          </w:p>
        </w:tc>
      </w:tr>
      <w:tr w:rsidR="000D0A20" w:rsidRPr="002659C4" w14:paraId="1CFB2E1F" w14:textId="77777777" w:rsidTr="00A2011E">
        <w:tc>
          <w:tcPr>
            <w:tcW w:w="1082" w:type="pct"/>
            <w:shd w:val="clear" w:color="auto" w:fill="auto"/>
          </w:tcPr>
          <w:p w14:paraId="77D2A771"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76E8BD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6F89A3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5A401BC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687649D4" w14:textId="77777777" w:rsidR="000D0A20" w:rsidRPr="002659C4" w:rsidRDefault="000D0A20" w:rsidP="00A2011E">
            <w:pPr>
              <w:spacing w:before="0" w:after="0" w:line="240" w:lineRule="auto"/>
              <w:rPr>
                <w:rFonts w:eastAsia="Calibri"/>
                <w:sz w:val="24"/>
                <w:szCs w:val="24"/>
              </w:rPr>
            </w:pPr>
          </w:p>
        </w:tc>
      </w:tr>
      <w:tr w:rsidR="000D0A20" w:rsidRPr="002659C4" w14:paraId="16F5EE34" w14:textId="77777777" w:rsidTr="00A2011E">
        <w:tc>
          <w:tcPr>
            <w:tcW w:w="1082" w:type="pct"/>
            <w:shd w:val="clear" w:color="auto" w:fill="auto"/>
          </w:tcPr>
          <w:p w14:paraId="6B252883"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0B900DD9"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06FF2CF"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51C2B2C9"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35519CB7" w14:textId="77777777" w:rsidR="000D0A20" w:rsidRPr="002659C4" w:rsidRDefault="000D0A20" w:rsidP="00A2011E">
            <w:pPr>
              <w:spacing w:before="0" w:after="0" w:line="240" w:lineRule="auto"/>
              <w:rPr>
                <w:rFonts w:eastAsia="Calibri"/>
                <w:sz w:val="24"/>
                <w:szCs w:val="24"/>
              </w:rPr>
            </w:pPr>
          </w:p>
        </w:tc>
      </w:tr>
      <w:tr w:rsidR="000D0A20" w:rsidRPr="002659C4" w14:paraId="1077AA2B" w14:textId="77777777" w:rsidTr="00A2011E">
        <w:tc>
          <w:tcPr>
            <w:tcW w:w="1082" w:type="pct"/>
            <w:shd w:val="clear" w:color="auto" w:fill="auto"/>
          </w:tcPr>
          <w:p w14:paraId="73BFEC92"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24E3994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A7BCC33"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A559C18"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151F6D9" w14:textId="77777777" w:rsidR="000D0A20" w:rsidRPr="002659C4" w:rsidRDefault="000D0A20" w:rsidP="00A2011E">
            <w:pPr>
              <w:spacing w:before="0" w:after="0" w:line="240" w:lineRule="auto"/>
              <w:rPr>
                <w:rFonts w:eastAsia="Calibri"/>
                <w:sz w:val="24"/>
                <w:szCs w:val="24"/>
              </w:rPr>
            </w:pPr>
          </w:p>
        </w:tc>
      </w:tr>
      <w:tr w:rsidR="000D0A20" w:rsidRPr="002659C4" w14:paraId="6526CEE4" w14:textId="77777777" w:rsidTr="00A2011E">
        <w:tc>
          <w:tcPr>
            <w:tcW w:w="1082" w:type="pct"/>
            <w:shd w:val="clear" w:color="auto" w:fill="auto"/>
          </w:tcPr>
          <w:p w14:paraId="59C7E419"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48680E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70CE8E1"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654EBEFA"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901625A" w14:textId="77777777" w:rsidR="000D0A20" w:rsidRPr="002659C4" w:rsidRDefault="000D0A20" w:rsidP="00A2011E">
            <w:pPr>
              <w:spacing w:before="0" w:after="0" w:line="240" w:lineRule="auto"/>
              <w:rPr>
                <w:rFonts w:eastAsia="Calibri"/>
                <w:sz w:val="24"/>
                <w:szCs w:val="24"/>
              </w:rPr>
            </w:pPr>
          </w:p>
        </w:tc>
      </w:tr>
    </w:tbl>
    <w:p w14:paraId="1CDBE383" w14:textId="77777777" w:rsidR="000D0A20" w:rsidRPr="002659C4" w:rsidRDefault="000D0A20" w:rsidP="000D0A20">
      <w:pPr>
        <w:spacing w:before="0" w:after="0" w:line="240" w:lineRule="auto"/>
        <w:rPr>
          <w:rFonts w:eastAsia="Calibri"/>
          <w:sz w:val="24"/>
          <w:szCs w:val="24"/>
        </w:rPr>
      </w:pPr>
      <w:r w:rsidRPr="002659C4">
        <w:rPr>
          <w:rFonts w:eastAsia="Calibri"/>
          <w:sz w:val="24"/>
          <w:szCs w:val="24"/>
        </w:rPr>
        <w:t>*Distinguish among the course prefix and number with the following text effects:</w:t>
      </w:r>
    </w:p>
    <w:p w14:paraId="3AB3D488" w14:textId="77777777" w:rsidR="000D0A20" w:rsidRPr="002659C4" w:rsidRDefault="000D0A20" w:rsidP="000D0A20">
      <w:pPr>
        <w:spacing w:before="0" w:after="0" w:line="240" w:lineRule="auto"/>
        <w:ind w:left="180"/>
        <w:rPr>
          <w:rFonts w:eastAsia="Calibri"/>
          <w:i/>
          <w:sz w:val="24"/>
          <w:szCs w:val="24"/>
        </w:rPr>
      </w:pPr>
      <w:r w:rsidRPr="002659C4">
        <w:rPr>
          <w:rFonts w:eastAsia="Calibri"/>
          <w:i/>
          <w:sz w:val="24"/>
          <w:szCs w:val="24"/>
        </w:rPr>
        <w:t xml:space="preserve">Italics = courses where </w:t>
      </w:r>
      <w:r w:rsidRPr="002659C4">
        <w:rPr>
          <w:rFonts w:cs="Arial"/>
          <w:i/>
          <w:sz w:val="24"/>
          <w:szCs w:val="24"/>
        </w:rPr>
        <w:t>undergraduate and graduate sections are combined</w:t>
      </w:r>
    </w:p>
    <w:p w14:paraId="1FED4B3C" w14:textId="77777777" w:rsidR="000D0A20" w:rsidRPr="002659C4" w:rsidRDefault="000D0A20" w:rsidP="000D0A20">
      <w:pPr>
        <w:spacing w:before="0" w:after="0" w:line="240" w:lineRule="auto"/>
        <w:rPr>
          <w:rFonts w:eastAsia="Calibri"/>
          <w:sz w:val="24"/>
          <w:szCs w:val="24"/>
        </w:rPr>
      </w:pPr>
    </w:p>
    <w:p w14:paraId="6D6C10DD" w14:textId="77777777" w:rsidR="000D0A20" w:rsidRPr="002659C4" w:rsidRDefault="000D0A20" w:rsidP="000D0A20">
      <w:pPr>
        <w:spacing w:before="0" w:after="0" w:line="240" w:lineRule="auto"/>
        <w:rPr>
          <w:rFonts w:eastAsia="Calibri"/>
          <w:sz w:val="24"/>
          <w:szCs w:val="24"/>
        </w:rPr>
      </w:pPr>
      <w:r w:rsidRPr="002659C4">
        <w:rPr>
          <w:rFonts w:eastAsia="Calibri"/>
          <w:sz w:val="24"/>
          <w:szCs w:val="24"/>
        </w:rPr>
        <w:t>**Distinguish among the appointment status of the faculty with the following text effects:</w:t>
      </w:r>
    </w:p>
    <w:p w14:paraId="65CFE6D8" w14:textId="5C4402DB" w:rsidR="000D0A20" w:rsidRPr="002659C4" w:rsidRDefault="000D0A20" w:rsidP="000D0A20">
      <w:pPr>
        <w:spacing w:before="0" w:after="0" w:line="240" w:lineRule="auto"/>
        <w:ind w:left="180"/>
        <w:rPr>
          <w:rFonts w:eastAsia="Calibri"/>
          <w:b/>
          <w:sz w:val="24"/>
          <w:szCs w:val="24"/>
        </w:rPr>
      </w:pPr>
      <w:r w:rsidRPr="002659C4">
        <w:rPr>
          <w:rFonts w:eastAsia="Calibri"/>
          <w:b/>
          <w:sz w:val="24"/>
          <w:szCs w:val="24"/>
        </w:rPr>
        <w:t xml:space="preserve">Bold = full-time in the planning program </w:t>
      </w:r>
    </w:p>
    <w:p w14:paraId="73D7D058" w14:textId="382E78F4" w:rsidR="000D0A20" w:rsidRPr="002659C4" w:rsidRDefault="000D0A20" w:rsidP="000D0A20">
      <w:pPr>
        <w:spacing w:before="0" w:after="0" w:line="240" w:lineRule="auto"/>
        <w:ind w:left="180"/>
        <w:rPr>
          <w:rFonts w:eastAsia="Calibri"/>
          <w:sz w:val="24"/>
          <w:szCs w:val="24"/>
        </w:rPr>
      </w:pPr>
      <w:r w:rsidRPr="002659C4">
        <w:rPr>
          <w:rFonts w:eastAsia="Calibri"/>
          <w:sz w:val="24"/>
          <w:szCs w:val="24"/>
        </w:rPr>
        <w:t xml:space="preserve">Normal text = part-time in the planning program </w:t>
      </w:r>
    </w:p>
    <w:p w14:paraId="0D60CE51" w14:textId="06A493D7" w:rsidR="000D0A20" w:rsidRPr="00141656" w:rsidRDefault="000D0A20" w:rsidP="004670F2">
      <w:pPr>
        <w:tabs>
          <w:tab w:val="right" w:pos="10080"/>
        </w:tabs>
        <w:spacing w:before="0" w:after="0" w:line="240" w:lineRule="auto"/>
        <w:ind w:left="180"/>
        <w:rPr>
          <w:rFonts w:eastAsia="Calibri"/>
          <w:i/>
          <w:sz w:val="24"/>
          <w:szCs w:val="24"/>
        </w:rPr>
      </w:pPr>
      <w:r w:rsidRPr="002659C4">
        <w:rPr>
          <w:rFonts w:eastAsia="Calibri"/>
          <w:i/>
          <w:sz w:val="24"/>
          <w:szCs w:val="24"/>
        </w:rPr>
        <w:t>Italics = adjunct</w:t>
      </w:r>
      <w:r w:rsidR="004670F2">
        <w:rPr>
          <w:rFonts w:eastAsia="Calibri"/>
          <w:i/>
          <w:sz w:val="24"/>
          <w:szCs w:val="24"/>
        </w:rPr>
        <w:tab/>
      </w:r>
    </w:p>
    <w:p w14:paraId="6A54CCCB" w14:textId="77777777" w:rsidR="000D0A20" w:rsidRDefault="000D0A20" w:rsidP="000D0A20">
      <w:pPr>
        <w:spacing w:before="0" w:after="0" w:line="240" w:lineRule="auto"/>
        <w:rPr>
          <w:rFonts w:eastAsia="Calibri"/>
          <w:b/>
          <w:sz w:val="24"/>
          <w:szCs w:val="24"/>
        </w:rPr>
      </w:pPr>
    </w:p>
    <w:p w14:paraId="1A1895DB" w14:textId="5BF71147" w:rsidR="000D0A20" w:rsidRPr="00B60C4B" w:rsidRDefault="000D0A20" w:rsidP="000D0A20">
      <w:pPr>
        <w:spacing w:before="0" w:after="0" w:line="240" w:lineRule="auto"/>
        <w:rPr>
          <w:rFonts w:eastAsia="Calibri"/>
          <w:b/>
          <w:sz w:val="24"/>
          <w:szCs w:val="24"/>
        </w:rPr>
      </w:pPr>
      <w:r w:rsidRPr="00B60C4B">
        <w:rPr>
          <w:rFonts w:eastAsia="Calibri"/>
          <w:b/>
          <w:sz w:val="24"/>
          <w:szCs w:val="24"/>
        </w:rPr>
        <w:t xml:space="preserve">Other Learning Activities: </w:t>
      </w:r>
      <w:r w:rsidRPr="00B60C4B">
        <w:rPr>
          <w:rFonts w:eastAsia="Calibri"/>
          <w:i/>
          <w:color w:val="FF0000"/>
          <w:sz w:val="24"/>
          <w:szCs w:val="24"/>
        </w:rPr>
        <w:t>Learning activities are non-course events (e.g. brown bag lecture series with practitioners) used by some programs to deliver the PAB curriculum components. If necessary, in order to demonstrate delivery of required curriculum components, list and describe other learning activities in this section</w:t>
      </w:r>
      <w:r w:rsidR="00B40800">
        <w:rPr>
          <w:rFonts w:eastAsia="Calibri"/>
          <w:i/>
          <w:color w:val="FF0000"/>
          <w:sz w:val="24"/>
          <w:szCs w:val="24"/>
        </w:rPr>
        <w:t>.</w:t>
      </w:r>
    </w:p>
    <w:p w14:paraId="55258317" w14:textId="77777777" w:rsidR="000D0A20" w:rsidRDefault="000D0A20" w:rsidP="007C4E0A">
      <w:pPr>
        <w:spacing w:before="0" w:after="0" w:line="240" w:lineRule="auto"/>
        <w:rPr>
          <w:b/>
          <w:sz w:val="22"/>
          <w:szCs w:val="22"/>
        </w:rPr>
      </w:pPr>
    </w:p>
    <w:p w14:paraId="105ACFB1" w14:textId="539C5B95" w:rsidR="007C4E0A" w:rsidRPr="00974D7A" w:rsidRDefault="00FF2894" w:rsidP="0080056C">
      <w:pPr>
        <w:pStyle w:val="Heading3"/>
        <w:spacing w:before="0" w:line="240" w:lineRule="auto"/>
        <w:rPr>
          <w:caps w:val="0"/>
          <w:color w:val="auto"/>
          <w:sz w:val="24"/>
          <w:szCs w:val="24"/>
        </w:rPr>
      </w:pPr>
      <w:r w:rsidRPr="00974D7A">
        <w:rPr>
          <w:b/>
          <w:caps w:val="0"/>
          <w:color w:val="auto"/>
          <w:sz w:val="24"/>
          <w:szCs w:val="24"/>
          <w:u w:val="single"/>
        </w:rPr>
        <w:t>4</w:t>
      </w:r>
      <w:r w:rsidR="00A47A9B" w:rsidRPr="00974D7A">
        <w:rPr>
          <w:b/>
          <w:caps w:val="0"/>
          <w:color w:val="auto"/>
          <w:sz w:val="24"/>
          <w:szCs w:val="24"/>
          <w:u w:val="single"/>
        </w:rPr>
        <w:t xml:space="preserve">A. </w:t>
      </w:r>
      <w:r w:rsidR="00CB3A0C" w:rsidRPr="00974D7A">
        <w:rPr>
          <w:b/>
          <w:caps w:val="0"/>
          <w:color w:val="auto"/>
          <w:sz w:val="24"/>
          <w:szCs w:val="24"/>
          <w:u w:val="single"/>
        </w:rPr>
        <w:t>Guiding Values</w:t>
      </w:r>
      <w:r w:rsidR="0080056C" w:rsidRPr="00974D7A">
        <w:rPr>
          <w:b/>
          <w:caps w:val="0"/>
          <w:color w:val="auto"/>
          <w:sz w:val="24"/>
          <w:szCs w:val="24"/>
        </w:rPr>
        <w:t>:</w:t>
      </w:r>
      <w:r w:rsidR="0080056C" w:rsidRPr="00974D7A">
        <w:rPr>
          <w:caps w:val="0"/>
          <w:color w:val="auto"/>
          <w:sz w:val="24"/>
          <w:szCs w:val="24"/>
        </w:rPr>
        <w:t xml:space="preserve">  </w:t>
      </w:r>
      <w:r w:rsidR="00CB3A0C" w:rsidRPr="00974D7A">
        <w:rPr>
          <w:caps w:val="0"/>
          <w:color w:val="auto"/>
          <w:sz w:val="24"/>
          <w:szCs w:val="24"/>
        </w:rPr>
        <w:t>The Program shall address in its strategic plan its commitment to fundamental ethical and normative principles and ensure that these principles are embedded in a range of required courses, specifically:</w:t>
      </w:r>
    </w:p>
    <w:p w14:paraId="06DE7360" w14:textId="0CE81CC2" w:rsidR="00A47A9B" w:rsidRDefault="00A20B1C" w:rsidP="00A47A9B">
      <w:pPr>
        <w:rPr>
          <w:i/>
          <w:iCs/>
          <w:color w:val="FF0000"/>
          <w:sz w:val="22"/>
          <w:szCs w:val="22"/>
        </w:rPr>
      </w:pPr>
      <w:r w:rsidRPr="00A20B1C">
        <w:rPr>
          <w:i/>
          <w:iCs/>
          <w:color w:val="FF0000"/>
          <w:sz w:val="22"/>
          <w:szCs w:val="22"/>
        </w:rPr>
        <w:t>[Insert text here]</w:t>
      </w:r>
    </w:p>
    <w:p w14:paraId="0007F16D" w14:textId="77777777" w:rsidR="00BD385D" w:rsidRPr="00AD749E" w:rsidRDefault="00BD385D" w:rsidP="00BD385D">
      <w:pPr>
        <w:spacing w:before="0" w:after="0" w:line="240" w:lineRule="auto"/>
        <w:rPr>
          <w:rFonts w:eastAsia="Calibri"/>
          <w:i/>
          <w:color w:val="FF0000"/>
          <w:sz w:val="24"/>
          <w:szCs w:val="24"/>
        </w:rPr>
      </w:pPr>
    </w:p>
    <w:p w14:paraId="74635C5C" w14:textId="486DD368" w:rsidR="00BD385D" w:rsidRDefault="00BD385D" w:rsidP="00BD385D">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1)</w:t>
      </w:r>
      <w:r w:rsidRPr="00AD749E">
        <w:rPr>
          <w:spacing w:val="15"/>
          <w:sz w:val="24"/>
          <w:szCs w:val="24"/>
        </w:rPr>
        <w:tab/>
      </w:r>
      <w:r>
        <w:rPr>
          <w:i/>
          <w:spacing w:val="15"/>
          <w:sz w:val="24"/>
          <w:szCs w:val="24"/>
        </w:rPr>
        <w:t>Equity, Diversity, Social Justice and Inclusion</w:t>
      </w:r>
      <w:r w:rsidRPr="00AD749E">
        <w:rPr>
          <w:spacing w:val="15"/>
          <w:sz w:val="24"/>
          <w:szCs w:val="24"/>
        </w:rPr>
        <w:t xml:space="preserve">:  </w:t>
      </w:r>
      <w:r w:rsidRPr="00BD385D">
        <w:rPr>
          <w:spacing w:val="15"/>
          <w:sz w:val="24"/>
          <w:szCs w:val="24"/>
        </w:rPr>
        <w:t>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w:t>
      </w:r>
    </w:p>
    <w:p w14:paraId="385421DC" w14:textId="77777777" w:rsidR="00BD385D" w:rsidRPr="00AD749E" w:rsidRDefault="00BD385D" w:rsidP="00BD385D">
      <w:pPr>
        <w:pBdr>
          <w:top w:val="single" w:sz="6" w:space="2" w:color="A9A57C" w:themeColor="accent1"/>
          <w:left w:val="single" w:sz="6" w:space="2" w:color="A9A57C" w:themeColor="accent1"/>
        </w:pBdr>
        <w:spacing w:before="0" w:after="0" w:line="240" w:lineRule="auto"/>
        <w:ind w:left="720"/>
        <w:outlineLvl w:val="2"/>
        <w:rPr>
          <w:rFonts w:eastAsia="Calibri"/>
          <w:i/>
          <w:color w:val="FF0000"/>
          <w:sz w:val="24"/>
          <w:szCs w:val="24"/>
        </w:rPr>
      </w:pPr>
    </w:p>
    <w:p w14:paraId="22DB2D29" w14:textId="77777777" w:rsidR="00BD385D" w:rsidRPr="00AD749E" w:rsidRDefault="00BD385D" w:rsidP="00BD385D">
      <w:pPr>
        <w:spacing w:before="0" w:after="0" w:line="240" w:lineRule="auto"/>
        <w:rPr>
          <w:rFonts w:eastAsia="Calibri"/>
          <w:i/>
          <w:color w:val="FF0000"/>
          <w:sz w:val="24"/>
          <w:szCs w:val="24"/>
        </w:rPr>
      </w:pPr>
      <w:r w:rsidRPr="00AD749E">
        <w:rPr>
          <w:rFonts w:eastAsia="Calibri"/>
          <w:i/>
          <w:color w:val="FF0000"/>
          <w:sz w:val="24"/>
          <w:szCs w:val="24"/>
        </w:rPr>
        <w:t>[Insert text here]</w:t>
      </w:r>
    </w:p>
    <w:p w14:paraId="4D603B8F" w14:textId="77777777" w:rsidR="00BD385D" w:rsidRPr="00AD749E" w:rsidRDefault="00BD385D" w:rsidP="00BD385D">
      <w:pPr>
        <w:spacing w:before="0" w:after="0" w:line="240" w:lineRule="auto"/>
        <w:rPr>
          <w:rFonts w:eastAsia="Calibri"/>
          <w:i/>
          <w:color w:val="FF0000"/>
          <w:sz w:val="24"/>
          <w:szCs w:val="24"/>
        </w:rPr>
      </w:pPr>
    </w:p>
    <w:p w14:paraId="7FD9C997" w14:textId="44E2C731" w:rsidR="00BD385D" w:rsidRPr="00AD749E" w:rsidRDefault="00BD385D" w:rsidP="00BD385D">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sidRPr="00AD749E">
        <w:rPr>
          <w:spacing w:val="15"/>
          <w:sz w:val="24"/>
          <w:szCs w:val="24"/>
        </w:rPr>
        <w:t>2)</w:t>
      </w:r>
      <w:r w:rsidRPr="00AD749E">
        <w:rPr>
          <w:spacing w:val="15"/>
          <w:sz w:val="24"/>
          <w:szCs w:val="24"/>
        </w:rPr>
        <w:tab/>
      </w:r>
      <w:r>
        <w:rPr>
          <w:i/>
          <w:iCs/>
          <w:spacing w:val="15"/>
          <w:sz w:val="24"/>
          <w:szCs w:val="24"/>
        </w:rPr>
        <w:t>Sustainability, Resilience, and Climate Justice</w:t>
      </w:r>
      <w:r w:rsidRPr="00AD749E">
        <w:rPr>
          <w:spacing w:val="15"/>
          <w:sz w:val="24"/>
          <w:szCs w:val="24"/>
        </w:rPr>
        <w:t xml:space="preserve">:  </w:t>
      </w:r>
      <w:r w:rsidRPr="00BD385D">
        <w:rPr>
          <w:spacing w:val="15"/>
          <w:sz w:val="24"/>
          <w:szCs w:val="24"/>
        </w:rPr>
        <w:t>environmental, economic, and social/political factors that contribute to sustainable communities, reducing impacts of climate change, and creating equitable and climate-adapted futures.</w:t>
      </w:r>
    </w:p>
    <w:p w14:paraId="6117B498" w14:textId="77777777" w:rsidR="00BD385D" w:rsidRPr="00AD749E" w:rsidRDefault="00BD385D" w:rsidP="00BD385D">
      <w:pPr>
        <w:spacing w:before="0" w:after="0" w:line="240" w:lineRule="auto"/>
        <w:rPr>
          <w:rFonts w:eastAsia="Calibri"/>
          <w:i/>
          <w:color w:val="FF0000"/>
          <w:sz w:val="24"/>
          <w:szCs w:val="24"/>
        </w:rPr>
      </w:pPr>
    </w:p>
    <w:p w14:paraId="6578061B" w14:textId="77777777" w:rsidR="00BD385D" w:rsidRPr="00AD749E" w:rsidRDefault="00BD385D" w:rsidP="00BD385D">
      <w:pPr>
        <w:spacing w:before="0" w:after="0" w:line="240" w:lineRule="auto"/>
        <w:rPr>
          <w:rFonts w:eastAsia="Calibri"/>
          <w:i/>
          <w:color w:val="FF0000"/>
          <w:sz w:val="24"/>
          <w:szCs w:val="24"/>
        </w:rPr>
      </w:pPr>
      <w:r w:rsidRPr="00AD749E">
        <w:rPr>
          <w:rFonts w:eastAsia="Calibri"/>
          <w:i/>
          <w:color w:val="FF0000"/>
          <w:sz w:val="24"/>
          <w:szCs w:val="24"/>
        </w:rPr>
        <w:t>[Insert text here]</w:t>
      </w:r>
    </w:p>
    <w:p w14:paraId="47B03C82" w14:textId="77777777" w:rsidR="00BD385D" w:rsidRPr="00AD749E" w:rsidRDefault="00BD385D" w:rsidP="00BD385D">
      <w:pPr>
        <w:spacing w:before="0" w:after="0" w:line="240" w:lineRule="auto"/>
        <w:rPr>
          <w:rFonts w:eastAsia="Calibri"/>
          <w:i/>
          <w:color w:val="FF0000"/>
          <w:sz w:val="24"/>
          <w:szCs w:val="24"/>
        </w:rPr>
      </w:pPr>
    </w:p>
    <w:p w14:paraId="4F0E124E" w14:textId="619DAD82" w:rsidR="00BD385D" w:rsidRPr="00AD749E" w:rsidRDefault="00BD385D" w:rsidP="00BD385D">
      <w:pPr>
        <w:pBdr>
          <w:top w:val="single" w:sz="6" w:space="2" w:color="A9A57C" w:themeColor="accent1"/>
          <w:left w:val="single" w:sz="6" w:space="2" w:color="A9A57C" w:themeColor="accent1"/>
        </w:pBdr>
        <w:spacing w:before="0" w:after="0" w:line="240" w:lineRule="auto"/>
        <w:ind w:left="720"/>
        <w:outlineLvl w:val="2"/>
        <w:rPr>
          <w:spacing w:val="15"/>
          <w:sz w:val="24"/>
          <w:szCs w:val="24"/>
        </w:rPr>
      </w:pPr>
      <w:r>
        <w:rPr>
          <w:spacing w:val="15"/>
          <w:sz w:val="24"/>
          <w:szCs w:val="24"/>
        </w:rPr>
        <w:t>3</w:t>
      </w:r>
      <w:r w:rsidRPr="00AD749E">
        <w:rPr>
          <w:spacing w:val="15"/>
          <w:sz w:val="24"/>
          <w:szCs w:val="24"/>
        </w:rPr>
        <w:t>)</w:t>
      </w:r>
      <w:r w:rsidRPr="00AD749E">
        <w:rPr>
          <w:spacing w:val="15"/>
          <w:sz w:val="24"/>
          <w:szCs w:val="24"/>
        </w:rPr>
        <w:tab/>
      </w:r>
      <w:r>
        <w:rPr>
          <w:i/>
          <w:iCs/>
          <w:spacing w:val="15"/>
          <w:sz w:val="24"/>
          <w:szCs w:val="24"/>
        </w:rPr>
        <w:t>Professional Ethics and Responsibility</w:t>
      </w:r>
      <w:r w:rsidRPr="00AD749E">
        <w:rPr>
          <w:spacing w:val="15"/>
          <w:sz w:val="24"/>
          <w:szCs w:val="24"/>
        </w:rPr>
        <w:t xml:space="preserve">:  </w:t>
      </w:r>
      <w:r w:rsidRPr="00BD385D">
        <w:rPr>
          <w:spacing w:val="15"/>
          <w:sz w:val="24"/>
          <w:szCs w:val="24"/>
        </w:rPr>
        <w:t>key issues of planning ethics and related questions of the ethics of public decision-making, research, and client representation (including the provisions of the AICP Code of Ethics and Professional Conduct, and APA’s Ethical Principles in Planning).</w:t>
      </w:r>
    </w:p>
    <w:p w14:paraId="71FB3037" w14:textId="5A4BEB60" w:rsidR="00392B67" w:rsidRDefault="00392B67" w:rsidP="00392B67">
      <w:pPr>
        <w:spacing w:before="0" w:after="0" w:line="240" w:lineRule="auto"/>
        <w:rPr>
          <w:b/>
          <w:sz w:val="22"/>
          <w:szCs w:val="22"/>
        </w:rPr>
      </w:pPr>
    </w:p>
    <w:p w14:paraId="1AE103A4" w14:textId="77777777" w:rsidR="00392B67" w:rsidRPr="00AD749E" w:rsidRDefault="00392B67" w:rsidP="00392B67">
      <w:pPr>
        <w:spacing w:before="0" w:after="0" w:line="240" w:lineRule="auto"/>
        <w:rPr>
          <w:rFonts w:eastAsia="Calibri"/>
          <w:i/>
          <w:color w:val="FF0000"/>
          <w:sz w:val="24"/>
          <w:szCs w:val="24"/>
        </w:rPr>
      </w:pPr>
      <w:r w:rsidRPr="00AD749E">
        <w:rPr>
          <w:rFonts w:eastAsia="Calibri"/>
          <w:i/>
          <w:color w:val="FF0000"/>
          <w:sz w:val="24"/>
          <w:szCs w:val="24"/>
        </w:rPr>
        <w:t>[Insert text here]</w:t>
      </w:r>
    </w:p>
    <w:p w14:paraId="24AC601B" w14:textId="77777777" w:rsidR="00392B67" w:rsidRDefault="00392B67" w:rsidP="00392B67">
      <w:pPr>
        <w:spacing w:before="0" w:after="0" w:line="240" w:lineRule="auto"/>
        <w:rPr>
          <w:b/>
          <w:sz w:val="22"/>
          <w:szCs w:val="22"/>
        </w:rPr>
      </w:pPr>
    </w:p>
    <w:p w14:paraId="4C75B274" w14:textId="1B90C25D" w:rsidR="00392B67" w:rsidRPr="00974D7A" w:rsidRDefault="00392B67" w:rsidP="00392B67">
      <w:pPr>
        <w:pStyle w:val="Heading3"/>
        <w:spacing w:before="0" w:line="240" w:lineRule="auto"/>
        <w:rPr>
          <w:caps w:val="0"/>
          <w:color w:val="auto"/>
          <w:sz w:val="24"/>
          <w:szCs w:val="24"/>
        </w:rPr>
      </w:pPr>
      <w:r w:rsidRPr="00974D7A">
        <w:rPr>
          <w:b/>
          <w:caps w:val="0"/>
          <w:color w:val="auto"/>
          <w:sz w:val="24"/>
          <w:szCs w:val="24"/>
          <w:u w:val="single"/>
        </w:rPr>
        <w:t>4B. Required Knowledge and Skills of the Profession</w:t>
      </w:r>
      <w:r w:rsidRPr="00974D7A">
        <w:rPr>
          <w:b/>
          <w:caps w:val="0"/>
          <w:color w:val="auto"/>
          <w:sz w:val="24"/>
          <w:szCs w:val="24"/>
        </w:rPr>
        <w:t>:</w:t>
      </w:r>
      <w:r w:rsidRPr="00974D7A">
        <w:rPr>
          <w:caps w:val="0"/>
          <w:color w:val="auto"/>
          <w:sz w:val="24"/>
          <w:szCs w:val="24"/>
        </w:rPr>
        <w:t xml:space="preserve">  The Program shall offer a curriculum that teaches students the essential knowledge and skills central to the planning profession. These required components will be taught in such a manner that it is possible to demonstrate that every graduate has studied them.</w:t>
      </w:r>
      <w:r w:rsidR="00974D7A">
        <w:rPr>
          <w:caps w:val="0"/>
          <w:color w:val="auto"/>
          <w:sz w:val="24"/>
          <w:szCs w:val="24"/>
        </w:rPr>
        <w:t xml:space="preserve"> </w:t>
      </w:r>
      <w:r w:rsidRPr="00974D7A">
        <w:rPr>
          <w:caps w:val="0"/>
          <w:color w:val="auto"/>
          <w:sz w:val="24"/>
          <w:szCs w:val="24"/>
        </w:rPr>
        <w:t>Ordinarily, this means that they are included in courses required of all students, although other approaches are possible. Programs are encouraged to keep their curriculum in tune with emerging trends in the profession and engaged with contemporary issues. Specifically:</w:t>
      </w:r>
    </w:p>
    <w:p w14:paraId="7535D0B8" w14:textId="77777777" w:rsidR="00392B67" w:rsidRDefault="00392B67" w:rsidP="00392B67">
      <w:pPr>
        <w:spacing w:before="0" w:after="0" w:line="240" w:lineRule="auto"/>
        <w:rPr>
          <w:rFonts w:eastAsia="Calibri"/>
          <w:i/>
          <w:color w:val="FF0000"/>
          <w:sz w:val="24"/>
          <w:szCs w:val="24"/>
        </w:rPr>
      </w:pPr>
    </w:p>
    <w:p w14:paraId="455578E1" w14:textId="7B0B2275" w:rsidR="00392B67" w:rsidRPr="00974D7A" w:rsidRDefault="00392B67" w:rsidP="00392B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182AAB7F" w14:textId="5DDD2349" w:rsidR="000D0A20" w:rsidRPr="00A20B1C" w:rsidRDefault="000D0A20" w:rsidP="00A20B1C">
      <w:pPr>
        <w:autoSpaceDE w:val="0"/>
        <w:autoSpaceDN w:val="0"/>
        <w:adjustRightInd w:val="0"/>
        <w:spacing w:before="0" w:after="0" w:line="240" w:lineRule="auto"/>
        <w:contextualSpacing/>
        <w:rPr>
          <w:rFonts w:eastAsia="Calibri"/>
          <w:sz w:val="22"/>
          <w:szCs w:val="22"/>
        </w:rPr>
      </w:pPr>
    </w:p>
    <w:p w14:paraId="6474467F" w14:textId="18023AE1" w:rsidR="0080056C" w:rsidRPr="00974D7A" w:rsidRDefault="00FF2894" w:rsidP="00BD385D">
      <w:pPr>
        <w:pStyle w:val="Heading3"/>
        <w:spacing w:before="0" w:line="240" w:lineRule="auto"/>
        <w:rPr>
          <w:sz w:val="24"/>
          <w:szCs w:val="24"/>
        </w:rPr>
      </w:pPr>
      <w:r w:rsidRPr="00974D7A">
        <w:rPr>
          <w:rFonts w:eastAsia="Calibri"/>
          <w:b/>
          <w:bCs/>
          <w:caps w:val="0"/>
          <w:color w:val="auto"/>
          <w:sz w:val="24"/>
          <w:szCs w:val="24"/>
        </w:rPr>
        <w:t>4</w:t>
      </w:r>
      <w:r w:rsidR="00392B67" w:rsidRPr="00974D7A">
        <w:rPr>
          <w:rFonts w:eastAsia="Calibri"/>
          <w:b/>
          <w:bCs/>
          <w:caps w:val="0"/>
          <w:color w:val="auto"/>
          <w:sz w:val="24"/>
          <w:szCs w:val="24"/>
        </w:rPr>
        <w:t>B</w:t>
      </w:r>
      <w:r w:rsidR="0080056C" w:rsidRPr="00974D7A">
        <w:rPr>
          <w:rFonts w:eastAsia="Calibri"/>
          <w:b/>
          <w:bCs/>
          <w:caps w:val="0"/>
          <w:color w:val="auto"/>
          <w:sz w:val="24"/>
          <w:szCs w:val="24"/>
        </w:rPr>
        <w:t>.1.</w:t>
      </w:r>
      <w:r w:rsidR="00A47A9B" w:rsidRPr="00974D7A">
        <w:rPr>
          <w:rFonts w:eastAsia="Calibri"/>
          <w:b/>
          <w:bCs/>
          <w:i/>
          <w:caps w:val="0"/>
          <w:color w:val="auto"/>
          <w:sz w:val="24"/>
          <w:szCs w:val="24"/>
        </w:rPr>
        <w:t xml:space="preserve">  General Planning K</w:t>
      </w:r>
      <w:r w:rsidR="0080056C" w:rsidRPr="00974D7A">
        <w:rPr>
          <w:rFonts w:eastAsia="Calibri"/>
          <w:b/>
          <w:bCs/>
          <w:i/>
          <w:caps w:val="0"/>
          <w:color w:val="auto"/>
          <w:sz w:val="24"/>
          <w:szCs w:val="24"/>
        </w:rPr>
        <w:t>nowledge</w:t>
      </w:r>
      <w:r w:rsidR="00392B67" w:rsidRPr="00974D7A">
        <w:rPr>
          <w:rFonts w:eastAsia="Calibri"/>
          <w:b/>
          <w:bCs/>
          <w:i/>
          <w:caps w:val="0"/>
          <w:color w:val="auto"/>
          <w:sz w:val="24"/>
          <w:szCs w:val="24"/>
        </w:rPr>
        <w:t xml:space="preserve"> in Global Context</w:t>
      </w:r>
      <w:r w:rsidR="0080056C" w:rsidRPr="00974D7A">
        <w:rPr>
          <w:rFonts w:eastAsia="Calibri"/>
          <w:b/>
          <w:bCs/>
          <w:caps w:val="0"/>
          <w:color w:val="auto"/>
          <w:sz w:val="24"/>
          <w:szCs w:val="24"/>
        </w:rPr>
        <w:t xml:space="preserve">: </w:t>
      </w:r>
      <w:r w:rsidR="00392B67" w:rsidRPr="00974D7A">
        <w:rPr>
          <w:rFonts w:eastAsia="Calibri"/>
          <w:bCs/>
          <w:caps w:val="0"/>
          <w:color w:val="auto"/>
          <w:sz w:val="24"/>
          <w:szCs w:val="24"/>
        </w:rPr>
        <w:t>The comprehension, representation, and use of ideas and information in the planning field, in the U.S. (or Canada) and internationally including appropriate perspectives from history, social sciences, design, and other allied fields.</w:t>
      </w:r>
    </w:p>
    <w:p w14:paraId="0F754600" w14:textId="77777777" w:rsidR="00BD385D" w:rsidRDefault="00BD385D" w:rsidP="0080056C">
      <w:pPr>
        <w:autoSpaceDE w:val="0"/>
        <w:autoSpaceDN w:val="0"/>
        <w:adjustRightInd w:val="0"/>
        <w:spacing w:before="0" w:after="0" w:line="240" w:lineRule="auto"/>
        <w:contextualSpacing/>
        <w:rPr>
          <w:rFonts w:eastAsia="Calibri"/>
          <w:i/>
          <w:color w:val="FF0000"/>
          <w:sz w:val="22"/>
          <w:szCs w:val="22"/>
        </w:rPr>
      </w:pPr>
    </w:p>
    <w:p w14:paraId="5BC16554" w14:textId="607BFBBC" w:rsidR="0080056C" w:rsidRPr="00974D7A" w:rsidRDefault="0080056C" w:rsidP="0080056C">
      <w:pPr>
        <w:autoSpaceDE w:val="0"/>
        <w:autoSpaceDN w:val="0"/>
        <w:adjustRightInd w:val="0"/>
        <w:spacing w:before="0" w:after="0" w:line="240" w:lineRule="auto"/>
        <w:contextualSpacing/>
        <w:rPr>
          <w:rFonts w:eastAsia="Calibri"/>
          <w:sz w:val="24"/>
          <w:szCs w:val="24"/>
        </w:rPr>
      </w:pPr>
      <w:r w:rsidRPr="00974D7A">
        <w:rPr>
          <w:rFonts w:eastAsia="Calibri"/>
          <w:i/>
          <w:color w:val="FF0000"/>
          <w:sz w:val="24"/>
          <w:szCs w:val="24"/>
        </w:rPr>
        <w:t>[Insert text here]</w:t>
      </w:r>
    </w:p>
    <w:p w14:paraId="255936A3" w14:textId="77777777" w:rsidR="0080056C" w:rsidRPr="0080056C" w:rsidRDefault="0080056C" w:rsidP="0080056C">
      <w:pPr>
        <w:spacing w:before="0" w:after="0" w:line="240" w:lineRule="auto"/>
        <w:rPr>
          <w:sz w:val="22"/>
          <w:szCs w:val="22"/>
        </w:rPr>
      </w:pPr>
    </w:p>
    <w:p w14:paraId="6A91CD00" w14:textId="5A961D1A" w:rsidR="0080056C" w:rsidRPr="00974D7A" w:rsidRDefault="0080056C" w:rsidP="0080056C">
      <w:pPr>
        <w:pStyle w:val="Heading3"/>
        <w:spacing w:before="0" w:line="240" w:lineRule="auto"/>
        <w:ind w:left="720"/>
        <w:rPr>
          <w:caps w:val="0"/>
          <w:color w:val="auto"/>
          <w:sz w:val="24"/>
          <w:szCs w:val="24"/>
        </w:rPr>
      </w:pPr>
      <w:r w:rsidRPr="00974D7A">
        <w:rPr>
          <w:b/>
          <w:caps w:val="0"/>
          <w:color w:val="auto"/>
          <w:sz w:val="24"/>
          <w:szCs w:val="24"/>
        </w:rPr>
        <w:t xml:space="preserve">a) </w:t>
      </w:r>
      <w:r w:rsidR="00392B67" w:rsidRPr="00974D7A">
        <w:rPr>
          <w:b/>
          <w:caps w:val="0"/>
          <w:color w:val="auto"/>
          <w:sz w:val="24"/>
          <w:szCs w:val="24"/>
        </w:rPr>
        <w:t>Planning History and Theory</w:t>
      </w:r>
      <w:r w:rsidRPr="00974D7A">
        <w:rPr>
          <w:caps w:val="0"/>
          <w:color w:val="auto"/>
          <w:sz w:val="24"/>
          <w:szCs w:val="24"/>
        </w:rPr>
        <w:t xml:space="preserve">:  </w:t>
      </w:r>
      <w:r w:rsidR="00392B67" w:rsidRPr="00974D7A">
        <w:rPr>
          <w:caps w:val="0"/>
          <w:color w:val="auto"/>
          <w:sz w:val="24"/>
          <w:szCs w:val="24"/>
        </w:rPr>
        <w:t xml:space="preserve">The evolution and current practice of planning in communities, cities, regions, and nations; how planning has advanced and hindered the attainment of justice, equity, diversity, and inclusion; expectations about planning outcomes in different local and national contexts; conceptual models about what planning is and how it works; past and present conceptions of </w:t>
      </w:r>
      <w:r w:rsidR="00392B67" w:rsidRPr="00974D7A">
        <w:rPr>
          <w:caps w:val="0"/>
          <w:color w:val="auto"/>
          <w:sz w:val="24"/>
          <w:szCs w:val="24"/>
        </w:rPr>
        <w:lastRenderedPageBreak/>
        <w:t>the future, including the relationship between planning and the future; the role of planning in responding to the global climate crisis.</w:t>
      </w:r>
    </w:p>
    <w:p w14:paraId="76726545" w14:textId="77777777" w:rsidR="0080056C" w:rsidRPr="00974D7A" w:rsidRDefault="0080056C" w:rsidP="0080056C">
      <w:pPr>
        <w:autoSpaceDE w:val="0"/>
        <w:autoSpaceDN w:val="0"/>
        <w:adjustRightInd w:val="0"/>
        <w:spacing w:before="0" w:after="0" w:line="240" w:lineRule="auto"/>
        <w:contextualSpacing/>
        <w:rPr>
          <w:sz w:val="24"/>
          <w:szCs w:val="24"/>
        </w:rPr>
      </w:pPr>
      <w:r w:rsidRPr="00974D7A">
        <w:rPr>
          <w:sz w:val="24"/>
          <w:szCs w:val="24"/>
        </w:rPr>
        <w:tab/>
      </w:r>
    </w:p>
    <w:p w14:paraId="1DA3F3F7" w14:textId="77777777" w:rsidR="0080056C" w:rsidRPr="0080056C" w:rsidRDefault="0080056C" w:rsidP="0080056C">
      <w:pPr>
        <w:autoSpaceDE w:val="0"/>
        <w:autoSpaceDN w:val="0"/>
        <w:adjustRightInd w:val="0"/>
        <w:spacing w:before="0" w:after="0" w:line="240" w:lineRule="auto"/>
        <w:contextualSpacing/>
        <w:rPr>
          <w:sz w:val="22"/>
          <w:szCs w:val="22"/>
        </w:rPr>
      </w:pPr>
      <w:r w:rsidRPr="0080056C">
        <w:rPr>
          <w:sz w:val="22"/>
          <w:szCs w:val="22"/>
        </w:rPr>
        <w:tab/>
      </w:r>
      <w:r w:rsidRPr="00974D7A">
        <w:rPr>
          <w:rFonts w:eastAsia="Calibri"/>
          <w:i/>
          <w:color w:val="FF0000"/>
          <w:sz w:val="24"/>
          <w:szCs w:val="24"/>
        </w:rPr>
        <w:t>[Insert text here]</w:t>
      </w:r>
    </w:p>
    <w:p w14:paraId="35D313C9" w14:textId="77777777" w:rsidR="0080056C" w:rsidRPr="0080056C" w:rsidRDefault="0080056C" w:rsidP="0080056C">
      <w:pPr>
        <w:spacing w:before="0" w:after="0" w:line="240" w:lineRule="auto"/>
        <w:rPr>
          <w:sz w:val="22"/>
          <w:szCs w:val="22"/>
        </w:rPr>
      </w:pPr>
    </w:p>
    <w:p w14:paraId="7DAAE3AD" w14:textId="086F6C03" w:rsidR="0080056C" w:rsidRPr="00974D7A" w:rsidRDefault="0080056C" w:rsidP="0080056C">
      <w:pPr>
        <w:pStyle w:val="Heading3"/>
        <w:spacing w:before="0" w:line="240" w:lineRule="auto"/>
        <w:ind w:left="720"/>
        <w:rPr>
          <w:caps w:val="0"/>
          <w:color w:val="auto"/>
          <w:sz w:val="24"/>
          <w:szCs w:val="24"/>
        </w:rPr>
      </w:pPr>
      <w:r w:rsidRPr="00974D7A">
        <w:rPr>
          <w:b/>
          <w:caps w:val="0"/>
          <w:color w:val="auto"/>
          <w:sz w:val="24"/>
          <w:szCs w:val="24"/>
        </w:rPr>
        <w:t xml:space="preserve">b) </w:t>
      </w:r>
      <w:r w:rsidR="00392B67" w:rsidRPr="00974D7A">
        <w:rPr>
          <w:b/>
          <w:caps w:val="0"/>
          <w:color w:val="auto"/>
          <w:sz w:val="24"/>
          <w:szCs w:val="24"/>
        </w:rPr>
        <w:t>Planning Law and Institutions</w:t>
      </w:r>
      <w:r w:rsidRPr="00974D7A">
        <w:rPr>
          <w:b/>
          <w:caps w:val="0"/>
          <w:color w:val="auto"/>
          <w:sz w:val="24"/>
          <w:szCs w:val="24"/>
        </w:rPr>
        <w:t>:</w:t>
      </w:r>
      <w:r w:rsidRPr="00974D7A">
        <w:rPr>
          <w:caps w:val="0"/>
          <w:color w:val="auto"/>
          <w:sz w:val="24"/>
          <w:szCs w:val="24"/>
        </w:rPr>
        <w:t xml:space="preserve">  </w:t>
      </w:r>
      <w:r w:rsidR="00392B67" w:rsidRPr="00974D7A">
        <w:rPr>
          <w:caps w:val="0"/>
          <w:color w:val="auto"/>
          <w:sz w:val="24"/>
          <w:szCs w:val="24"/>
        </w:rPr>
        <w:t>Behaviors and structures available to bring about sound planning outcomes; mechanisms and practices for ensuring equitable and inclusive decision-making; legal and institutional contexts within which planning occurs in the U.S. and/or internationally.</w:t>
      </w:r>
    </w:p>
    <w:p w14:paraId="1FED6600" w14:textId="77777777" w:rsidR="0080056C" w:rsidRPr="0080056C" w:rsidRDefault="0080056C" w:rsidP="0080056C">
      <w:pPr>
        <w:spacing w:before="0" w:after="0" w:line="240" w:lineRule="auto"/>
        <w:rPr>
          <w:sz w:val="22"/>
          <w:szCs w:val="22"/>
        </w:rPr>
      </w:pPr>
    </w:p>
    <w:p w14:paraId="716ED51B"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ab/>
      </w:r>
      <w:r w:rsidRPr="00974D7A">
        <w:rPr>
          <w:rFonts w:eastAsia="Calibri"/>
          <w:i/>
          <w:color w:val="FF0000"/>
          <w:sz w:val="24"/>
          <w:szCs w:val="24"/>
        </w:rPr>
        <w:t>[Insert text here]</w:t>
      </w:r>
    </w:p>
    <w:p w14:paraId="43F2551C" w14:textId="77777777" w:rsidR="0080056C" w:rsidRPr="0080056C" w:rsidRDefault="0080056C" w:rsidP="0080056C">
      <w:pPr>
        <w:spacing w:before="0" w:after="0" w:line="240" w:lineRule="auto"/>
        <w:rPr>
          <w:sz w:val="22"/>
          <w:szCs w:val="22"/>
        </w:rPr>
      </w:pPr>
    </w:p>
    <w:p w14:paraId="42B7E704" w14:textId="7A21FCE7" w:rsidR="0080056C" w:rsidRPr="00974D7A" w:rsidRDefault="0080056C" w:rsidP="0080056C">
      <w:pPr>
        <w:pStyle w:val="Heading3"/>
        <w:spacing w:before="0" w:line="240" w:lineRule="auto"/>
        <w:ind w:left="720"/>
        <w:rPr>
          <w:caps w:val="0"/>
          <w:color w:val="auto"/>
          <w:sz w:val="24"/>
          <w:szCs w:val="24"/>
        </w:rPr>
      </w:pPr>
      <w:r w:rsidRPr="00974D7A">
        <w:rPr>
          <w:b/>
          <w:caps w:val="0"/>
          <w:color w:val="auto"/>
          <w:sz w:val="24"/>
          <w:szCs w:val="24"/>
        </w:rPr>
        <w:t xml:space="preserve">c) </w:t>
      </w:r>
      <w:r w:rsidR="00392B67" w:rsidRPr="00974D7A">
        <w:rPr>
          <w:b/>
          <w:caps w:val="0"/>
          <w:color w:val="auto"/>
          <w:sz w:val="24"/>
          <w:szCs w:val="24"/>
        </w:rPr>
        <w:t>Urban and Regional Development</w:t>
      </w:r>
      <w:r w:rsidRPr="00974D7A">
        <w:rPr>
          <w:caps w:val="0"/>
          <w:color w:val="auto"/>
          <w:sz w:val="24"/>
          <w:szCs w:val="24"/>
        </w:rPr>
        <w:t xml:space="preserve">:  </w:t>
      </w:r>
      <w:r w:rsidR="00392B67" w:rsidRPr="00974D7A">
        <w:rPr>
          <w:caps w:val="0"/>
          <w:color w:val="auto"/>
          <w:sz w:val="24"/>
          <w:szCs w:val="24"/>
        </w:rPr>
        <w:t>Political, economic, social, and environmental explanations of and insights on historical, present, and future development; relationships between the built and natural environments and individual and community health and well-being; planning responses to mitigate climate change, reduce risks, and recover from climate-exacerbated impacts; interactions – flows of people, materials, ideas, and cultures – across world regions.</w:t>
      </w:r>
    </w:p>
    <w:p w14:paraId="2426681C" w14:textId="77777777" w:rsidR="0080056C" w:rsidRPr="0080056C" w:rsidRDefault="0080056C" w:rsidP="0080056C">
      <w:pPr>
        <w:autoSpaceDE w:val="0"/>
        <w:autoSpaceDN w:val="0"/>
        <w:adjustRightInd w:val="0"/>
        <w:spacing w:before="0" w:after="0" w:line="240" w:lineRule="auto"/>
        <w:contextualSpacing/>
        <w:rPr>
          <w:sz w:val="22"/>
          <w:szCs w:val="22"/>
        </w:rPr>
      </w:pPr>
      <w:r w:rsidRPr="0080056C">
        <w:rPr>
          <w:sz w:val="22"/>
          <w:szCs w:val="22"/>
        </w:rPr>
        <w:tab/>
      </w:r>
    </w:p>
    <w:p w14:paraId="7074C3F9" w14:textId="77777777" w:rsidR="0080056C" w:rsidRPr="00974D7A" w:rsidRDefault="0080056C" w:rsidP="0080056C">
      <w:pPr>
        <w:autoSpaceDE w:val="0"/>
        <w:autoSpaceDN w:val="0"/>
        <w:adjustRightInd w:val="0"/>
        <w:spacing w:before="0" w:after="0" w:line="240" w:lineRule="auto"/>
        <w:contextualSpacing/>
        <w:rPr>
          <w:rFonts w:eastAsia="Calibri"/>
          <w:sz w:val="24"/>
          <w:szCs w:val="24"/>
        </w:rPr>
      </w:pPr>
      <w:r w:rsidRPr="0080056C">
        <w:rPr>
          <w:sz w:val="22"/>
          <w:szCs w:val="22"/>
        </w:rPr>
        <w:tab/>
      </w:r>
      <w:r w:rsidRPr="00974D7A">
        <w:rPr>
          <w:rFonts w:eastAsia="Calibri"/>
          <w:i/>
          <w:color w:val="FF0000"/>
          <w:sz w:val="24"/>
          <w:szCs w:val="24"/>
        </w:rPr>
        <w:t>[Insert text here]</w:t>
      </w:r>
    </w:p>
    <w:p w14:paraId="5E7DC901" w14:textId="77777777" w:rsidR="0080056C" w:rsidRDefault="0080056C" w:rsidP="0080056C">
      <w:pPr>
        <w:spacing w:before="0" w:after="0" w:line="240" w:lineRule="auto"/>
      </w:pPr>
    </w:p>
    <w:p w14:paraId="1A951F94" w14:textId="726E95E3" w:rsidR="00630842" w:rsidRPr="00974D7A" w:rsidRDefault="00FF2894" w:rsidP="00630842">
      <w:pPr>
        <w:pStyle w:val="Heading3"/>
        <w:spacing w:before="0" w:line="240" w:lineRule="auto"/>
        <w:rPr>
          <w:rFonts w:eastAsia="Calibri"/>
          <w:caps w:val="0"/>
          <w:color w:val="auto"/>
          <w:sz w:val="24"/>
          <w:szCs w:val="24"/>
        </w:rPr>
      </w:pPr>
      <w:r w:rsidRPr="00974D7A">
        <w:rPr>
          <w:rFonts w:eastAsia="Calibri"/>
          <w:b/>
          <w:caps w:val="0"/>
          <w:color w:val="auto"/>
          <w:sz w:val="24"/>
          <w:szCs w:val="24"/>
        </w:rPr>
        <w:t>4</w:t>
      </w:r>
      <w:r w:rsidR="00392B67" w:rsidRPr="00974D7A">
        <w:rPr>
          <w:rFonts w:eastAsia="Calibri"/>
          <w:b/>
          <w:caps w:val="0"/>
          <w:color w:val="auto"/>
          <w:sz w:val="24"/>
          <w:szCs w:val="24"/>
        </w:rPr>
        <w:t>B</w:t>
      </w:r>
      <w:r w:rsidR="00630842" w:rsidRPr="00974D7A">
        <w:rPr>
          <w:rFonts w:eastAsia="Calibri"/>
          <w:b/>
          <w:caps w:val="0"/>
          <w:color w:val="auto"/>
          <w:sz w:val="24"/>
          <w:szCs w:val="24"/>
        </w:rPr>
        <w:t>.2.</w:t>
      </w:r>
      <w:r w:rsidR="00A47A9B" w:rsidRPr="00974D7A">
        <w:rPr>
          <w:rFonts w:eastAsia="Calibri"/>
          <w:b/>
          <w:i/>
          <w:caps w:val="0"/>
          <w:color w:val="auto"/>
          <w:sz w:val="24"/>
          <w:szCs w:val="24"/>
        </w:rPr>
        <w:t xml:space="preserve">  S</w:t>
      </w:r>
      <w:r w:rsidR="00630842" w:rsidRPr="00974D7A">
        <w:rPr>
          <w:rFonts w:eastAsia="Calibri"/>
          <w:b/>
          <w:i/>
          <w:caps w:val="0"/>
          <w:color w:val="auto"/>
          <w:sz w:val="24"/>
          <w:szCs w:val="24"/>
        </w:rPr>
        <w:t>kills</w:t>
      </w:r>
      <w:r w:rsidR="00392B67" w:rsidRPr="00974D7A">
        <w:rPr>
          <w:rFonts w:eastAsia="Calibri"/>
          <w:b/>
          <w:i/>
          <w:caps w:val="0"/>
          <w:color w:val="auto"/>
          <w:sz w:val="24"/>
          <w:szCs w:val="24"/>
        </w:rPr>
        <w:t xml:space="preserve"> and Tools</w:t>
      </w:r>
      <w:r w:rsidR="00630842" w:rsidRPr="00974D7A">
        <w:rPr>
          <w:rFonts w:eastAsia="Calibri"/>
          <w:b/>
          <w:caps w:val="0"/>
          <w:color w:val="auto"/>
          <w:sz w:val="24"/>
          <w:szCs w:val="24"/>
        </w:rPr>
        <w:t xml:space="preserve">: </w:t>
      </w:r>
      <w:r w:rsidR="00A47A9B" w:rsidRPr="00974D7A">
        <w:rPr>
          <w:rFonts w:eastAsia="Calibri"/>
          <w:caps w:val="0"/>
          <w:color w:val="auto"/>
          <w:sz w:val="24"/>
          <w:szCs w:val="24"/>
        </w:rPr>
        <w:t>The use and application of knowledge to perform specific tasks required in the practice of planning.</w:t>
      </w:r>
    </w:p>
    <w:p w14:paraId="65E9400A" w14:textId="77777777" w:rsidR="00630842" w:rsidRDefault="00630842" w:rsidP="00630842">
      <w:pPr>
        <w:spacing w:before="0" w:after="0" w:line="240" w:lineRule="auto"/>
        <w:rPr>
          <w:sz w:val="22"/>
          <w:szCs w:val="22"/>
        </w:rPr>
      </w:pPr>
    </w:p>
    <w:p w14:paraId="404AA037" w14:textId="77777777" w:rsidR="00630842" w:rsidRPr="00974D7A" w:rsidRDefault="00630842" w:rsidP="00630842">
      <w:pPr>
        <w:contextualSpacing/>
        <w:rPr>
          <w:rFonts w:eastAsia="Calibri"/>
          <w:sz w:val="24"/>
          <w:szCs w:val="24"/>
        </w:rPr>
      </w:pPr>
      <w:r w:rsidRPr="00974D7A">
        <w:rPr>
          <w:rFonts w:eastAsia="Calibri"/>
          <w:i/>
          <w:color w:val="FF0000"/>
          <w:sz w:val="24"/>
          <w:szCs w:val="24"/>
        </w:rPr>
        <w:t>[Insert text here]</w:t>
      </w:r>
    </w:p>
    <w:p w14:paraId="09F13CFE" w14:textId="77777777" w:rsidR="00630842" w:rsidRPr="00630842" w:rsidRDefault="00630842" w:rsidP="00630842">
      <w:pPr>
        <w:spacing w:before="0" w:after="0" w:line="240" w:lineRule="auto"/>
        <w:rPr>
          <w:sz w:val="22"/>
          <w:szCs w:val="22"/>
        </w:rPr>
      </w:pPr>
    </w:p>
    <w:p w14:paraId="06BD9C0B" w14:textId="5ED728AE" w:rsidR="00630842" w:rsidRPr="00974D7A" w:rsidRDefault="00630842" w:rsidP="00630842">
      <w:pPr>
        <w:pStyle w:val="Heading3"/>
        <w:spacing w:before="0" w:line="240" w:lineRule="auto"/>
        <w:ind w:left="720"/>
        <w:rPr>
          <w:caps w:val="0"/>
          <w:color w:val="auto"/>
          <w:sz w:val="24"/>
          <w:szCs w:val="24"/>
        </w:rPr>
      </w:pPr>
      <w:r w:rsidRPr="00974D7A">
        <w:rPr>
          <w:b/>
          <w:caps w:val="0"/>
          <w:color w:val="auto"/>
          <w:sz w:val="24"/>
          <w:szCs w:val="24"/>
        </w:rPr>
        <w:t xml:space="preserve">a) </w:t>
      </w:r>
      <w:r w:rsidR="00392B67" w:rsidRPr="00974D7A">
        <w:rPr>
          <w:b/>
          <w:caps w:val="0"/>
          <w:color w:val="auto"/>
          <w:sz w:val="24"/>
          <w:szCs w:val="24"/>
        </w:rPr>
        <w:t>Planning Process and Engagement</w:t>
      </w:r>
      <w:r w:rsidRPr="00974D7A">
        <w:rPr>
          <w:caps w:val="0"/>
          <w:color w:val="auto"/>
          <w:sz w:val="24"/>
          <w:szCs w:val="24"/>
        </w:rPr>
        <w:t xml:space="preserve">:  </w:t>
      </w:r>
      <w:r w:rsidR="00392B67" w:rsidRPr="00974D7A">
        <w:rPr>
          <w:caps w:val="0"/>
          <w:color w:val="auto"/>
          <w:sz w:val="24"/>
          <w:szCs w:val="24"/>
        </w:rPr>
        <w:t>Planning process and community and stakeholder engagement; plan creation and implementation; methods of design and intervention to understand and influence the future.</w:t>
      </w:r>
    </w:p>
    <w:p w14:paraId="3317F537" w14:textId="77777777" w:rsidR="00630842" w:rsidRDefault="00630842" w:rsidP="00630842">
      <w:pPr>
        <w:spacing w:before="0" w:after="0" w:line="240" w:lineRule="auto"/>
        <w:rPr>
          <w:sz w:val="22"/>
          <w:szCs w:val="22"/>
        </w:rPr>
      </w:pPr>
    </w:p>
    <w:p w14:paraId="392700B1" w14:textId="77777777" w:rsidR="00630842" w:rsidRPr="00630842" w:rsidRDefault="00630842" w:rsidP="00630842">
      <w:pPr>
        <w:contextualSpacing/>
        <w:rPr>
          <w:rFonts w:eastAsia="Calibri"/>
          <w:sz w:val="22"/>
          <w:szCs w:val="22"/>
        </w:rPr>
      </w:pPr>
      <w:r>
        <w:rPr>
          <w:rFonts w:eastAsia="Calibri"/>
          <w:i/>
          <w:color w:val="FF0000"/>
          <w:sz w:val="22"/>
          <w:szCs w:val="22"/>
        </w:rPr>
        <w:tab/>
      </w:r>
      <w:r w:rsidRPr="00974D7A">
        <w:rPr>
          <w:rFonts w:eastAsia="Calibri"/>
          <w:i/>
          <w:color w:val="FF0000"/>
          <w:sz w:val="24"/>
          <w:szCs w:val="24"/>
        </w:rPr>
        <w:t>[Insert text here]</w:t>
      </w:r>
    </w:p>
    <w:p w14:paraId="28526B9B" w14:textId="42412E78" w:rsidR="00630842" w:rsidRPr="00974D7A" w:rsidRDefault="00630842" w:rsidP="00630842">
      <w:pPr>
        <w:pStyle w:val="Heading3"/>
        <w:spacing w:before="0" w:line="240" w:lineRule="auto"/>
        <w:ind w:left="720"/>
        <w:rPr>
          <w:caps w:val="0"/>
          <w:color w:val="auto"/>
          <w:sz w:val="24"/>
          <w:szCs w:val="24"/>
        </w:rPr>
      </w:pPr>
      <w:r w:rsidRPr="00974D7A">
        <w:rPr>
          <w:b/>
          <w:caps w:val="0"/>
          <w:color w:val="auto"/>
          <w:sz w:val="24"/>
          <w:szCs w:val="24"/>
        </w:rPr>
        <w:t xml:space="preserve">b) </w:t>
      </w:r>
      <w:r w:rsidR="00392B67" w:rsidRPr="00974D7A">
        <w:rPr>
          <w:b/>
          <w:caps w:val="0"/>
          <w:color w:val="auto"/>
          <w:sz w:val="24"/>
          <w:szCs w:val="24"/>
        </w:rPr>
        <w:t>Analytical Skills and Tools</w:t>
      </w:r>
      <w:r w:rsidRPr="00974D7A">
        <w:rPr>
          <w:caps w:val="0"/>
          <w:color w:val="auto"/>
          <w:sz w:val="24"/>
          <w:szCs w:val="24"/>
        </w:rPr>
        <w:t xml:space="preserve">: </w:t>
      </w:r>
      <w:r w:rsidR="00392B67" w:rsidRPr="00974D7A">
        <w:rPr>
          <w:caps w:val="0"/>
          <w:color w:val="auto"/>
          <w:sz w:val="24"/>
          <w:szCs w:val="24"/>
        </w:rPr>
        <w:t>Research and critical analysis skills for preparing and conducting research; quantitative and qualitative methods of data collection, analysis, and forecasting; methods of geo-spatial analysis, mapping and data visualization; data analytics and urban technology.</w:t>
      </w:r>
    </w:p>
    <w:p w14:paraId="7CF6E2F6" w14:textId="77777777" w:rsidR="00630842" w:rsidRPr="00974D7A" w:rsidRDefault="00630842" w:rsidP="00A47A9B">
      <w:pPr>
        <w:tabs>
          <w:tab w:val="left" w:pos="720"/>
          <w:tab w:val="left" w:pos="1440"/>
          <w:tab w:val="left" w:pos="2160"/>
          <w:tab w:val="left" w:pos="3236"/>
        </w:tabs>
        <w:contextualSpacing/>
        <w:rPr>
          <w:rFonts w:eastAsia="Calibri"/>
          <w:sz w:val="24"/>
          <w:szCs w:val="24"/>
        </w:rPr>
      </w:pPr>
      <w:r w:rsidRPr="00974D7A">
        <w:rPr>
          <w:rFonts w:eastAsia="Calibri"/>
          <w:i/>
          <w:color w:val="FF0000"/>
          <w:sz w:val="24"/>
          <w:szCs w:val="24"/>
        </w:rPr>
        <w:tab/>
        <w:t>[Insert text here]</w:t>
      </w:r>
      <w:r w:rsidR="00A47A9B" w:rsidRPr="00974D7A">
        <w:rPr>
          <w:rFonts w:eastAsia="Calibri"/>
          <w:i/>
          <w:color w:val="FF0000"/>
          <w:sz w:val="24"/>
          <w:szCs w:val="24"/>
        </w:rPr>
        <w:tab/>
      </w:r>
    </w:p>
    <w:p w14:paraId="266DE66A" w14:textId="77777777" w:rsidR="00630842" w:rsidRPr="00630842" w:rsidRDefault="00630842" w:rsidP="00630842">
      <w:pPr>
        <w:spacing w:before="0" w:after="0" w:line="240" w:lineRule="auto"/>
        <w:rPr>
          <w:sz w:val="22"/>
          <w:szCs w:val="22"/>
        </w:rPr>
      </w:pPr>
    </w:p>
    <w:p w14:paraId="612D2B7A" w14:textId="693440DB" w:rsidR="00630842" w:rsidRPr="00974D7A" w:rsidRDefault="00630842" w:rsidP="00630842">
      <w:pPr>
        <w:pStyle w:val="Heading3"/>
        <w:spacing w:before="0" w:line="240" w:lineRule="auto"/>
        <w:ind w:left="720"/>
        <w:rPr>
          <w:caps w:val="0"/>
          <w:color w:val="auto"/>
          <w:sz w:val="24"/>
          <w:szCs w:val="24"/>
        </w:rPr>
      </w:pPr>
      <w:r w:rsidRPr="00974D7A">
        <w:rPr>
          <w:b/>
          <w:caps w:val="0"/>
          <w:color w:val="auto"/>
          <w:sz w:val="24"/>
          <w:szCs w:val="24"/>
        </w:rPr>
        <w:t xml:space="preserve">c) </w:t>
      </w:r>
      <w:r w:rsidR="00392B67" w:rsidRPr="00974D7A">
        <w:rPr>
          <w:b/>
          <w:caps w:val="0"/>
          <w:color w:val="auto"/>
          <w:sz w:val="24"/>
          <w:szCs w:val="24"/>
        </w:rPr>
        <w:t>Professional, Communication, and Leadership Skills</w:t>
      </w:r>
      <w:r w:rsidRPr="00974D7A">
        <w:rPr>
          <w:caps w:val="0"/>
          <w:color w:val="auto"/>
          <w:sz w:val="24"/>
          <w:szCs w:val="24"/>
        </w:rPr>
        <w:t xml:space="preserve">:  </w:t>
      </w:r>
      <w:r w:rsidR="00392B67" w:rsidRPr="00974D7A">
        <w:rPr>
          <w:caps w:val="0"/>
          <w:color w:val="auto"/>
          <w:sz w:val="24"/>
          <w:szCs w:val="24"/>
        </w:rPr>
        <w:t>Ability to work in teams and with professionals in allied fields; professional leadership in the planning context; written, oral, and graphic communication.</w:t>
      </w:r>
    </w:p>
    <w:p w14:paraId="1CE9BF4A" w14:textId="77777777" w:rsidR="00630842" w:rsidRPr="00630842" w:rsidRDefault="00630842" w:rsidP="00630842">
      <w:pPr>
        <w:contextualSpacing/>
        <w:rPr>
          <w:rFonts w:eastAsia="Calibri"/>
          <w:sz w:val="22"/>
          <w:szCs w:val="22"/>
        </w:rPr>
      </w:pPr>
      <w:r>
        <w:rPr>
          <w:rFonts w:eastAsia="Calibri"/>
          <w:i/>
          <w:color w:val="FF0000"/>
          <w:sz w:val="22"/>
          <w:szCs w:val="22"/>
        </w:rPr>
        <w:tab/>
      </w:r>
      <w:r w:rsidRPr="00974D7A">
        <w:rPr>
          <w:rFonts w:eastAsia="Calibri"/>
          <w:i/>
          <w:color w:val="FF0000"/>
          <w:sz w:val="24"/>
          <w:szCs w:val="24"/>
        </w:rPr>
        <w:t>[Insert text here]</w:t>
      </w:r>
    </w:p>
    <w:p w14:paraId="56377A1F" w14:textId="77777777" w:rsidR="00A30699" w:rsidRDefault="00A30699" w:rsidP="007E4793">
      <w:pPr>
        <w:spacing w:before="0" w:after="0" w:line="240" w:lineRule="auto"/>
        <w:ind w:left="720"/>
        <w:rPr>
          <w:rFonts w:eastAsia="Calibri"/>
          <w:i/>
          <w:color w:val="FF0000"/>
          <w:sz w:val="22"/>
          <w:szCs w:val="22"/>
        </w:rPr>
      </w:pPr>
    </w:p>
    <w:p w14:paraId="2954E2B6" w14:textId="02D95A03" w:rsidR="00A30699" w:rsidRPr="00974D7A" w:rsidRDefault="00FF2894" w:rsidP="00A30699">
      <w:pPr>
        <w:pStyle w:val="Heading3"/>
        <w:spacing w:before="0" w:line="240" w:lineRule="auto"/>
        <w:rPr>
          <w:rFonts w:eastAsia="Calibri"/>
          <w:caps w:val="0"/>
          <w:color w:val="auto"/>
          <w:sz w:val="24"/>
          <w:szCs w:val="24"/>
        </w:rPr>
      </w:pPr>
      <w:r w:rsidRPr="00974D7A">
        <w:rPr>
          <w:rFonts w:eastAsia="Calibri"/>
          <w:b/>
          <w:caps w:val="0"/>
          <w:color w:val="auto"/>
          <w:sz w:val="24"/>
          <w:szCs w:val="24"/>
          <w:u w:val="single"/>
        </w:rPr>
        <w:lastRenderedPageBreak/>
        <w:t>4</w:t>
      </w:r>
      <w:r w:rsidR="00392B67" w:rsidRPr="00974D7A">
        <w:rPr>
          <w:rFonts w:eastAsia="Calibri"/>
          <w:b/>
          <w:caps w:val="0"/>
          <w:color w:val="auto"/>
          <w:sz w:val="24"/>
          <w:szCs w:val="24"/>
          <w:u w:val="single"/>
        </w:rPr>
        <w:t>C</w:t>
      </w:r>
      <w:r w:rsidR="00AE0D93" w:rsidRPr="00974D7A">
        <w:rPr>
          <w:rFonts w:eastAsia="Calibri"/>
          <w:b/>
          <w:caps w:val="0"/>
          <w:color w:val="auto"/>
          <w:sz w:val="24"/>
          <w:szCs w:val="24"/>
          <w:u w:val="single"/>
        </w:rPr>
        <w:t>. E</w:t>
      </w:r>
      <w:r w:rsidR="00A30699" w:rsidRPr="00974D7A">
        <w:rPr>
          <w:rFonts w:eastAsia="Calibri"/>
          <w:b/>
          <w:caps w:val="0"/>
          <w:color w:val="auto"/>
          <w:sz w:val="24"/>
          <w:szCs w:val="24"/>
          <w:u w:val="single"/>
        </w:rPr>
        <w:t>lectives</w:t>
      </w:r>
      <w:r w:rsidR="00A30699" w:rsidRPr="00974D7A">
        <w:rPr>
          <w:rFonts w:eastAsia="Calibri"/>
          <w:caps w:val="0"/>
          <w:color w:val="auto"/>
          <w:sz w:val="24"/>
          <w:szCs w:val="24"/>
        </w:rPr>
        <w:t xml:space="preserve">:  </w:t>
      </w:r>
      <w:r w:rsidR="00392B67" w:rsidRPr="00974D7A">
        <w:rPr>
          <w:rFonts w:eastAsia="Calibri"/>
          <w:caps w:val="0"/>
          <w:color w:val="auto"/>
          <w:sz w:val="24"/>
          <w:szCs w:val="24"/>
        </w:rPr>
        <w:t xml:space="preserve">Beyond the required courses in the curriculum Programs shall offer additional courses to provide both greater depth and breadth of material. </w:t>
      </w:r>
      <w:bookmarkStart w:id="34" w:name="_Hlk103590075"/>
      <w:r w:rsidR="00392B67" w:rsidRPr="00974D7A">
        <w:rPr>
          <w:rFonts w:eastAsia="Calibri"/>
          <w:caps w:val="0"/>
          <w:color w:val="auto"/>
          <w:sz w:val="24"/>
          <w:szCs w:val="24"/>
        </w:rPr>
        <w:t>The curriculum shall contain elective opportunities for students to gain exposure to a range of planning domains, other professions, and emerging trends and issues</w:t>
      </w:r>
      <w:bookmarkEnd w:id="34"/>
      <w:r w:rsidR="00392B67" w:rsidRPr="00974D7A">
        <w:rPr>
          <w:rFonts w:eastAsia="Calibri"/>
          <w:caps w:val="0"/>
          <w:color w:val="auto"/>
          <w:sz w:val="24"/>
          <w:szCs w:val="24"/>
        </w:rPr>
        <w:t>. Programs have the option of grouping elective courses together to create areas of specialization</w:t>
      </w:r>
    </w:p>
    <w:p w14:paraId="388A25BA" w14:textId="77777777" w:rsidR="00A30699" w:rsidRPr="00A30699" w:rsidRDefault="00A30699" w:rsidP="00A30699">
      <w:pPr>
        <w:spacing w:before="0" w:after="0" w:line="240" w:lineRule="auto"/>
        <w:rPr>
          <w:sz w:val="22"/>
          <w:szCs w:val="22"/>
        </w:rPr>
      </w:pPr>
    </w:p>
    <w:p w14:paraId="26D62098" w14:textId="77777777" w:rsidR="00A30699" w:rsidRPr="00974D7A" w:rsidRDefault="00A30699" w:rsidP="00A30699">
      <w:pPr>
        <w:spacing w:before="0" w:after="0" w:line="240" w:lineRule="auto"/>
        <w:rPr>
          <w:rFonts w:eastAsia="Calibri"/>
          <w:i/>
          <w:color w:val="FF0000"/>
          <w:sz w:val="24"/>
          <w:szCs w:val="24"/>
        </w:rPr>
      </w:pPr>
      <w:r w:rsidRPr="00974D7A">
        <w:rPr>
          <w:rFonts w:eastAsia="Calibri"/>
          <w:i/>
          <w:color w:val="FF0000"/>
          <w:sz w:val="24"/>
          <w:szCs w:val="24"/>
        </w:rPr>
        <w:t>[Insert text here]</w:t>
      </w:r>
    </w:p>
    <w:p w14:paraId="701E902D" w14:textId="00CCBF5D" w:rsidR="00D21606" w:rsidRDefault="00D21606" w:rsidP="00A30699">
      <w:pPr>
        <w:spacing w:before="0" w:after="0" w:line="240" w:lineRule="auto"/>
        <w:ind w:left="720"/>
        <w:rPr>
          <w:rFonts w:eastAsia="Calibri"/>
          <w:i/>
          <w:color w:val="FF0000"/>
          <w:sz w:val="22"/>
          <w:szCs w:val="22"/>
        </w:rPr>
      </w:pPr>
    </w:p>
    <w:p w14:paraId="49D5FB3F" w14:textId="1B7D334B" w:rsidR="008D2A75" w:rsidRPr="00974D7A" w:rsidRDefault="008D2A75" w:rsidP="008D2A75">
      <w:pPr>
        <w:pStyle w:val="Heading3"/>
        <w:spacing w:before="0" w:line="240" w:lineRule="auto"/>
        <w:rPr>
          <w:rFonts w:eastAsia="Calibri"/>
          <w:i/>
          <w:color w:val="FF0000"/>
          <w:sz w:val="24"/>
          <w:szCs w:val="24"/>
        </w:rPr>
      </w:pPr>
      <w:r w:rsidRPr="00974D7A">
        <w:rPr>
          <w:rFonts w:eastAsia="Calibri"/>
          <w:b/>
          <w:caps w:val="0"/>
          <w:color w:val="auto"/>
          <w:sz w:val="24"/>
          <w:szCs w:val="24"/>
          <w:u w:val="single"/>
        </w:rPr>
        <w:t>4D. Student Learning Outcomes Assessment</w:t>
      </w:r>
      <w:r w:rsidRPr="00974D7A">
        <w:rPr>
          <w:rFonts w:eastAsia="Calibri"/>
          <w:caps w:val="0"/>
          <w:color w:val="auto"/>
          <w:sz w:val="24"/>
          <w:szCs w:val="24"/>
        </w:rPr>
        <w:t>:</w:t>
      </w:r>
      <w:r w:rsidRPr="00974D7A">
        <w:rPr>
          <w:rFonts w:eastAsia="Calibri"/>
          <w:b/>
          <w:caps w:val="0"/>
          <w:color w:val="auto"/>
          <w:sz w:val="24"/>
          <w:szCs w:val="24"/>
        </w:rPr>
        <w:t xml:space="preserve">  </w:t>
      </w:r>
      <w:r w:rsidRPr="00974D7A">
        <w:rPr>
          <w:rFonts w:eastAsia="Calibri"/>
          <w:caps w:val="0"/>
          <w:color w:val="auto"/>
          <w:sz w:val="24"/>
          <w:szCs w:val="24"/>
        </w:rPr>
        <w:t>The Program, or the Department in which it resides shall have a clearly defined approach, methodology, and indicators for measuring student learning outcomes and competencies for the expected knowledge, skills, and guiding values that students are expected to acquire. Evidence should connect materials covered in the core curriculum to the learning outcomes sought and achieved for students.</w:t>
      </w:r>
    </w:p>
    <w:p w14:paraId="7A0D2C03" w14:textId="74FF03CF" w:rsidR="008D2A75" w:rsidRDefault="008D2A75" w:rsidP="00A30699">
      <w:pPr>
        <w:spacing w:before="0" w:after="0" w:line="240" w:lineRule="auto"/>
        <w:ind w:left="720"/>
        <w:rPr>
          <w:rFonts w:eastAsia="Calibri"/>
          <w:i/>
          <w:color w:val="FF0000"/>
          <w:sz w:val="22"/>
          <w:szCs w:val="22"/>
        </w:rPr>
      </w:pPr>
    </w:p>
    <w:p w14:paraId="00E932C1" w14:textId="77777777" w:rsidR="008D2A75" w:rsidRPr="00974D7A" w:rsidRDefault="008D2A75" w:rsidP="008D2A75">
      <w:pPr>
        <w:spacing w:before="0" w:after="0" w:line="240" w:lineRule="auto"/>
        <w:rPr>
          <w:rFonts w:eastAsia="Calibri"/>
          <w:i/>
          <w:color w:val="FF0000"/>
          <w:sz w:val="24"/>
          <w:szCs w:val="24"/>
        </w:rPr>
      </w:pPr>
      <w:r w:rsidRPr="00974D7A">
        <w:rPr>
          <w:rFonts w:eastAsia="Calibri"/>
          <w:i/>
          <w:color w:val="FF0000"/>
          <w:sz w:val="24"/>
          <w:szCs w:val="24"/>
        </w:rPr>
        <w:t>[Insert text here]</w:t>
      </w:r>
    </w:p>
    <w:p w14:paraId="231B69F8" w14:textId="77777777" w:rsidR="008D2A75" w:rsidRDefault="008D2A75" w:rsidP="00A30699">
      <w:pPr>
        <w:spacing w:before="0" w:after="0" w:line="240" w:lineRule="auto"/>
        <w:ind w:left="720"/>
        <w:rPr>
          <w:rFonts w:eastAsia="Calibri"/>
          <w:i/>
          <w:color w:val="FF0000"/>
          <w:sz w:val="22"/>
          <w:szCs w:val="22"/>
        </w:rPr>
      </w:pPr>
    </w:p>
    <w:p w14:paraId="5F8E0050" w14:textId="2D257EFE" w:rsidR="00D21606" w:rsidRPr="00974D7A" w:rsidRDefault="00FF2894" w:rsidP="00AE0D93">
      <w:pPr>
        <w:pStyle w:val="Heading3"/>
        <w:spacing w:before="0" w:line="240" w:lineRule="auto"/>
        <w:rPr>
          <w:rFonts w:eastAsia="Calibri"/>
          <w:caps w:val="0"/>
          <w:color w:val="auto"/>
          <w:sz w:val="24"/>
          <w:szCs w:val="24"/>
        </w:rPr>
      </w:pPr>
      <w:r w:rsidRPr="00974D7A">
        <w:rPr>
          <w:rFonts w:eastAsia="Calibri"/>
          <w:b/>
          <w:caps w:val="0"/>
          <w:color w:val="auto"/>
          <w:sz w:val="24"/>
          <w:szCs w:val="24"/>
          <w:u w:val="single"/>
        </w:rPr>
        <w:t>4</w:t>
      </w:r>
      <w:r w:rsidR="008D2A75" w:rsidRPr="00974D7A">
        <w:rPr>
          <w:rFonts w:eastAsia="Calibri"/>
          <w:b/>
          <w:caps w:val="0"/>
          <w:color w:val="auto"/>
          <w:sz w:val="24"/>
          <w:szCs w:val="24"/>
          <w:u w:val="single"/>
        </w:rPr>
        <w:t>E</w:t>
      </w:r>
      <w:r w:rsidR="00AE0D93" w:rsidRPr="00974D7A">
        <w:rPr>
          <w:rFonts w:eastAsia="Calibri"/>
          <w:b/>
          <w:caps w:val="0"/>
          <w:color w:val="auto"/>
          <w:sz w:val="24"/>
          <w:szCs w:val="24"/>
          <w:u w:val="single"/>
        </w:rPr>
        <w:t>. Instructional Delivery and S</w:t>
      </w:r>
      <w:r w:rsidR="00D21606" w:rsidRPr="00974D7A">
        <w:rPr>
          <w:rFonts w:eastAsia="Calibri"/>
          <w:b/>
          <w:caps w:val="0"/>
          <w:color w:val="auto"/>
          <w:sz w:val="24"/>
          <w:szCs w:val="24"/>
          <w:u w:val="single"/>
        </w:rPr>
        <w:t>cheduling</w:t>
      </w:r>
      <w:r w:rsidR="00D21606" w:rsidRPr="00974D7A">
        <w:rPr>
          <w:rFonts w:eastAsia="Calibri"/>
          <w:caps w:val="0"/>
          <w:color w:val="auto"/>
          <w:sz w:val="24"/>
          <w:szCs w:val="24"/>
        </w:rPr>
        <w:t>:</w:t>
      </w:r>
      <w:r w:rsidR="00D21606" w:rsidRPr="00974D7A">
        <w:rPr>
          <w:rFonts w:eastAsia="Calibri"/>
          <w:b/>
          <w:caps w:val="0"/>
          <w:color w:val="auto"/>
          <w:sz w:val="24"/>
          <w:szCs w:val="24"/>
        </w:rPr>
        <w:t xml:space="preserve">  </w:t>
      </w:r>
      <w:r w:rsidR="008D2A75" w:rsidRPr="00974D7A">
        <w:rPr>
          <w:rFonts w:eastAsia="Calibri"/>
          <w:caps w:val="0"/>
          <w:color w:val="auto"/>
          <w:sz w:val="24"/>
          <w:szCs w:val="24"/>
        </w:rPr>
        <w:t xml:space="preserve">Courses shall be taught by qualified faculty. In general, most required courses will be taught by fulltime planning faculty. Courses shall be offered in formats and times to assure appropriate student access to them and timely completion of program requirements.  </w:t>
      </w:r>
    </w:p>
    <w:p w14:paraId="65AEE18A" w14:textId="77777777" w:rsidR="00AE0D93" w:rsidRDefault="00AE0D93" w:rsidP="00D21606">
      <w:pPr>
        <w:spacing w:before="0" w:after="0" w:line="240" w:lineRule="auto"/>
        <w:rPr>
          <w:rFonts w:eastAsia="Calibri"/>
          <w:i/>
          <w:color w:val="FF0000"/>
          <w:sz w:val="22"/>
          <w:szCs w:val="22"/>
        </w:rPr>
      </w:pPr>
    </w:p>
    <w:p w14:paraId="010F5B3B" w14:textId="77777777" w:rsidR="00D21606" w:rsidRPr="00974D7A" w:rsidRDefault="00D21606" w:rsidP="00D21606">
      <w:pPr>
        <w:spacing w:before="0" w:after="0" w:line="240" w:lineRule="auto"/>
        <w:rPr>
          <w:rFonts w:eastAsia="Calibri"/>
          <w:i/>
          <w:color w:val="FF0000"/>
          <w:sz w:val="24"/>
          <w:szCs w:val="24"/>
        </w:rPr>
      </w:pPr>
      <w:bookmarkStart w:id="35" w:name="_Hlk103346902"/>
      <w:r w:rsidRPr="00974D7A">
        <w:rPr>
          <w:rFonts w:eastAsia="Calibri"/>
          <w:i/>
          <w:color w:val="FF0000"/>
          <w:sz w:val="24"/>
          <w:szCs w:val="24"/>
        </w:rPr>
        <w:t>[Insert text here]</w:t>
      </w:r>
    </w:p>
    <w:bookmarkEnd w:id="35"/>
    <w:p w14:paraId="452B8FB8" w14:textId="77777777" w:rsidR="00D21606" w:rsidRPr="00D21606" w:rsidRDefault="00D21606" w:rsidP="00D21606">
      <w:pPr>
        <w:spacing w:before="0" w:after="0" w:line="240" w:lineRule="auto"/>
      </w:pPr>
    </w:p>
    <w:p w14:paraId="333562E8" w14:textId="55A70974" w:rsidR="00D21606" w:rsidRPr="00974D7A" w:rsidRDefault="00FF2894" w:rsidP="00D21606">
      <w:pPr>
        <w:pStyle w:val="Heading3"/>
        <w:spacing w:before="0" w:line="240" w:lineRule="auto"/>
        <w:rPr>
          <w:caps w:val="0"/>
          <w:color w:val="auto"/>
          <w:sz w:val="24"/>
          <w:szCs w:val="24"/>
        </w:rPr>
      </w:pPr>
      <w:r w:rsidRPr="00974D7A">
        <w:rPr>
          <w:b/>
          <w:caps w:val="0"/>
          <w:color w:val="auto"/>
          <w:sz w:val="24"/>
          <w:szCs w:val="24"/>
          <w:u w:val="single"/>
        </w:rPr>
        <w:t>4</w:t>
      </w:r>
      <w:r w:rsidR="008D2A75" w:rsidRPr="00974D7A">
        <w:rPr>
          <w:b/>
          <w:caps w:val="0"/>
          <w:color w:val="auto"/>
          <w:sz w:val="24"/>
          <w:szCs w:val="24"/>
          <w:u w:val="single"/>
        </w:rPr>
        <w:t>F</w:t>
      </w:r>
      <w:r w:rsidR="00D21606" w:rsidRPr="00974D7A">
        <w:rPr>
          <w:b/>
          <w:caps w:val="0"/>
          <w:color w:val="auto"/>
          <w:sz w:val="24"/>
          <w:szCs w:val="24"/>
          <w:u w:val="single"/>
        </w:rPr>
        <w:t>. Facilities</w:t>
      </w:r>
      <w:r w:rsidR="00D21606" w:rsidRPr="00974D7A">
        <w:rPr>
          <w:caps w:val="0"/>
          <w:color w:val="auto"/>
          <w:sz w:val="24"/>
          <w:szCs w:val="24"/>
        </w:rPr>
        <w:t xml:space="preserve">: </w:t>
      </w:r>
      <w:r w:rsidR="008D2A75" w:rsidRPr="00974D7A">
        <w:rPr>
          <w:caps w:val="0"/>
          <w:color w:val="auto"/>
          <w:sz w:val="24"/>
          <w:szCs w:val="24"/>
        </w:rPr>
        <w:t>Students, faculty and staff shall have access to sufficient physical resources and facilities to achieve the Program’s mission and objectives. This includes facilities for instruction, student work, and offices.</w:t>
      </w:r>
    </w:p>
    <w:p w14:paraId="22203427" w14:textId="77777777" w:rsidR="00D21606" w:rsidRPr="00A30699" w:rsidRDefault="00D21606" w:rsidP="00D21606">
      <w:pPr>
        <w:spacing w:before="0" w:after="0" w:line="240" w:lineRule="auto"/>
        <w:rPr>
          <w:sz w:val="22"/>
          <w:szCs w:val="22"/>
        </w:rPr>
      </w:pPr>
    </w:p>
    <w:p w14:paraId="487D75CA" w14:textId="77777777" w:rsidR="00D21606" w:rsidRPr="00974D7A" w:rsidRDefault="00D21606" w:rsidP="00D21606">
      <w:pPr>
        <w:spacing w:before="0" w:after="0" w:line="240" w:lineRule="auto"/>
        <w:rPr>
          <w:rFonts w:eastAsia="Calibri"/>
          <w:i/>
          <w:color w:val="FF0000"/>
          <w:sz w:val="24"/>
          <w:szCs w:val="24"/>
        </w:rPr>
      </w:pPr>
      <w:r w:rsidRPr="00974D7A">
        <w:rPr>
          <w:rFonts w:eastAsia="Calibri"/>
          <w:i/>
          <w:color w:val="FF0000"/>
          <w:sz w:val="24"/>
          <w:szCs w:val="24"/>
        </w:rPr>
        <w:t>[Insert text here]</w:t>
      </w:r>
    </w:p>
    <w:p w14:paraId="101C9403" w14:textId="77777777" w:rsidR="00D21606" w:rsidRPr="00D21606" w:rsidRDefault="00D21606" w:rsidP="00D21606">
      <w:pPr>
        <w:spacing w:before="0" w:after="0" w:line="240" w:lineRule="auto"/>
        <w:rPr>
          <w:sz w:val="22"/>
        </w:rPr>
      </w:pPr>
    </w:p>
    <w:p w14:paraId="3366F176" w14:textId="1378B6F9" w:rsidR="00D21606" w:rsidRPr="00974D7A" w:rsidRDefault="00FF2894" w:rsidP="00AE0D93">
      <w:pPr>
        <w:pStyle w:val="Heading3"/>
        <w:spacing w:before="0" w:line="240" w:lineRule="auto"/>
        <w:rPr>
          <w:rFonts w:eastAsia="Calibri"/>
          <w:caps w:val="0"/>
          <w:color w:val="auto"/>
          <w:sz w:val="24"/>
          <w:szCs w:val="24"/>
        </w:rPr>
      </w:pPr>
      <w:r w:rsidRPr="00974D7A">
        <w:rPr>
          <w:rFonts w:eastAsia="Calibri"/>
          <w:b/>
          <w:caps w:val="0"/>
          <w:color w:val="auto"/>
          <w:sz w:val="24"/>
          <w:szCs w:val="24"/>
          <w:u w:val="single"/>
        </w:rPr>
        <w:t>4</w:t>
      </w:r>
      <w:r w:rsidR="008D2A75" w:rsidRPr="00974D7A">
        <w:rPr>
          <w:rFonts w:eastAsia="Calibri"/>
          <w:b/>
          <w:caps w:val="0"/>
          <w:color w:val="auto"/>
          <w:sz w:val="24"/>
          <w:szCs w:val="24"/>
          <w:u w:val="single"/>
        </w:rPr>
        <w:t>G</w:t>
      </w:r>
      <w:r w:rsidR="00D21606" w:rsidRPr="00974D7A">
        <w:rPr>
          <w:rFonts w:eastAsia="Calibri"/>
          <w:b/>
          <w:caps w:val="0"/>
          <w:color w:val="auto"/>
          <w:sz w:val="24"/>
          <w:szCs w:val="24"/>
          <w:u w:val="single"/>
        </w:rPr>
        <w:t xml:space="preserve">. Information and </w:t>
      </w:r>
      <w:r w:rsidR="009C7751" w:rsidRPr="00974D7A">
        <w:rPr>
          <w:rFonts w:eastAsia="Calibri"/>
          <w:b/>
          <w:caps w:val="0"/>
          <w:color w:val="auto"/>
          <w:sz w:val="24"/>
          <w:szCs w:val="24"/>
          <w:u w:val="single"/>
        </w:rPr>
        <w:t>T</w:t>
      </w:r>
      <w:r w:rsidR="00D21606" w:rsidRPr="00974D7A">
        <w:rPr>
          <w:rFonts w:eastAsia="Calibri"/>
          <w:b/>
          <w:caps w:val="0"/>
          <w:color w:val="auto"/>
          <w:sz w:val="24"/>
          <w:szCs w:val="24"/>
          <w:u w:val="single"/>
        </w:rPr>
        <w:t>echnology</w:t>
      </w:r>
      <w:r w:rsidR="00D21606" w:rsidRPr="00974D7A">
        <w:rPr>
          <w:rFonts w:eastAsia="Calibri"/>
          <w:caps w:val="0"/>
          <w:color w:val="auto"/>
          <w:sz w:val="24"/>
          <w:szCs w:val="24"/>
        </w:rPr>
        <w:t xml:space="preserve">:  </w:t>
      </w:r>
      <w:r w:rsidR="008D2A75" w:rsidRPr="00974D7A">
        <w:rPr>
          <w:rFonts w:eastAsia="Calibri"/>
          <w:caps w:val="0"/>
          <w:color w:val="auto"/>
          <w:sz w:val="24"/>
          <w:szCs w:val="24"/>
        </w:rPr>
        <w:t>Students, faculty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and library resources and collections.</w:t>
      </w:r>
    </w:p>
    <w:p w14:paraId="0F4A0274" w14:textId="77777777" w:rsidR="00EA4B45" w:rsidRDefault="00EA4B45" w:rsidP="00D21606">
      <w:pPr>
        <w:spacing w:before="0" w:after="0" w:line="240" w:lineRule="auto"/>
        <w:rPr>
          <w:rFonts w:eastAsia="Calibri"/>
          <w:i/>
          <w:color w:val="FF0000"/>
          <w:sz w:val="22"/>
          <w:szCs w:val="22"/>
        </w:rPr>
      </w:pPr>
    </w:p>
    <w:p w14:paraId="254CD3AA" w14:textId="0247CB45" w:rsidR="00D21606" w:rsidRPr="00974D7A" w:rsidRDefault="00D21606" w:rsidP="00D21606">
      <w:pPr>
        <w:spacing w:before="0" w:after="0" w:line="240" w:lineRule="auto"/>
        <w:rPr>
          <w:rFonts w:eastAsia="Calibri"/>
          <w:i/>
          <w:color w:val="FF0000"/>
          <w:sz w:val="24"/>
          <w:szCs w:val="24"/>
        </w:rPr>
      </w:pPr>
      <w:r w:rsidRPr="00974D7A">
        <w:rPr>
          <w:rFonts w:eastAsia="Calibri"/>
          <w:i/>
          <w:color w:val="FF0000"/>
          <w:sz w:val="24"/>
          <w:szCs w:val="24"/>
        </w:rPr>
        <w:t>[Insert text here]</w:t>
      </w:r>
    </w:p>
    <w:p w14:paraId="174DD7B5" w14:textId="2058F2BB" w:rsidR="00BF2473" w:rsidRDefault="00BF2473" w:rsidP="00D21606">
      <w:pPr>
        <w:spacing w:before="0" w:after="0" w:line="240" w:lineRule="auto"/>
        <w:rPr>
          <w:rFonts w:eastAsia="Calibri"/>
          <w:i/>
          <w:color w:val="FF0000"/>
          <w:sz w:val="22"/>
          <w:szCs w:val="22"/>
        </w:rPr>
      </w:pPr>
    </w:p>
    <w:p w14:paraId="0F64AE5A" w14:textId="77777777" w:rsidR="00BF2473" w:rsidRDefault="00BF2473" w:rsidP="00D21606">
      <w:pPr>
        <w:spacing w:before="0" w:after="0" w:line="240" w:lineRule="auto"/>
        <w:rPr>
          <w:rFonts w:eastAsia="Calibri"/>
          <w:i/>
          <w:color w:val="FF0000"/>
          <w:sz w:val="22"/>
          <w:szCs w:val="22"/>
        </w:rPr>
      </w:pPr>
    </w:p>
    <w:p w14:paraId="14278C07" w14:textId="77777777" w:rsidR="00D21606" w:rsidRPr="00974D7A" w:rsidRDefault="00D21606" w:rsidP="00D21606">
      <w:pPr>
        <w:pStyle w:val="Heading2"/>
        <w:rPr>
          <w:rFonts w:eastAsia="Calibri"/>
          <w:b/>
          <w:sz w:val="24"/>
          <w:szCs w:val="24"/>
        </w:rPr>
      </w:pPr>
      <w:bookmarkStart w:id="36" w:name="_sTANDARD_5_–"/>
      <w:bookmarkEnd w:id="36"/>
      <w:r w:rsidRPr="00974D7A">
        <w:rPr>
          <w:rFonts w:eastAsia="Calibri"/>
          <w:b/>
          <w:sz w:val="24"/>
          <w:szCs w:val="24"/>
        </w:rPr>
        <w:t>sTANDARD 5 – gOVERNANCE</w:t>
      </w:r>
    </w:p>
    <w:p w14:paraId="743FCE9D" w14:textId="47BBD84B" w:rsidR="00AE0D93" w:rsidRPr="00974D7A" w:rsidRDefault="008D2A75" w:rsidP="006C25CD">
      <w:pPr>
        <w:spacing w:before="0" w:after="0" w:line="240" w:lineRule="auto"/>
        <w:rPr>
          <w:rFonts w:eastAsia="Calibri"/>
          <w:b/>
          <w:bCs/>
          <w:sz w:val="24"/>
          <w:szCs w:val="22"/>
        </w:rPr>
      </w:pPr>
      <w:r w:rsidRPr="00974D7A">
        <w:rPr>
          <w:rFonts w:eastAsia="Calibri"/>
          <w:b/>
          <w:bCs/>
          <w:sz w:val="24"/>
          <w:szCs w:val="22"/>
        </w:rPr>
        <w:t xml:space="preserve">The Program shall make administrative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w:t>
      </w:r>
      <w:r w:rsidRPr="00974D7A">
        <w:rPr>
          <w:rFonts w:eastAsia="Calibri"/>
          <w:b/>
          <w:bCs/>
          <w:sz w:val="24"/>
          <w:szCs w:val="22"/>
        </w:rPr>
        <w:lastRenderedPageBreak/>
        <w:t>students, as appropriate, in administrative decisions that affect them and shall demonstrate that those decisions serve to implement the Program’s strategic plan.</w:t>
      </w:r>
    </w:p>
    <w:p w14:paraId="278B3426" w14:textId="77777777" w:rsidR="008D2A75" w:rsidRDefault="008D2A75" w:rsidP="006C25CD">
      <w:pPr>
        <w:spacing w:before="0" w:after="0" w:line="240" w:lineRule="auto"/>
        <w:rPr>
          <w:rFonts w:eastAsia="Calibri"/>
          <w:bCs/>
          <w:sz w:val="22"/>
        </w:rPr>
      </w:pPr>
    </w:p>
    <w:p w14:paraId="4EE64F3A" w14:textId="77777777" w:rsidR="006C25CD" w:rsidRPr="00974D7A" w:rsidRDefault="006C25CD" w:rsidP="006C25CD">
      <w:pPr>
        <w:spacing w:before="0" w:after="0" w:line="240" w:lineRule="auto"/>
        <w:rPr>
          <w:rFonts w:eastAsia="Calibri"/>
          <w:i/>
          <w:color w:val="FF0000"/>
          <w:sz w:val="24"/>
          <w:szCs w:val="24"/>
        </w:rPr>
      </w:pPr>
      <w:r w:rsidRPr="00974D7A">
        <w:rPr>
          <w:rFonts w:eastAsia="Calibri"/>
          <w:i/>
          <w:color w:val="FF0000"/>
          <w:sz w:val="24"/>
          <w:szCs w:val="24"/>
        </w:rPr>
        <w:t>[Insert text here]</w:t>
      </w:r>
    </w:p>
    <w:p w14:paraId="747A3703" w14:textId="77777777" w:rsidR="006C25CD" w:rsidRDefault="006C25CD" w:rsidP="006C25CD">
      <w:pPr>
        <w:spacing w:before="0" w:after="0" w:line="240" w:lineRule="auto"/>
        <w:rPr>
          <w:rFonts w:eastAsia="Calibri"/>
          <w:bCs/>
          <w:sz w:val="22"/>
        </w:rPr>
      </w:pPr>
    </w:p>
    <w:p w14:paraId="0F9D7138" w14:textId="3DA81687" w:rsidR="006C25CD" w:rsidRPr="00974D7A" w:rsidRDefault="00616263" w:rsidP="00662567">
      <w:pPr>
        <w:pStyle w:val="Heading3"/>
        <w:spacing w:before="0" w:line="240" w:lineRule="auto"/>
        <w:rPr>
          <w:rFonts w:eastAsia="Calibri"/>
          <w:caps w:val="0"/>
          <w:color w:val="auto"/>
          <w:sz w:val="24"/>
          <w:szCs w:val="24"/>
        </w:rPr>
      </w:pPr>
      <w:r w:rsidRPr="00974D7A">
        <w:rPr>
          <w:rFonts w:eastAsia="Calibri"/>
          <w:b/>
          <w:caps w:val="0"/>
          <w:color w:val="auto"/>
          <w:sz w:val="24"/>
          <w:szCs w:val="24"/>
          <w:u w:val="single"/>
        </w:rPr>
        <w:t>5</w:t>
      </w:r>
      <w:r w:rsidR="00662567" w:rsidRPr="00974D7A">
        <w:rPr>
          <w:rFonts w:eastAsia="Calibri"/>
          <w:b/>
          <w:caps w:val="0"/>
          <w:color w:val="auto"/>
          <w:sz w:val="24"/>
          <w:szCs w:val="24"/>
          <w:u w:val="single"/>
        </w:rPr>
        <w:t xml:space="preserve">A. </w:t>
      </w:r>
      <w:r w:rsidR="00AE0D93" w:rsidRPr="00974D7A">
        <w:rPr>
          <w:rFonts w:eastAsia="Calibri"/>
          <w:b/>
          <w:caps w:val="0"/>
          <w:color w:val="auto"/>
          <w:sz w:val="24"/>
          <w:szCs w:val="24"/>
          <w:u w:val="single"/>
        </w:rPr>
        <w:t>Program A</w:t>
      </w:r>
      <w:r w:rsidR="006C25CD" w:rsidRPr="00974D7A">
        <w:rPr>
          <w:rFonts w:eastAsia="Calibri"/>
          <w:b/>
          <w:caps w:val="0"/>
          <w:color w:val="auto"/>
          <w:sz w:val="24"/>
          <w:szCs w:val="24"/>
          <w:u w:val="single"/>
        </w:rPr>
        <w:t>utonomy</w:t>
      </w:r>
      <w:r w:rsidR="006C25CD" w:rsidRPr="00974D7A">
        <w:rPr>
          <w:rFonts w:eastAsia="Calibri"/>
          <w:caps w:val="0"/>
          <w:color w:val="auto"/>
          <w:sz w:val="24"/>
          <w:szCs w:val="24"/>
        </w:rPr>
        <w:t xml:space="preserve">:  </w:t>
      </w:r>
      <w:r w:rsidR="008D2A75" w:rsidRPr="00974D7A">
        <w:rPr>
          <w:rFonts w:eastAsia="Calibri"/>
          <w:caps w:val="0"/>
          <w:color w:val="auto"/>
          <w:sz w:val="24"/>
          <w:szCs w:val="24"/>
        </w:rPr>
        <w:t>In accordance with customary university procedures, the planning program will normally be headed by its own administrator, who will report directly to a dean or an equivalent academic official. The Program shall have control over the design of its curriculum and shall have an independent voice in the 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260D2007" w14:textId="4DB5913B" w:rsidR="006C25CD" w:rsidRDefault="006C25CD" w:rsidP="00AE0D93">
      <w:pPr>
        <w:pStyle w:val="Heading3"/>
        <w:spacing w:before="0" w:line="240" w:lineRule="auto"/>
        <w:rPr>
          <w:rFonts w:eastAsia="Calibri"/>
          <w:caps w:val="0"/>
          <w:color w:val="auto"/>
        </w:rPr>
      </w:pPr>
    </w:p>
    <w:p w14:paraId="6092663C" w14:textId="77777777" w:rsidR="00662567" w:rsidRDefault="00662567" w:rsidP="00662567">
      <w:pPr>
        <w:spacing w:before="0" w:after="0" w:line="240" w:lineRule="auto"/>
        <w:rPr>
          <w:rFonts w:eastAsia="Calibri"/>
          <w:i/>
          <w:color w:val="FF0000"/>
          <w:sz w:val="22"/>
          <w:szCs w:val="22"/>
        </w:rPr>
      </w:pPr>
    </w:p>
    <w:p w14:paraId="6B6906C0" w14:textId="77777777" w:rsidR="00662567" w:rsidRPr="00974D7A" w:rsidRDefault="00662567" w:rsidP="006625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3734F6BA" w14:textId="77777777" w:rsidR="006C25CD" w:rsidRPr="00662567" w:rsidRDefault="006C25CD" w:rsidP="00662567">
      <w:pPr>
        <w:spacing w:before="0" w:after="0" w:line="240" w:lineRule="auto"/>
        <w:rPr>
          <w:sz w:val="22"/>
          <w:szCs w:val="22"/>
        </w:rPr>
      </w:pPr>
    </w:p>
    <w:p w14:paraId="7DBC8967" w14:textId="44A8DBB1" w:rsidR="00AE0D93" w:rsidRPr="00974D7A" w:rsidRDefault="00616263" w:rsidP="008D2A75">
      <w:pPr>
        <w:pStyle w:val="Heading3"/>
        <w:spacing w:before="0" w:line="240" w:lineRule="auto"/>
        <w:rPr>
          <w:rFonts w:eastAsia="Calibri"/>
          <w:i/>
          <w:color w:val="FF0000"/>
          <w:sz w:val="24"/>
          <w:szCs w:val="24"/>
        </w:rPr>
      </w:pPr>
      <w:r w:rsidRPr="00974D7A">
        <w:rPr>
          <w:rFonts w:eastAsia="Calibri"/>
          <w:b/>
          <w:caps w:val="0"/>
          <w:color w:val="auto"/>
          <w:sz w:val="24"/>
          <w:szCs w:val="24"/>
          <w:u w:val="single"/>
        </w:rPr>
        <w:t>5</w:t>
      </w:r>
      <w:r w:rsidR="00662567" w:rsidRPr="00974D7A">
        <w:rPr>
          <w:rFonts w:eastAsia="Calibri"/>
          <w:b/>
          <w:caps w:val="0"/>
          <w:color w:val="auto"/>
          <w:sz w:val="24"/>
          <w:szCs w:val="24"/>
          <w:u w:val="single"/>
        </w:rPr>
        <w:t>B</w:t>
      </w:r>
      <w:r w:rsidR="00EF61CB" w:rsidRPr="00974D7A">
        <w:rPr>
          <w:rFonts w:eastAsia="Calibri"/>
          <w:b/>
          <w:caps w:val="0"/>
          <w:color w:val="auto"/>
          <w:sz w:val="24"/>
          <w:szCs w:val="24"/>
          <w:u w:val="single"/>
        </w:rPr>
        <w:t>. Program L</w:t>
      </w:r>
      <w:r w:rsidR="006C25CD" w:rsidRPr="00974D7A">
        <w:rPr>
          <w:rFonts w:eastAsia="Calibri"/>
          <w:b/>
          <w:caps w:val="0"/>
          <w:color w:val="auto"/>
          <w:sz w:val="24"/>
          <w:szCs w:val="24"/>
          <w:u w:val="single"/>
        </w:rPr>
        <w:t>eadership</w:t>
      </w:r>
      <w:r w:rsidR="006C25CD" w:rsidRPr="00974D7A">
        <w:rPr>
          <w:rFonts w:eastAsia="Calibri"/>
          <w:caps w:val="0"/>
          <w:color w:val="auto"/>
          <w:sz w:val="24"/>
          <w:szCs w:val="24"/>
        </w:rPr>
        <w:t xml:space="preserve">:  </w:t>
      </w:r>
      <w:r w:rsidR="008D2A75" w:rsidRPr="00974D7A">
        <w:rPr>
          <w:rFonts w:eastAsia="Calibri"/>
          <w:caps w:val="0"/>
          <w:color w:val="auto"/>
          <w:sz w:val="24"/>
          <w:szCs w:val="24"/>
        </w:rPr>
        <w:t xml:space="preserve">The administrator of the degree Program shall be a faculty member whose leadership and management skills, combined with education and experience in planning, enables the Program to achieve its goals and objectives. Typically, this administrator will be a tenured faculty member with an academic rank of associate professor or higher.  </w:t>
      </w:r>
    </w:p>
    <w:p w14:paraId="2BD90C82" w14:textId="77777777" w:rsidR="008D2A75" w:rsidRDefault="008D2A75" w:rsidP="00662567">
      <w:pPr>
        <w:spacing w:before="0" w:after="0" w:line="240" w:lineRule="auto"/>
        <w:rPr>
          <w:rFonts w:eastAsia="Calibri"/>
          <w:i/>
          <w:color w:val="FF0000"/>
          <w:sz w:val="22"/>
          <w:szCs w:val="22"/>
        </w:rPr>
      </w:pPr>
    </w:p>
    <w:p w14:paraId="44F036DE" w14:textId="51EDD389" w:rsidR="00662567" w:rsidRPr="00974D7A" w:rsidRDefault="00662567" w:rsidP="006625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4E75C5A1" w14:textId="77777777" w:rsidR="006C25CD" w:rsidRPr="00662567" w:rsidRDefault="006C25CD" w:rsidP="00662567">
      <w:pPr>
        <w:spacing w:before="0" w:after="0" w:line="240" w:lineRule="auto"/>
        <w:rPr>
          <w:sz w:val="22"/>
          <w:szCs w:val="22"/>
        </w:rPr>
      </w:pPr>
    </w:p>
    <w:p w14:paraId="172B894F" w14:textId="0C659C47" w:rsidR="006C25CD" w:rsidRPr="00974D7A" w:rsidRDefault="00616263" w:rsidP="00662567">
      <w:pPr>
        <w:pStyle w:val="Heading3"/>
        <w:spacing w:before="0" w:line="240" w:lineRule="auto"/>
        <w:rPr>
          <w:rFonts w:eastAsia="Calibri"/>
          <w:bCs/>
          <w:caps w:val="0"/>
          <w:color w:val="auto"/>
          <w:sz w:val="24"/>
          <w:szCs w:val="24"/>
        </w:rPr>
      </w:pPr>
      <w:r w:rsidRPr="00974D7A">
        <w:rPr>
          <w:rFonts w:eastAsia="Calibri"/>
          <w:b/>
          <w:bCs/>
          <w:caps w:val="0"/>
          <w:color w:val="auto"/>
          <w:sz w:val="24"/>
          <w:szCs w:val="24"/>
          <w:u w:val="single"/>
        </w:rPr>
        <w:t>5</w:t>
      </w:r>
      <w:r w:rsidR="00662567" w:rsidRPr="00974D7A">
        <w:rPr>
          <w:rFonts w:eastAsia="Calibri"/>
          <w:b/>
          <w:bCs/>
          <w:caps w:val="0"/>
          <w:color w:val="auto"/>
          <w:sz w:val="24"/>
          <w:szCs w:val="24"/>
          <w:u w:val="single"/>
        </w:rPr>
        <w:t>C</w:t>
      </w:r>
      <w:r w:rsidR="006C25CD" w:rsidRPr="00974D7A">
        <w:rPr>
          <w:rFonts w:eastAsia="Calibri"/>
          <w:b/>
          <w:bCs/>
          <w:caps w:val="0"/>
          <w:color w:val="auto"/>
          <w:sz w:val="24"/>
          <w:szCs w:val="24"/>
          <w:u w:val="single"/>
        </w:rPr>
        <w:t>. Communication</w:t>
      </w:r>
      <w:r w:rsidR="006C25CD" w:rsidRPr="00974D7A">
        <w:rPr>
          <w:rFonts w:eastAsia="Calibri"/>
          <w:bCs/>
          <w:caps w:val="0"/>
          <w:color w:val="auto"/>
          <w:sz w:val="24"/>
          <w:szCs w:val="24"/>
        </w:rPr>
        <w:t xml:space="preserve">: </w:t>
      </w:r>
      <w:r w:rsidR="008D2A75" w:rsidRPr="00974D7A">
        <w:rPr>
          <w:rFonts w:eastAsia="Calibri"/>
          <w:bCs/>
          <w:caps w:val="0"/>
          <w:color w:val="auto"/>
          <w:sz w:val="24"/>
          <w:szCs w:val="24"/>
        </w:rPr>
        <w:t>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them. The administrator of the Program shall be regularly accessible to these stakeholders, providing them with suitable opportunities for interaction.</w:t>
      </w:r>
    </w:p>
    <w:p w14:paraId="7C3F4AAD" w14:textId="77777777" w:rsidR="00662567" w:rsidRDefault="00662567" w:rsidP="00662567">
      <w:pPr>
        <w:spacing w:before="0" w:after="0" w:line="240" w:lineRule="auto"/>
        <w:rPr>
          <w:rFonts w:eastAsia="Calibri"/>
          <w:i/>
          <w:color w:val="FF0000"/>
          <w:sz w:val="22"/>
          <w:szCs w:val="22"/>
        </w:rPr>
      </w:pPr>
    </w:p>
    <w:p w14:paraId="2320CAC8" w14:textId="77777777" w:rsidR="00662567" w:rsidRPr="00974D7A" w:rsidRDefault="00662567" w:rsidP="006625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3C101EEB" w14:textId="77777777" w:rsidR="006C25CD" w:rsidRPr="00662567" w:rsidRDefault="006C25CD" w:rsidP="00662567">
      <w:pPr>
        <w:spacing w:before="0" w:after="0" w:line="240" w:lineRule="auto"/>
        <w:rPr>
          <w:sz w:val="22"/>
          <w:szCs w:val="22"/>
        </w:rPr>
      </w:pPr>
    </w:p>
    <w:p w14:paraId="517EE30E" w14:textId="21BBECCD" w:rsidR="006C25CD" w:rsidRPr="00974D7A" w:rsidRDefault="00616263" w:rsidP="00662567">
      <w:pPr>
        <w:pStyle w:val="Heading3"/>
        <w:spacing w:before="0" w:line="240" w:lineRule="auto"/>
        <w:rPr>
          <w:rFonts w:eastAsia="Calibri"/>
          <w:caps w:val="0"/>
          <w:color w:val="auto"/>
          <w:sz w:val="24"/>
          <w:szCs w:val="24"/>
        </w:rPr>
      </w:pPr>
      <w:r w:rsidRPr="00974D7A">
        <w:rPr>
          <w:rFonts w:eastAsia="Calibri"/>
          <w:b/>
          <w:caps w:val="0"/>
          <w:color w:val="auto"/>
          <w:sz w:val="24"/>
          <w:szCs w:val="24"/>
          <w:u w:val="single"/>
        </w:rPr>
        <w:t>5</w:t>
      </w:r>
      <w:r w:rsidR="00662567" w:rsidRPr="00974D7A">
        <w:rPr>
          <w:rFonts w:eastAsia="Calibri"/>
          <w:b/>
          <w:caps w:val="0"/>
          <w:color w:val="auto"/>
          <w:sz w:val="24"/>
          <w:szCs w:val="24"/>
          <w:u w:val="single"/>
        </w:rPr>
        <w:t>D</w:t>
      </w:r>
      <w:r w:rsidR="00EF61CB" w:rsidRPr="00974D7A">
        <w:rPr>
          <w:rFonts w:eastAsia="Calibri"/>
          <w:b/>
          <w:caps w:val="0"/>
          <w:color w:val="auto"/>
          <w:sz w:val="24"/>
          <w:szCs w:val="24"/>
          <w:u w:val="single"/>
        </w:rPr>
        <w:t>. Faculty and Student P</w:t>
      </w:r>
      <w:r w:rsidR="006C25CD" w:rsidRPr="00974D7A">
        <w:rPr>
          <w:rFonts w:eastAsia="Calibri"/>
          <w:b/>
          <w:caps w:val="0"/>
          <w:color w:val="auto"/>
          <w:sz w:val="24"/>
          <w:szCs w:val="24"/>
          <w:u w:val="single"/>
        </w:rPr>
        <w:t>articipation</w:t>
      </w:r>
      <w:r w:rsidR="006C25CD" w:rsidRPr="00974D7A">
        <w:rPr>
          <w:rFonts w:eastAsia="Calibri"/>
          <w:caps w:val="0"/>
          <w:color w:val="auto"/>
          <w:sz w:val="24"/>
          <w:szCs w:val="24"/>
        </w:rPr>
        <w:t xml:space="preserve">:  </w:t>
      </w:r>
      <w:r w:rsidR="008D2A75" w:rsidRPr="00974D7A">
        <w:rPr>
          <w:rFonts w:eastAsia="Calibri"/>
          <w:caps w:val="0"/>
          <w:color w:val="auto"/>
          <w:sz w:val="24"/>
          <w:szCs w:val="24"/>
        </w:rPr>
        <w:t xml:space="preserve">The Program shall provide fulltime and adjunct faculty, individual students and student organizations with opportunities to participate fully and meaningfully in administrative decisions that affect them.  </w:t>
      </w:r>
    </w:p>
    <w:p w14:paraId="0BD96715" w14:textId="77777777" w:rsidR="006C25CD" w:rsidRDefault="006C25CD" w:rsidP="00662567">
      <w:pPr>
        <w:spacing w:before="0" w:after="0" w:line="240" w:lineRule="auto"/>
        <w:rPr>
          <w:sz w:val="22"/>
          <w:szCs w:val="22"/>
        </w:rPr>
      </w:pPr>
    </w:p>
    <w:p w14:paraId="2E543FAF" w14:textId="77777777" w:rsidR="00662567" w:rsidRPr="00974D7A" w:rsidRDefault="00662567" w:rsidP="006625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711BF91C" w14:textId="77777777" w:rsidR="00662567" w:rsidRPr="00662567" w:rsidRDefault="00662567" w:rsidP="00662567">
      <w:pPr>
        <w:spacing w:before="0" w:after="0" w:line="240" w:lineRule="auto"/>
        <w:rPr>
          <w:sz w:val="22"/>
          <w:szCs w:val="22"/>
        </w:rPr>
      </w:pPr>
    </w:p>
    <w:p w14:paraId="59308D86" w14:textId="3128F9E7" w:rsidR="006C25CD" w:rsidRPr="00974D7A" w:rsidRDefault="00616263" w:rsidP="00EF61CB">
      <w:pPr>
        <w:pStyle w:val="Heading3"/>
        <w:spacing w:before="0" w:line="240" w:lineRule="auto"/>
        <w:rPr>
          <w:rFonts w:eastAsia="Calibri"/>
          <w:bCs/>
          <w:caps w:val="0"/>
          <w:color w:val="auto"/>
          <w:sz w:val="24"/>
          <w:szCs w:val="24"/>
        </w:rPr>
      </w:pPr>
      <w:r w:rsidRPr="00974D7A">
        <w:rPr>
          <w:rFonts w:eastAsia="Calibri"/>
          <w:b/>
          <w:bCs/>
          <w:caps w:val="0"/>
          <w:color w:val="auto"/>
          <w:sz w:val="24"/>
          <w:szCs w:val="24"/>
          <w:u w:val="single"/>
        </w:rPr>
        <w:t>5</w:t>
      </w:r>
      <w:r w:rsidR="00EF61CB" w:rsidRPr="00974D7A">
        <w:rPr>
          <w:rFonts w:eastAsia="Calibri"/>
          <w:b/>
          <w:bCs/>
          <w:caps w:val="0"/>
          <w:color w:val="auto"/>
          <w:sz w:val="24"/>
          <w:szCs w:val="24"/>
          <w:u w:val="single"/>
        </w:rPr>
        <w:t>E. Promotion and T</w:t>
      </w:r>
      <w:r w:rsidR="006C25CD" w:rsidRPr="00974D7A">
        <w:rPr>
          <w:rFonts w:eastAsia="Calibri"/>
          <w:b/>
          <w:bCs/>
          <w:caps w:val="0"/>
          <w:color w:val="auto"/>
          <w:sz w:val="24"/>
          <w:szCs w:val="24"/>
          <w:u w:val="single"/>
        </w:rPr>
        <w:t>enure</w:t>
      </w:r>
      <w:r w:rsidR="006C25CD" w:rsidRPr="00974D7A">
        <w:rPr>
          <w:rFonts w:eastAsia="Calibri"/>
          <w:bCs/>
          <w:caps w:val="0"/>
          <w:color w:val="auto"/>
          <w:sz w:val="24"/>
          <w:szCs w:val="24"/>
        </w:rPr>
        <w:t xml:space="preserve">:  </w:t>
      </w:r>
      <w:r w:rsidR="008D2A75" w:rsidRPr="00974D7A">
        <w:rPr>
          <w:rFonts w:eastAsia="Calibri"/>
          <w:bCs/>
          <w:caps w:val="0"/>
          <w:color w:val="auto"/>
          <w:sz w:val="24"/>
          <w:szCs w:val="24"/>
        </w:rPr>
        <w:t xml:space="preserve">The Program shall publish policies and procedures for making decisions about the promotion and tenure of faculty. The Program shall provide support, including mentorship opportunities, for all faculty at the Assistant and Associate Professor (or equivalent) levels. The Program shall demonstrate a commitment to ensuring that women, racial and ethnic minorities, and members of underrepresented </w:t>
      </w:r>
      <w:r w:rsidR="008D2A75" w:rsidRPr="00974D7A">
        <w:rPr>
          <w:rFonts w:eastAsia="Calibri"/>
          <w:bCs/>
          <w:caps w:val="0"/>
          <w:color w:val="auto"/>
          <w:sz w:val="24"/>
          <w:szCs w:val="24"/>
        </w:rPr>
        <w:lastRenderedPageBreak/>
        <w:t>groups in academia have access to the mentoring, tools, and other support they need to advance professionally.</w:t>
      </w:r>
    </w:p>
    <w:p w14:paraId="36B22C51" w14:textId="77777777" w:rsidR="00EF61CB" w:rsidRDefault="00EF61CB" w:rsidP="00662567">
      <w:pPr>
        <w:spacing w:before="0" w:after="0" w:line="240" w:lineRule="auto"/>
        <w:rPr>
          <w:rFonts w:eastAsia="Calibri"/>
          <w:i/>
          <w:color w:val="FF0000"/>
          <w:sz w:val="22"/>
          <w:szCs w:val="22"/>
        </w:rPr>
      </w:pPr>
    </w:p>
    <w:p w14:paraId="6C5AE2B6" w14:textId="77777777" w:rsidR="00662567" w:rsidRPr="00974D7A" w:rsidRDefault="00662567" w:rsidP="00662567">
      <w:pPr>
        <w:spacing w:before="0" w:after="0" w:line="240" w:lineRule="auto"/>
        <w:rPr>
          <w:rFonts w:eastAsia="Calibri"/>
          <w:i/>
          <w:color w:val="FF0000"/>
          <w:sz w:val="24"/>
          <w:szCs w:val="24"/>
        </w:rPr>
      </w:pPr>
      <w:r w:rsidRPr="00974D7A">
        <w:rPr>
          <w:rFonts w:eastAsia="Calibri"/>
          <w:i/>
          <w:color w:val="FF0000"/>
          <w:sz w:val="24"/>
          <w:szCs w:val="24"/>
        </w:rPr>
        <w:t>[Insert text here]</w:t>
      </w:r>
    </w:p>
    <w:p w14:paraId="75B83E4D" w14:textId="77777777" w:rsidR="00662567" w:rsidRPr="00662567" w:rsidRDefault="00662567" w:rsidP="00662567">
      <w:pPr>
        <w:spacing w:before="0" w:after="0" w:line="240" w:lineRule="auto"/>
        <w:rPr>
          <w:rFonts w:eastAsia="Calibri"/>
          <w:bCs/>
          <w:sz w:val="22"/>
          <w:szCs w:val="22"/>
        </w:rPr>
      </w:pPr>
    </w:p>
    <w:p w14:paraId="383AF640" w14:textId="613396AD" w:rsidR="006C25CD" w:rsidRPr="00974D7A" w:rsidRDefault="00616263" w:rsidP="00662567">
      <w:pPr>
        <w:pStyle w:val="Heading3"/>
        <w:spacing w:before="0" w:line="240" w:lineRule="auto"/>
        <w:rPr>
          <w:rFonts w:eastAsia="Calibri"/>
          <w:bCs/>
          <w:caps w:val="0"/>
          <w:color w:val="auto"/>
          <w:sz w:val="24"/>
          <w:szCs w:val="24"/>
        </w:rPr>
      </w:pPr>
      <w:r w:rsidRPr="00974D7A">
        <w:rPr>
          <w:rFonts w:eastAsia="Calibri"/>
          <w:b/>
          <w:bCs/>
          <w:caps w:val="0"/>
          <w:color w:val="auto"/>
          <w:sz w:val="24"/>
          <w:szCs w:val="24"/>
          <w:u w:val="single"/>
        </w:rPr>
        <w:t>5</w:t>
      </w:r>
      <w:r w:rsidR="00EF61CB" w:rsidRPr="00974D7A">
        <w:rPr>
          <w:rFonts w:eastAsia="Calibri"/>
          <w:b/>
          <w:bCs/>
          <w:caps w:val="0"/>
          <w:color w:val="auto"/>
          <w:sz w:val="24"/>
          <w:szCs w:val="24"/>
          <w:u w:val="single"/>
        </w:rPr>
        <w:t>F. Grievance P</w:t>
      </w:r>
      <w:r w:rsidR="006C25CD" w:rsidRPr="00974D7A">
        <w:rPr>
          <w:rFonts w:eastAsia="Calibri"/>
          <w:b/>
          <w:bCs/>
          <w:caps w:val="0"/>
          <w:color w:val="auto"/>
          <w:sz w:val="24"/>
          <w:szCs w:val="24"/>
          <w:u w:val="single"/>
        </w:rPr>
        <w:t>rocedures</w:t>
      </w:r>
      <w:r w:rsidR="006C25CD" w:rsidRPr="00974D7A">
        <w:rPr>
          <w:rFonts w:eastAsia="Calibri"/>
          <w:b/>
          <w:bCs/>
          <w:caps w:val="0"/>
          <w:color w:val="auto"/>
          <w:sz w:val="24"/>
          <w:szCs w:val="24"/>
        </w:rPr>
        <w:t>:</w:t>
      </w:r>
      <w:r w:rsidR="006C25CD" w:rsidRPr="00974D7A">
        <w:rPr>
          <w:rFonts w:eastAsia="Calibri"/>
          <w:bCs/>
          <w:caps w:val="0"/>
          <w:color w:val="auto"/>
          <w:sz w:val="24"/>
          <w:szCs w:val="24"/>
        </w:rPr>
        <w:t xml:space="preserve"> </w:t>
      </w:r>
      <w:r w:rsidR="00974D7A">
        <w:rPr>
          <w:rFonts w:eastAsia="Calibri"/>
          <w:bCs/>
          <w:caps w:val="0"/>
          <w:color w:val="auto"/>
          <w:sz w:val="24"/>
          <w:szCs w:val="24"/>
        </w:rPr>
        <w:t xml:space="preserve"> </w:t>
      </w:r>
      <w:r w:rsidR="008D2A75" w:rsidRPr="00974D7A">
        <w:rPr>
          <w:rFonts w:eastAsia="Calibri"/>
          <w:bCs/>
          <w:caps w:val="0"/>
          <w:color w:val="auto"/>
          <w:sz w:val="24"/>
          <w:szCs w:val="24"/>
        </w:rPr>
        <w:t>In accordance with relevant university guidelines, the Program shall publish policies and procedures for resolving student and faculty grievances, and shall appropriately disseminate such policies and procedures to students and faculty. The Program shall maintain records to document the number and kinds of grievances it has received and the manner in which it has resolved those grievances.</w:t>
      </w:r>
    </w:p>
    <w:p w14:paraId="4905CCD7" w14:textId="77777777" w:rsidR="00662567" w:rsidRDefault="00662567" w:rsidP="00662567">
      <w:pPr>
        <w:spacing w:before="0" w:after="0" w:line="240" w:lineRule="auto"/>
        <w:rPr>
          <w:rFonts w:eastAsia="Calibri"/>
          <w:i/>
          <w:color w:val="FF0000"/>
          <w:sz w:val="22"/>
          <w:szCs w:val="22"/>
        </w:rPr>
      </w:pPr>
    </w:p>
    <w:p w14:paraId="7E903AE7" w14:textId="77777777" w:rsidR="00B62AB0" w:rsidRPr="00974D7A" w:rsidRDefault="00662567" w:rsidP="00B62AB0">
      <w:pPr>
        <w:spacing w:before="0" w:after="0" w:line="240" w:lineRule="auto"/>
        <w:rPr>
          <w:rFonts w:eastAsia="Calibri"/>
          <w:i/>
          <w:color w:val="FF0000"/>
          <w:sz w:val="24"/>
          <w:szCs w:val="24"/>
        </w:rPr>
      </w:pPr>
      <w:r w:rsidRPr="00974D7A">
        <w:rPr>
          <w:rFonts w:eastAsia="Calibri"/>
          <w:i/>
          <w:color w:val="FF0000"/>
          <w:sz w:val="24"/>
          <w:szCs w:val="24"/>
        </w:rPr>
        <w:t>[Insert text here]</w:t>
      </w:r>
    </w:p>
    <w:p w14:paraId="7E30B836" w14:textId="77777777" w:rsidR="00EF61CB" w:rsidRDefault="00EF61CB" w:rsidP="00B62AB0">
      <w:pPr>
        <w:spacing w:before="0" w:after="0" w:line="240" w:lineRule="auto"/>
        <w:rPr>
          <w:rFonts w:eastAsia="Calibri"/>
          <w:i/>
          <w:color w:val="FF0000"/>
          <w:sz w:val="22"/>
          <w:szCs w:val="22"/>
        </w:rPr>
      </w:pPr>
    </w:p>
    <w:p w14:paraId="63EE4459" w14:textId="62B1FC94" w:rsidR="00EF61CB" w:rsidRPr="00974D7A" w:rsidRDefault="00616263" w:rsidP="008D2A75">
      <w:pPr>
        <w:pBdr>
          <w:top w:val="single" w:sz="6" w:space="2" w:color="A9A57C" w:themeColor="accent1"/>
          <w:left w:val="single" w:sz="6" w:space="2" w:color="A9A57C" w:themeColor="accent1"/>
        </w:pBdr>
        <w:spacing w:before="0" w:after="0" w:line="240" w:lineRule="auto"/>
        <w:outlineLvl w:val="2"/>
        <w:rPr>
          <w:rFonts w:eastAsia="Calibri"/>
          <w:i/>
          <w:color w:val="FF0000"/>
          <w:sz w:val="24"/>
          <w:szCs w:val="24"/>
        </w:rPr>
      </w:pPr>
      <w:r w:rsidRPr="00974D7A">
        <w:rPr>
          <w:rFonts w:eastAsia="Calibri"/>
          <w:b/>
          <w:bCs/>
          <w:spacing w:val="15"/>
          <w:sz w:val="24"/>
          <w:szCs w:val="24"/>
          <w:u w:val="single"/>
        </w:rPr>
        <w:t>5</w:t>
      </w:r>
      <w:r w:rsidR="00EF61CB" w:rsidRPr="00974D7A">
        <w:rPr>
          <w:rFonts w:eastAsia="Calibri"/>
          <w:b/>
          <w:bCs/>
          <w:spacing w:val="15"/>
          <w:sz w:val="24"/>
          <w:szCs w:val="24"/>
          <w:u w:val="single"/>
        </w:rPr>
        <w:t>G. Online Integrity</w:t>
      </w:r>
      <w:r w:rsidR="00EF61CB" w:rsidRPr="00974D7A">
        <w:rPr>
          <w:rFonts w:eastAsia="Calibri"/>
          <w:bCs/>
          <w:spacing w:val="15"/>
          <w:sz w:val="24"/>
          <w:szCs w:val="24"/>
        </w:rPr>
        <w:t xml:space="preserve">:  </w:t>
      </w:r>
      <w:r w:rsidR="008D2A75" w:rsidRPr="00974D7A">
        <w:rPr>
          <w:rFonts w:eastAsia="Calibri"/>
          <w:bCs/>
          <w:spacing w:val="15"/>
          <w:sz w:val="24"/>
          <w:szCs w:val="24"/>
        </w:rPr>
        <w:t>In accordance with relevant university guidelines,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p w14:paraId="28240A9B" w14:textId="77777777" w:rsidR="00974D7A" w:rsidRDefault="00974D7A" w:rsidP="007623D8">
      <w:pPr>
        <w:spacing w:before="0" w:after="0" w:line="240" w:lineRule="auto"/>
        <w:rPr>
          <w:rFonts w:eastAsia="Calibri"/>
          <w:i/>
          <w:color w:val="FF0000"/>
          <w:sz w:val="22"/>
          <w:szCs w:val="22"/>
        </w:rPr>
      </w:pPr>
    </w:p>
    <w:p w14:paraId="022849FB" w14:textId="278B5AB8" w:rsidR="007623D8" w:rsidRPr="00974D7A" w:rsidRDefault="00EF61CB" w:rsidP="007623D8">
      <w:pPr>
        <w:spacing w:before="0" w:after="0" w:line="240" w:lineRule="auto"/>
        <w:rPr>
          <w:rFonts w:eastAsia="Calibri"/>
          <w:i/>
          <w:color w:val="FF0000"/>
          <w:sz w:val="24"/>
          <w:szCs w:val="24"/>
        </w:rPr>
        <w:sectPr w:rsidR="007623D8" w:rsidRPr="00974D7A" w:rsidSect="006C7D9A">
          <w:footerReference w:type="default" r:id="rId19"/>
          <w:pgSz w:w="12240" w:h="15840"/>
          <w:pgMar w:top="1080" w:right="1080" w:bottom="1080" w:left="1080" w:header="720" w:footer="720" w:gutter="0"/>
          <w:cols w:space="720"/>
          <w:docGrid w:linePitch="360"/>
        </w:sectPr>
      </w:pPr>
      <w:r w:rsidRPr="00974D7A">
        <w:rPr>
          <w:rFonts w:eastAsia="Calibri"/>
          <w:i/>
          <w:color w:val="FF0000"/>
          <w:sz w:val="24"/>
          <w:szCs w:val="24"/>
        </w:rPr>
        <w:t>[Insert text here]</w:t>
      </w:r>
    </w:p>
    <w:p w14:paraId="7D90963A"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lastRenderedPageBreak/>
        <w:t>PART IVA: FACULTY ABBREVIATED CVS</w:t>
      </w:r>
    </w:p>
    <w:p w14:paraId="2EE027B5"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68600F50"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IVA.</w:t>
      </w:r>
    </w:p>
    <w:p w14:paraId="4838519E"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33A00745" w14:textId="77777777" w:rsidR="00183E90" w:rsidRPr="00183E90" w:rsidRDefault="00183E90" w:rsidP="00183E90">
      <w:pPr>
        <w:spacing w:before="0" w:after="0" w:line="240" w:lineRule="auto"/>
        <w:jc w:val="both"/>
        <w:rPr>
          <w:rFonts w:ascii="Calibri" w:eastAsia="Calibri" w:hAnsi="Calibri"/>
          <w:i/>
          <w:sz w:val="24"/>
          <w:szCs w:val="24"/>
        </w:rPr>
      </w:pPr>
      <w:r w:rsidRPr="007F0CB4">
        <w:rPr>
          <w:rFonts w:ascii="Calibri" w:eastAsia="Calibri" w:hAnsi="Calibri"/>
          <w:i/>
          <w:color w:val="FF0000"/>
          <w:sz w:val="24"/>
          <w:szCs w:val="24"/>
        </w:rPr>
        <w:t xml:space="preserve">Provide the faculty CVs as per the PAB template on the following page. Abbreviated CVs for all faculty must be provided in alphabetically order by the categories noted. See Part II for faculty definitions.  </w:t>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8351"/>
        <w:gridCol w:w="1699"/>
      </w:tblGrid>
      <w:tr w:rsidR="00183E90" w:rsidRPr="00183E90" w14:paraId="4A1C69FF" w14:textId="77777777" w:rsidTr="00E5178F">
        <w:trPr>
          <w:gridBefore w:val="1"/>
          <w:wBefore w:w="8256" w:type="dxa"/>
          <w:trHeight w:val="340"/>
        </w:trPr>
        <w:tc>
          <w:tcPr>
            <w:tcW w:w="1680" w:type="dxa"/>
          </w:tcPr>
          <w:p w14:paraId="1D43B8FC"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12E4EF3A"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left w:val="single" w:sz="12" w:space="0" w:color="827830"/>
              <w:bottom w:val="single" w:sz="12" w:space="0" w:color="827830"/>
              <w:right w:val="single" w:sz="12" w:space="0" w:color="827830"/>
            </w:tcBorders>
            <w:shd w:val="clear" w:color="auto" w:fill="auto"/>
            <w:vAlign w:val="center"/>
          </w:tcPr>
          <w:p w14:paraId="3F1B3C4B" w14:textId="2E440F41" w:rsidR="00183E90" w:rsidRPr="00183E90" w:rsidRDefault="00C40308" w:rsidP="00183E90">
            <w:pPr>
              <w:spacing w:before="0" w:after="0" w:line="240" w:lineRule="auto"/>
              <w:rPr>
                <w:rFonts w:ascii="Calibri" w:eastAsia="Calibri" w:hAnsi="Calibri"/>
                <w:b/>
                <w:sz w:val="24"/>
                <w:szCs w:val="24"/>
              </w:rPr>
            </w:pPr>
            <w:r>
              <w:rPr>
                <w:rFonts w:ascii="Calibri" w:eastAsia="Calibri" w:hAnsi="Calibri"/>
                <w:b/>
                <w:sz w:val="24"/>
                <w:szCs w:val="24"/>
              </w:rPr>
              <w:t>Full</w:t>
            </w:r>
            <w:r w:rsidR="00CB4144">
              <w:rPr>
                <w:rFonts w:ascii="Calibri" w:eastAsia="Calibri" w:hAnsi="Calibri"/>
                <w:b/>
                <w:sz w:val="24"/>
                <w:szCs w:val="24"/>
              </w:rPr>
              <w:t>-</w:t>
            </w:r>
            <w:r>
              <w:rPr>
                <w:rFonts w:ascii="Calibri" w:eastAsia="Calibri" w:hAnsi="Calibri"/>
                <w:b/>
                <w:sz w:val="24"/>
                <w:szCs w:val="24"/>
              </w:rPr>
              <w:t>time in Planning Unit (T/TT and Contract)</w:t>
            </w:r>
          </w:p>
        </w:tc>
      </w:tr>
      <w:tr w:rsidR="00183E90" w:rsidRPr="00183E90" w14:paraId="4F7B9BF4"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73BA3FB6" w14:textId="77777777" w:rsidR="00183E90" w:rsidRPr="00183E90" w:rsidRDefault="00DC5351" w:rsidP="00183E90">
            <w:pPr>
              <w:spacing w:before="0" w:after="0" w:line="240" w:lineRule="auto"/>
              <w:rPr>
                <w:rFonts w:ascii="Calibri" w:eastAsia="Calibri" w:hAnsi="Calibri"/>
                <w:i/>
                <w:color w:val="FF0000"/>
                <w:sz w:val="24"/>
                <w:szCs w:val="24"/>
              </w:rPr>
            </w:pPr>
            <w:r w:rsidRPr="00DF44D9">
              <w:rPr>
                <w:i/>
                <w:iCs/>
                <w:color w:val="FF0000"/>
                <w:sz w:val="24"/>
                <w:szCs w:val="22"/>
              </w:rPr>
              <w:t>add rows as necessary</w:t>
            </w:r>
          </w:p>
        </w:tc>
        <w:tc>
          <w:tcPr>
            <w:tcW w:w="1680" w:type="dxa"/>
            <w:tcBorders>
              <w:top w:val="single" w:sz="12" w:space="0" w:color="827830"/>
              <w:bottom w:val="single" w:sz="12" w:space="0" w:color="827830"/>
            </w:tcBorders>
            <w:shd w:val="clear" w:color="auto" w:fill="auto"/>
          </w:tcPr>
          <w:p w14:paraId="4B2B196F" w14:textId="0A442BC5" w:rsidR="00183E90" w:rsidRPr="00183E90" w:rsidRDefault="009C7926" w:rsidP="00183E90">
            <w:pPr>
              <w:spacing w:before="0" w:after="0" w:line="240" w:lineRule="auto"/>
              <w:jc w:val="center"/>
              <w:rPr>
                <w:rFonts w:ascii="Calibri" w:eastAsia="Calibri" w:hAnsi="Calibri"/>
                <w:i/>
                <w:sz w:val="24"/>
                <w:szCs w:val="24"/>
              </w:rPr>
            </w:pPr>
            <w:r w:rsidRPr="009C7926">
              <w:rPr>
                <w:rFonts w:ascii="Calibri" w:eastAsia="Calibri" w:hAnsi="Calibri"/>
                <w:i/>
                <w:color w:val="FF0000"/>
                <w:sz w:val="24"/>
                <w:szCs w:val="24"/>
              </w:rPr>
              <w:t>1</w:t>
            </w:r>
          </w:p>
        </w:tc>
      </w:tr>
      <w:tr w:rsidR="00183E90" w:rsidRPr="00183E90" w14:paraId="658AFE9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541AB74E" w14:textId="77777777" w:rsidR="00183E90" w:rsidRPr="00183E90" w:rsidRDefault="00183E90" w:rsidP="00183E90">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1FF7191C"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3546B9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2056DD20" w14:textId="77777777" w:rsidR="00183E90" w:rsidRPr="00183E90" w:rsidRDefault="00183E90" w:rsidP="00183E90">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3F6DD36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F17C2B9"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08B050C8" w14:textId="11B27323" w:rsidR="00183E90" w:rsidRPr="00183E90" w:rsidRDefault="00C40308" w:rsidP="00183E90">
            <w:pPr>
              <w:spacing w:before="0" w:after="0" w:line="240" w:lineRule="auto"/>
              <w:rPr>
                <w:rFonts w:ascii="Calibri" w:eastAsia="Calibri" w:hAnsi="Calibri"/>
                <w:b/>
                <w:sz w:val="24"/>
                <w:szCs w:val="24"/>
              </w:rPr>
            </w:pPr>
            <w:r>
              <w:rPr>
                <w:rFonts w:ascii="Calibri" w:eastAsia="Calibri" w:hAnsi="Calibri"/>
                <w:b/>
                <w:sz w:val="24"/>
                <w:szCs w:val="24"/>
              </w:rPr>
              <w:t>Part-time in Planning Unit (T/TT and Contract)</w:t>
            </w:r>
          </w:p>
        </w:tc>
      </w:tr>
      <w:tr w:rsidR="00183E90" w:rsidRPr="00183E90" w14:paraId="56E5C9EC"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7D962AA4"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04EEC41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035A141A"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48805094"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7DA0228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2A21C51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31C1E89C"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7705873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D02BCCD"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6C93CBEA" w14:textId="46083352" w:rsidR="00183E90" w:rsidRPr="00183E90" w:rsidRDefault="00C40308" w:rsidP="00183E90">
            <w:pPr>
              <w:spacing w:before="0" w:after="0" w:line="240" w:lineRule="auto"/>
              <w:rPr>
                <w:rFonts w:ascii="Calibri" w:eastAsia="Calibri" w:hAnsi="Calibri"/>
                <w:b/>
                <w:sz w:val="24"/>
                <w:szCs w:val="24"/>
              </w:rPr>
            </w:pPr>
            <w:r>
              <w:rPr>
                <w:rFonts w:ascii="Calibri" w:eastAsia="Calibri" w:hAnsi="Calibri"/>
                <w:b/>
                <w:sz w:val="24"/>
                <w:szCs w:val="24"/>
              </w:rPr>
              <w:t>Adjunct</w:t>
            </w:r>
          </w:p>
        </w:tc>
      </w:tr>
      <w:tr w:rsidR="00183E90" w:rsidRPr="00183E90" w14:paraId="4835381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6D11FAC8"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65CEC3A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241FD1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3CB569FA"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16AF6853" w14:textId="77777777" w:rsidR="00183E90" w:rsidRPr="00183E90" w:rsidRDefault="00183E90" w:rsidP="00183E90">
            <w:pPr>
              <w:spacing w:before="0" w:after="0" w:line="240" w:lineRule="auto"/>
              <w:rPr>
                <w:rFonts w:ascii="Calibri" w:eastAsia="Calibri" w:hAnsi="Calibri"/>
                <w:sz w:val="24"/>
                <w:szCs w:val="24"/>
              </w:rPr>
            </w:pPr>
          </w:p>
        </w:tc>
      </w:tr>
    </w:tbl>
    <w:p w14:paraId="18971308"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sz w:val="24"/>
          <w:szCs w:val="24"/>
        </w:rPr>
      </w:pPr>
    </w:p>
    <w:p w14:paraId="76C1CBCE" w14:textId="77777777" w:rsidR="00183E90" w:rsidRPr="00183E90" w:rsidRDefault="00183E90" w:rsidP="00183E90">
      <w:pPr>
        <w:spacing w:before="0" w:after="0" w:line="240" w:lineRule="auto"/>
        <w:rPr>
          <w:sz w:val="24"/>
          <w:szCs w:val="24"/>
        </w:rPr>
      </w:pPr>
      <w:r w:rsidRPr="00183E90">
        <w:rPr>
          <w:sz w:val="24"/>
          <w:szCs w:val="24"/>
        </w:rPr>
        <w:br w:type="page"/>
      </w:r>
    </w:p>
    <w:p w14:paraId="03B49CFE" w14:textId="77777777" w:rsidR="00183E90" w:rsidRPr="00183E90" w:rsidRDefault="00183E90" w:rsidP="00183E90">
      <w:pPr>
        <w:spacing w:before="0" w:after="0" w:line="240" w:lineRule="auto"/>
        <w:jc w:val="center"/>
        <w:rPr>
          <w:rFonts w:ascii="Calibri" w:eastAsia="Calibri" w:hAnsi="Calibri"/>
          <w:b/>
          <w:sz w:val="24"/>
          <w:szCs w:val="24"/>
        </w:rPr>
      </w:pPr>
      <w:r w:rsidRPr="00183E90">
        <w:rPr>
          <w:rFonts w:ascii="Calibri" w:eastAsia="Calibri" w:hAnsi="Calibri"/>
          <w:b/>
          <w:sz w:val="24"/>
          <w:szCs w:val="24"/>
        </w:rPr>
        <w:lastRenderedPageBreak/>
        <w:t>Abbreviated Faculty Curriculum Vitae</w:t>
      </w:r>
    </w:p>
    <w:p w14:paraId="12A2AEC1" w14:textId="77777777" w:rsidR="00CB4144" w:rsidRDefault="00CB4144" w:rsidP="0015514B">
      <w:pPr>
        <w:spacing w:before="0" w:after="0" w:line="240" w:lineRule="auto"/>
        <w:rPr>
          <w:rFonts w:ascii="Calibri" w:eastAsia="Calibri" w:hAnsi="Calibri"/>
          <w:i/>
          <w:color w:val="FF0000"/>
          <w:sz w:val="24"/>
          <w:szCs w:val="24"/>
        </w:rPr>
      </w:pPr>
    </w:p>
    <w:p w14:paraId="42F77931" w14:textId="4548B20F" w:rsidR="00183E90" w:rsidRPr="00183E90" w:rsidRDefault="00183E90" w:rsidP="0015514B">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 xml:space="preserve">Use this template for each person listed in Part II-Table </w:t>
      </w:r>
      <w:r w:rsidR="00A269C6">
        <w:rPr>
          <w:rFonts w:ascii="Calibri" w:eastAsia="Calibri" w:hAnsi="Calibri"/>
          <w:i/>
          <w:color w:val="FF0000"/>
          <w:sz w:val="24"/>
          <w:szCs w:val="24"/>
        </w:rPr>
        <w:t xml:space="preserve">5. </w:t>
      </w:r>
      <w:r w:rsidR="00827480">
        <w:rPr>
          <w:rFonts w:ascii="Calibri" w:eastAsia="Calibri" w:hAnsi="Calibri"/>
          <w:i/>
          <w:color w:val="FF0000"/>
          <w:sz w:val="24"/>
          <w:szCs w:val="24"/>
        </w:rPr>
        <w:t>Faculty Listing.</w:t>
      </w:r>
      <w:r w:rsidRPr="00183E90">
        <w:rPr>
          <w:rFonts w:ascii="Calibri" w:eastAsia="Calibri" w:hAnsi="Calibri"/>
          <w:i/>
          <w:color w:val="FF0000"/>
          <w:sz w:val="24"/>
          <w:szCs w:val="24"/>
        </w:rPr>
        <w:t xml:space="preserve"> Answer all items. Red </w:t>
      </w:r>
      <w:r w:rsidR="00A70F63" w:rsidRPr="00183E90">
        <w:rPr>
          <w:rFonts w:ascii="Calibri" w:eastAsia="Calibri" w:hAnsi="Calibri"/>
          <w:i/>
          <w:color w:val="FF0000"/>
          <w:sz w:val="24"/>
          <w:szCs w:val="24"/>
        </w:rPr>
        <w:t>italics</w:t>
      </w:r>
      <w:r w:rsidRPr="00183E90">
        <w:rPr>
          <w:rFonts w:ascii="Calibri" w:eastAsia="Calibri" w:hAnsi="Calibri"/>
          <w:i/>
          <w:color w:val="FF0000"/>
          <w:sz w:val="24"/>
          <w:szCs w:val="24"/>
        </w:rPr>
        <w:t xml:space="preserve"> are for instruction purposes only and should be deleted from your final document.</w:t>
      </w:r>
    </w:p>
    <w:p w14:paraId="2AF11A21" w14:textId="77777777" w:rsidR="00183E90" w:rsidRPr="00183E90" w:rsidRDefault="00183E90" w:rsidP="00183E90">
      <w:pPr>
        <w:spacing w:before="0" w:after="0" w:line="240" w:lineRule="auto"/>
        <w:jc w:val="center"/>
        <w:rPr>
          <w:rFonts w:ascii="Calibri" w:eastAsia="Calibri" w:hAnsi="Calibri"/>
          <w:b/>
          <w:i/>
          <w:sz w:val="24"/>
          <w:szCs w:val="24"/>
        </w:rPr>
      </w:pPr>
    </w:p>
    <w:p w14:paraId="7E8428D8" w14:textId="0B606FB9"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i/>
          <w:color w:val="FF0000"/>
          <w:sz w:val="24"/>
          <w:szCs w:val="24"/>
        </w:rPr>
        <w:t>Limit of 2 (ideal) to 4 (maximum) pages</w:t>
      </w:r>
      <w:r w:rsidRPr="00183E90">
        <w:rPr>
          <w:rFonts w:ascii="Calibri" w:eastAsia="Calibri" w:hAnsi="Calibri"/>
          <w:i/>
          <w:color w:val="FF0000"/>
          <w:sz w:val="24"/>
          <w:szCs w:val="24"/>
        </w:rPr>
        <w:t xml:space="preserve"> per faculty member; no exceptions. CVs in excess will not be accepted and may result in delayed accreditation decisions. In addition to your background, the summary CV is designed to present a recent overview of the range of your work. The Site Visit Team has the right to request a complete document if desired.</w:t>
      </w:r>
    </w:p>
    <w:p w14:paraId="2F1FE3E6" w14:textId="77777777" w:rsidR="00183E90" w:rsidRPr="00183E90" w:rsidRDefault="00183E90" w:rsidP="00183E90">
      <w:pPr>
        <w:spacing w:before="0" w:after="0" w:line="240" w:lineRule="auto"/>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22"/>
        <w:gridCol w:w="1668"/>
        <w:gridCol w:w="222"/>
        <w:gridCol w:w="3003"/>
        <w:gridCol w:w="222"/>
        <w:gridCol w:w="1589"/>
        <w:gridCol w:w="222"/>
        <w:gridCol w:w="849"/>
      </w:tblGrid>
      <w:tr w:rsidR="00183E90" w:rsidRPr="00183E90" w14:paraId="404C5963" w14:textId="77777777" w:rsidTr="00E5178F">
        <w:tc>
          <w:tcPr>
            <w:tcW w:w="0" w:type="auto"/>
            <w:gridSpan w:val="6"/>
            <w:shd w:val="clear" w:color="auto" w:fill="auto"/>
          </w:tcPr>
          <w:p w14:paraId="7576CB17"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rPr>
              <w:t xml:space="preserve">Name:  </w:t>
            </w:r>
          </w:p>
        </w:tc>
        <w:tc>
          <w:tcPr>
            <w:tcW w:w="0" w:type="auto"/>
            <w:gridSpan w:val="3"/>
            <w:shd w:val="clear" w:color="auto" w:fill="auto"/>
          </w:tcPr>
          <w:p w14:paraId="695A17B5"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Year of Appointment:  </w:t>
            </w:r>
          </w:p>
        </w:tc>
      </w:tr>
      <w:tr w:rsidR="00C40308" w:rsidRPr="00183E90" w14:paraId="5F548592" w14:textId="77777777" w:rsidTr="00E5178F">
        <w:tc>
          <w:tcPr>
            <w:tcW w:w="0" w:type="auto"/>
            <w:shd w:val="clear" w:color="auto" w:fill="auto"/>
          </w:tcPr>
          <w:p w14:paraId="4C0E149D"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Academic Rank:  </w:t>
            </w:r>
          </w:p>
        </w:tc>
        <w:tc>
          <w:tcPr>
            <w:tcW w:w="0" w:type="auto"/>
            <w:shd w:val="clear" w:color="auto" w:fill="auto"/>
          </w:tcPr>
          <w:p w14:paraId="5339A93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61DAF8B"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Professor</w:t>
            </w:r>
          </w:p>
        </w:tc>
        <w:tc>
          <w:tcPr>
            <w:tcW w:w="0" w:type="auto"/>
            <w:shd w:val="clear" w:color="auto" w:fill="auto"/>
          </w:tcPr>
          <w:p w14:paraId="1BE45E6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3069FBD"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Associate Professor</w:t>
            </w:r>
          </w:p>
        </w:tc>
        <w:tc>
          <w:tcPr>
            <w:tcW w:w="0" w:type="auto"/>
            <w:shd w:val="clear" w:color="auto" w:fill="auto"/>
          </w:tcPr>
          <w:p w14:paraId="502AD4F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163940F5"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Assistant Professor</w:t>
            </w:r>
          </w:p>
        </w:tc>
        <w:tc>
          <w:tcPr>
            <w:tcW w:w="0" w:type="auto"/>
            <w:shd w:val="clear" w:color="auto" w:fill="auto"/>
          </w:tcPr>
          <w:p w14:paraId="2D7DAB15"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9190152"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Other:</w:t>
            </w:r>
          </w:p>
        </w:tc>
      </w:tr>
      <w:tr w:rsidR="00C40308" w:rsidRPr="00183E90" w14:paraId="1AC6A610" w14:textId="77777777" w:rsidTr="00E5178F">
        <w:tc>
          <w:tcPr>
            <w:tcW w:w="0" w:type="auto"/>
            <w:shd w:val="clear" w:color="auto" w:fill="auto"/>
          </w:tcPr>
          <w:p w14:paraId="489529A0"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Association </w:t>
            </w:r>
            <w:r w:rsidR="00D2730A" w:rsidRPr="00183E90">
              <w:rPr>
                <w:rFonts w:ascii="Calibri" w:eastAsia="Calibri" w:hAnsi="Calibri"/>
                <w:b/>
                <w:sz w:val="24"/>
                <w:szCs w:val="24"/>
              </w:rPr>
              <w:t>with Program</w:t>
            </w:r>
            <w:r w:rsidRPr="00183E90">
              <w:rPr>
                <w:rFonts w:ascii="Calibri" w:eastAsia="Calibri" w:hAnsi="Calibri"/>
                <w:b/>
                <w:sz w:val="24"/>
                <w:szCs w:val="24"/>
              </w:rPr>
              <w:t>:</w:t>
            </w:r>
          </w:p>
        </w:tc>
        <w:tc>
          <w:tcPr>
            <w:tcW w:w="0" w:type="auto"/>
            <w:shd w:val="clear" w:color="auto" w:fill="auto"/>
          </w:tcPr>
          <w:p w14:paraId="1D6AB512"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1B13421" w14:textId="322975FF"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Full-time</w:t>
            </w:r>
            <w:r w:rsidR="00C40308">
              <w:rPr>
                <w:rFonts w:ascii="Calibri" w:eastAsia="Calibri" w:hAnsi="Calibri"/>
                <w:sz w:val="24"/>
                <w:szCs w:val="24"/>
              </w:rPr>
              <w:t xml:space="preserve"> to Program</w:t>
            </w:r>
            <w:r w:rsidRPr="00183E90">
              <w:rPr>
                <w:rFonts w:ascii="Calibri" w:eastAsia="Calibri" w:hAnsi="Calibri"/>
                <w:sz w:val="24"/>
                <w:szCs w:val="24"/>
              </w:rPr>
              <w:t xml:space="preserve"> </w:t>
            </w:r>
          </w:p>
        </w:tc>
        <w:tc>
          <w:tcPr>
            <w:tcW w:w="0" w:type="auto"/>
            <w:shd w:val="clear" w:color="auto" w:fill="auto"/>
          </w:tcPr>
          <w:p w14:paraId="26299F7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5D885E2" w14:textId="0E1B57F5"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 xml:space="preserve">Part-time to Program/Full-time to University </w:t>
            </w:r>
          </w:p>
        </w:tc>
        <w:tc>
          <w:tcPr>
            <w:tcW w:w="0" w:type="auto"/>
            <w:shd w:val="clear" w:color="auto" w:fill="auto"/>
          </w:tcPr>
          <w:p w14:paraId="7E94F22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31AFE8A" w14:textId="180A6A8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Adjunct</w:t>
            </w:r>
          </w:p>
        </w:tc>
        <w:tc>
          <w:tcPr>
            <w:tcW w:w="0" w:type="auto"/>
            <w:shd w:val="clear" w:color="auto" w:fill="auto"/>
          </w:tcPr>
          <w:p w14:paraId="2DA3C07C"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7E1C3267" w14:textId="6D42833B" w:rsidR="00183E90" w:rsidRPr="00183E90" w:rsidRDefault="00183E90" w:rsidP="00CB4144">
            <w:pPr>
              <w:spacing w:before="0" w:after="0" w:line="240" w:lineRule="auto"/>
              <w:rPr>
                <w:rFonts w:ascii="Calibri" w:eastAsia="Calibri" w:hAnsi="Calibri"/>
                <w:i/>
                <w:color w:val="FF0000"/>
                <w:sz w:val="24"/>
                <w:szCs w:val="24"/>
              </w:rPr>
            </w:pPr>
          </w:p>
        </w:tc>
      </w:tr>
      <w:tr w:rsidR="00C40308" w:rsidRPr="00183E90" w14:paraId="4A79BD8C" w14:textId="77777777" w:rsidTr="00E5178F">
        <w:tc>
          <w:tcPr>
            <w:tcW w:w="0" w:type="auto"/>
            <w:shd w:val="clear" w:color="auto" w:fill="auto"/>
          </w:tcPr>
          <w:p w14:paraId="51DD650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Tenured:</w:t>
            </w:r>
          </w:p>
        </w:tc>
        <w:tc>
          <w:tcPr>
            <w:tcW w:w="0" w:type="auto"/>
            <w:shd w:val="clear" w:color="auto" w:fill="auto"/>
          </w:tcPr>
          <w:p w14:paraId="357A176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7E1DF42"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Yes</w:t>
            </w:r>
          </w:p>
        </w:tc>
        <w:tc>
          <w:tcPr>
            <w:tcW w:w="0" w:type="auto"/>
            <w:shd w:val="clear" w:color="auto" w:fill="auto"/>
          </w:tcPr>
          <w:p w14:paraId="1F3EA9F7"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20B2B0B" w14:textId="759BB722"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No, but tenure</w:t>
            </w:r>
            <w:r w:rsidR="0074099C">
              <w:rPr>
                <w:rFonts w:ascii="Calibri" w:eastAsia="Calibri" w:hAnsi="Calibri"/>
                <w:sz w:val="24"/>
                <w:szCs w:val="24"/>
              </w:rPr>
              <w:t xml:space="preserve"> </w:t>
            </w:r>
            <w:r w:rsidRPr="00183E90">
              <w:rPr>
                <w:rFonts w:ascii="Calibri" w:eastAsia="Calibri" w:hAnsi="Calibri"/>
                <w:sz w:val="24"/>
                <w:szCs w:val="24"/>
              </w:rPr>
              <w:t>track</w:t>
            </w:r>
          </w:p>
        </w:tc>
        <w:tc>
          <w:tcPr>
            <w:tcW w:w="0" w:type="auto"/>
            <w:shd w:val="clear" w:color="auto" w:fill="auto"/>
          </w:tcPr>
          <w:p w14:paraId="417F1552"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361B9D7" w14:textId="77777777" w:rsidR="00183E90" w:rsidRPr="00183E90" w:rsidRDefault="00183E90" w:rsidP="00183E90">
            <w:pPr>
              <w:spacing w:before="0" w:after="0" w:line="240" w:lineRule="auto"/>
              <w:rPr>
                <w:rFonts w:ascii="Calibri" w:eastAsia="Calibri" w:hAnsi="Calibri"/>
                <w:sz w:val="24"/>
                <w:szCs w:val="24"/>
                <w:highlight w:val="cyan"/>
              </w:rPr>
            </w:pPr>
            <w:r w:rsidRPr="00183E90">
              <w:rPr>
                <w:rFonts w:ascii="Calibri" w:eastAsia="Calibri" w:hAnsi="Calibri"/>
                <w:sz w:val="24"/>
                <w:szCs w:val="24"/>
              </w:rPr>
              <w:t>Non-tenure track</w:t>
            </w:r>
          </w:p>
        </w:tc>
        <w:tc>
          <w:tcPr>
            <w:tcW w:w="0" w:type="auto"/>
            <w:shd w:val="clear" w:color="auto" w:fill="auto"/>
          </w:tcPr>
          <w:p w14:paraId="172338C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D463C07" w14:textId="77777777" w:rsidR="00183E90" w:rsidRPr="00183E90" w:rsidRDefault="00183E90" w:rsidP="00183E90">
            <w:pPr>
              <w:spacing w:before="0" w:after="0" w:line="240" w:lineRule="auto"/>
              <w:rPr>
                <w:rFonts w:ascii="Calibri" w:eastAsia="Calibri" w:hAnsi="Calibri"/>
                <w:sz w:val="24"/>
                <w:szCs w:val="24"/>
              </w:rPr>
            </w:pPr>
          </w:p>
        </w:tc>
      </w:tr>
    </w:tbl>
    <w:p w14:paraId="3B697801" w14:textId="77777777" w:rsidR="00183E90" w:rsidRPr="00183E90" w:rsidRDefault="00183E90" w:rsidP="00183E90">
      <w:pPr>
        <w:spacing w:before="0" w:after="0" w:line="240" w:lineRule="auto"/>
        <w:rPr>
          <w:rFonts w:ascii="Calibri" w:eastAsia="Calibri" w:hAnsi="Calibri"/>
          <w:b/>
          <w:strike/>
          <w:sz w:val="24"/>
          <w:szCs w:val="24"/>
        </w:rPr>
      </w:pPr>
    </w:p>
    <w:tbl>
      <w:tblPr>
        <w:tblW w:w="5000" w:type="pct"/>
        <w:tblLook w:val="01E0" w:firstRow="1" w:lastRow="1" w:firstColumn="1" w:lastColumn="1" w:noHBand="0" w:noVBand="0"/>
      </w:tblPr>
      <w:tblGrid>
        <w:gridCol w:w="5035"/>
        <w:gridCol w:w="1081"/>
        <w:gridCol w:w="3220"/>
        <w:gridCol w:w="744"/>
      </w:tblGrid>
      <w:tr w:rsidR="00183E90" w:rsidRPr="00183E90" w14:paraId="681AF5B9" w14:textId="77777777" w:rsidTr="00E5178F">
        <w:tc>
          <w:tcPr>
            <w:tcW w:w="5000" w:type="pct"/>
            <w:gridSpan w:val="4"/>
            <w:shd w:val="clear" w:color="auto" w:fill="auto"/>
          </w:tcPr>
          <w:p w14:paraId="582D9787"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rPr>
              <w:t>Educational History:</w:t>
            </w:r>
          </w:p>
        </w:tc>
      </w:tr>
      <w:tr w:rsidR="00183E90" w:rsidRPr="00183E90" w14:paraId="7183ADB1" w14:textId="77777777" w:rsidTr="00E5178F">
        <w:tc>
          <w:tcPr>
            <w:tcW w:w="2498" w:type="pct"/>
            <w:shd w:val="clear" w:color="auto" w:fill="auto"/>
          </w:tcPr>
          <w:p w14:paraId="6D51B8AF"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Institution and Location</w:t>
            </w:r>
          </w:p>
        </w:tc>
        <w:tc>
          <w:tcPr>
            <w:tcW w:w="536" w:type="pct"/>
            <w:shd w:val="clear" w:color="auto" w:fill="auto"/>
          </w:tcPr>
          <w:p w14:paraId="732702CA"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Degree</w:t>
            </w:r>
          </w:p>
        </w:tc>
        <w:tc>
          <w:tcPr>
            <w:tcW w:w="1597" w:type="pct"/>
            <w:shd w:val="clear" w:color="auto" w:fill="auto"/>
          </w:tcPr>
          <w:p w14:paraId="3AA2EAE8"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Field of Study</w:t>
            </w:r>
          </w:p>
        </w:tc>
        <w:tc>
          <w:tcPr>
            <w:tcW w:w="368" w:type="pct"/>
            <w:shd w:val="clear" w:color="auto" w:fill="auto"/>
          </w:tcPr>
          <w:p w14:paraId="171A92F0"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Year</w:t>
            </w:r>
          </w:p>
        </w:tc>
      </w:tr>
      <w:tr w:rsidR="00183E90" w:rsidRPr="00183E90" w14:paraId="58A9104A" w14:textId="77777777" w:rsidTr="00E5178F">
        <w:tc>
          <w:tcPr>
            <w:tcW w:w="2498" w:type="pct"/>
            <w:shd w:val="clear" w:color="auto" w:fill="auto"/>
          </w:tcPr>
          <w:p w14:paraId="63AB5B75"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Delete or add rows as necessary</w:t>
            </w:r>
          </w:p>
        </w:tc>
        <w:tc>
          <w:tcPr>
            <w:tcW w:w="536" w:type="pct"/>
            <w:shd w:val="clear" w:color="auto" w:fill="auto"/>
          </w:tcPr>
          <w:p w14:paraId="3FE07098"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204C4FF0"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2AA36010"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15CB52F1" w14:textId="77777777" w:rsidTr="00E5178F">
        <w:tc>
          <w:tcPr>
            <w:tcW w:w="2498" w:type="pct"/>
            <w:shd w:val="clear" w:color="auto" w:fill="auto"/>
          </w:tcPr>
          <w:p w14:paraId="68E2D5D9" w14:textId="77777777" w:rsidR="00183E90" w:rsidRPr="00183E90" w:rsidRDefault="00183E90" w:rsidP="00183E90">
            <w:pPr>
              <w:spacing w:before="0" w:after="0" w:line="240" w:lineRule="auto"/>
              <w:rPr>
                <w:rFonts w:ascii="Calibri" w:eastAsia="Calibri" w:hAnsi="Calibri"/>
                <w:sz w:val="24"/>
                <w:szCs w:val="24"/>
              </w:rPr>
            </w:pPr>
          </w:p>
        </w:tc>
        <w:tc>
          <w:tcPr>
            <w:tcW w:w="536" w:type="pct"/>
            <w:shd w:val="clear" w:color="auto" w:fill="auto"/>
          </w:tcPr>
          <w:p w14:paraId="6132E668"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78BE184B"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2FB6E065" w14:textId="77777777" w:rsidR="00183E90" w:rsidRPr="00183E90" w:rsidRDefault="00183E90" w:rsidP="00183E90">
            <w:pPr>
              <w:spacing w:before="0" w:after="0" w:line="240" w:lineRule="auto"/>
              <w:rPr>
                <w:rFonts w:ascii="Calibri" w:eastAsia="Calibri" w:hAnsi="Calibri"/>
                <w:sz w:val="24"/>
                <w:szCs w:val="24"/>
              </w:rPr>
            </w:pPr>
          </w:p>
        </w:tc>
      </w:tr>
    </w:tbl>
    <w:p w14:paraId="3439AFA2" w14:textId="77777777" w:rsidR="00183E90" w:rsidRPr="00183E90" w:rsidRDefault="00183E90" w:rsidP="00183E90">
      <w:pPr>
        <w:spacing w:before="0" w:after="0" w:line="240" w:lineRule="auto"/>
        <w:rPr>
          <w:rFonts w:ascii="Calibri" w:eastAsia="Calibri" w:hAnsi="Calibri"/>
          <w:b/>
          <w:sz w:val="24"/>
          <w:szCs w:val="24"/>
        </w:rPr>
      </w:pPr>
    </w:p>
    <w:p w14:paraId="2413A9A7"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u w:val="single"/>
        </w:rPr>
        <w:t>Certification</w:t>
      </w:r>
      <w:r w:rsidRPr="00183E90">
        <w:rPr>
          <w:rFonts w:ascii="Calibri" w:eastAsia="Calibri" w:hAnsi="Calibri"/>
          <w:b/>
          <w:sz w:val="24"/>
          <w:szCs w:val="24"/>
        </w:rPr>
        <w:t xml:space="preserve">:  </w:t>
      </w:r>
      <w:r w:rsidRPr="00183E90">
        <w:rPr>
          <w:rFonts w:ascii="Calibri" w:eastAsia="Calibri" w:hAnsi="Calibri"/>
          <w:sz w:val="24"/>
          <w:szCs w:val="24"/>
        </w:rPr>
        <w:t xml:space="preserve">AICP ___; FAICP ___; Other: </w:t>
      </w:r>
      <w:r w:rsidRPr="00183E90">
        <w:rPr>
          <w:rFonts w:ascii="Calibri" w:eastAsia="Calibri" w:hAnsi="Calibri"/>
          <w:i/>
          <w:color w:val="FF0000"/>
          <w:sz w:val="24"/>
          <w:szCs w:val="24"/>
        </w:rPr>
        <w:t>include certifications and national academy memberships</w:t>
      </w:r>
    </w:p>
    <w:p w14:paraId="2160304E"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Courses Taught</w:t>
      </w:r>
      <w:r w:rsidRPr="00183E90">
        <w:rPr>
          <w:rFonts w:ascii="Calibri" w:eastAsia="Calibri" w:hAnsi="Calibri"/>
          <w:b/>
          <w:sz w:val="24"/>
          <w:szCs w:val="24"/>
        </w:rPr>
        <w:t xml:space="preserve">: </w:t>
      </w:r>
      <w:r w:rsidRPr="00183E90">
        <w:rPr>
          <w:rFonts w:ascii="Calibri" w:eastAsia="Calibri" w:hAnsi="Calibri"/>
          <w:b/>
          <w:sz w:val="24"/>
          <w:szCs w:val="24"/>
          <w:u w:val="single"/>
        </w:rPr>
        <w:t xml:space="preserve"> </w:t>
      </w:r>
    </w:p>
    <w:p w14:paraId="0229E280" w14:textId="77777777" w:rsidR="00183E90" w:rsidRPr="00183E90" w:rsidRDefault="00183E90" w:rsidP="00183E90">
      <w:pPr>
        <w:spacing w:before="0" w:after="0" w:line="240" w:lineRule="auto"/>
        <w:rPr>
          <w:rFonts w:ascii="Calibri" w:eastAsia="Calibri" w:hAnsi="Calibri"/>
          <w:b/>
          <w:sz w:val="24"/>
          <w:szCs w:val="24"/>
        </w:rPr>
      </w:pPr>
    </w:p>
    <w:p w14:paraId="1BE30AE4"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Research and Professional Experience</w:t>
      </w:r>
      <w:r w:rsidRPr="00183E90">
        <w:rPr>
          <w:rFonts w:ascii="Calibri" w:eastAsia="Calibri" w:hAnsi="Calibri"/>
          <w:b/>
          <w:sz w:val="24"/>
          <w:szCs w:val="24"/>
        </w:rPr>
        <w:t xml:space="preserve"> </w:t>
      </w:r>
      <w:r w:rsidRPr="00183E90">
        <w:rPr>
          <w:rFonts w:ascii="Calibri" w:eastAsia="Calibri" w:hAnsi="Calibri"/>
          <w:i/>
          <w:color w:val="FF0000"/>
          <w:sz w:val="24"/>
          <w:szCs w:val="24"/>
        </w:rPr>
        <w:t>List should include other titles/roles at the current institution, and prior employment.</w:t>
      </w:r>
    </w:p>
    <w:p w14:paraId="70257DC2" w14:textId="77777777" w:rsidR="00183E90" w:rsidRPr="00183E90" w:rsidRDefault="00183E90" w:rsidP="00183E90">
      <w:pPr>
        <w:spacing w:before="0" w:after="0" w:line="240" w:lineRule="auto"/>
        <w:rPr>
          <w:rFonts w:ascii="Calibri" w:eastAsia="Calibri" w:hAnsi="Calibri"/>
          <w:b/>
          <w:sz w:val="24"/>
          <w:szCs w:val="24"/>
          <w:u w:val="single"/>
        </w:rPr>
      </w:pPr>
    </w:p>
    <w:p w14:paraId="69565D68" w14:textId="34101D85"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7-year Summary of Scholarship</w:t>
      </w:r>
      <w:r w:rsidRPr="00183E90">
        <w:rPr>
          <w:rFonts w:ascii="Calibri" w:eastAsia="Calibri" w:hAnsi="Calibri"/>
          <w:i/>
          <w:color w:val="FF0000"/>
          <w:sz w:val="24"/>
          <w:szCs w:val="24"/>
        </w:rPr>
        <w:t xml:space="preserve"> In reverse chronological list format, include publications for the last 7 years for each of the following 8 categories. Include number, titles, and dollar amounts as relevant.</w:t>
      </w:r>
      <w:r w:rsidRPr="00183E90">
        <w:rPr>
          <w:rFonts w:ascii="Calibri" w:eastAsia="Calibri" w:hAnsi="Calibri"/>
          <w:sz w:val="24"/>
          <w:szCs w:val="24"/>
        </w:rPr>
        <w:t xml:space="preserve"> </w:t>
      </w:r>
    </w:p>
    <w:p w14:paraId="314A483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Books Authored or Edited</w:t>
      </w:r>
    </w:p>
    <w:p w14:paraId="09C0E28A" w14:textId="77777777" w:rsidR="00183E90" w:rsidRPr="00183E90" w:rsidRDefault="00183E90" w:rsidP="00183E90">
      <w:pPr>
        <w:spacing w:before="0" w:after="0" w:line="240" w:lineRule="auto"/>
        <w:ind w:left="360"/>
        <w:rPr>
          <w:rFonts w:ascii="Calibri" w:eastAsia="Calibri" w:hAnsi="Calibri"/>
          <w:sz w:val="24"/>
          <w:szCs w:val="24"/>
        </w:rPr>
      </w:pPr>
    </w:p>
    <w:p w14:paraId="47BF6DF9"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Refereed Journal Articles</w:t>
      </w:r>
    </w:p>
    <w:p w14:paraId="15EAB8E2" w14:textId="77777777" w:rsidR="00183E90" w:rsidRPr="00183E90" w:rsidRDefault="00183E90" w:rsidP="00183E90">
      <w:pPr>
        <w:spacing w:before="0" w:after="0" w:line="240" w:lineRule="auto"/>
        <w:ind w:left="360"/>
        <w:rPr>
          <w:rFonts w:ascii="Calibri" w:eastAsia="Calibri" w:hAnsi="Calibri"/>
          <w:sz w:val="24"/>
          <w:szCs w:val="24"/>
        </w:rPr>
      </w:pPr>
    </w:p>
    <w:p w14:paraId="68C37E41"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 Chapters Authored</w:t>
      </w:r>
    </w:p>
    <w:p w14:paraId="2ECF80BF" w14:textId="77777777" w:rsidR="00183E90" w:rsidRPr="00183E90" w:rsidRDefault="00183E90" w:rsidP="00183E90">
      <w:pPr>
        <w:spacing w:before="0" w:after="0" w:line="240" w:lineRule="auto"/>
        <w:ind w:left="360"/>
        <w:rPr>
          <w:rFonts w:ascii="Calibri" w:eastAsia="Calibri" w:hAnsi="Calibri"/>
          <w:sz w:val="24"/>
          <w:szCs w:val="24"/>
        </w:rPr>
      </w:pPr>
    </w:p>
    <w:p w14:paraId="698ADFE6"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Exhibitions</w:t>
      </w:r>
    </w:p>
    <w:p w14:paraId="0FBC6375" w14:textId="77777777" w:rsidR="00183E90" w:rsidRPr="00183E90" w:rsidRDefault="00183E90" w:rsidP="00183E90">
      <w:pPr>
        <w:spacing w:before="0" w:after="0" w:line="240" w:lineRule="auto"/>
        <w:ind w:left="360"/>
        <w:rPr>
          <w:rFonts w:ascii="Calibri" w:eastAsia="Calibri" w:hAnsi="Calibri"/>
          <w:sz w:val="24"/>
          <w:szCs w:val="24"/>
        </w:rPr>
      </w:pPr>
    </w:p>
    <w:p w14:paraId="49403E5E"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Awards and Honors</w:t>
      </w:r>
    </w:p>
    <w:p w14:paraId="40A58533" w14:textId="77777777" w:rsidR="00183E90" w:rsidRPr="00183E90" w:rsidRDefault="00183E90" w:rsidP="00183E90">
      <w:pPr>
        <w:spacing w:before="0" w:after="0" w:line="240" w:lineRule="auto"/>
        <w:ind w:left="360"/>
        <w:rPr>
          <w:rFonts w:ascii="Calibri" w:eastAsia="Calibri" w:hAnsi="Calibri"/>
          <w:sz w:val="24"/>
          <w:szCs w:val="24"/>
        </w:rPr>
      </w:pPr>
    </w:p>
    <w:p w14:paraId="28F3C25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Reports and Monographs</w:t>
      </w:r>
    </w:p>
    <w:p w14:paraId="2A72F153" w14:textId="77777777" w:rsidR="00183E90" w:rsidRPr="00183E90" w:rsidRDefault="00183E90" w:rsidP="00183E90">
      <w:pPr>
        <w:spacing w:before="0" w:after="0" w:line="240" w:lineRule="auto"/>
        <w:ind w:left="360"/>
        <w:rPr>
          <w:rFonts w:ascii="Calibri" w:eastAsia="Calibri" w:hAnsi="Calibri"/>
          <w:sz w:val="24"/>
          <w:szCs w:val="24"/>
        </w:rPr>
      </w:pPr>
    </w:p>
    <w:p w14:paraId="16A0CAB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at Conferences</w:t>
      </w:r>
    </w:p>
    <w:p w14:paraId="318D3528" w14:textId="77777777" w:rsidR="00183E90" w:rsidRPr="00183E90" w:rsidRDefault="00183E90" w:rsidP="00183E90">
      <w:pPr>
        <w:spacing w:before="0" w:after="0" w:line="240" w:lineRule="auto"/>
        <w:rPr>
          <w:rFonts w:ascii="Calibri" w:eastAsia="Calibri" w:hAnsi="Calibri"/>
          <w:b/>
          <w:sz w:val="24"/>
          <w:szCs w:val="24"/>
          <w:highlight w:val="cyan"/>
          <w:u w:val="single"/>
        </w:rPr>
      </w:pPr>
    </w:p>
    <w:p w14:paraId="113D0A3D" w14:textId="69493CC6"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lastRenderedPageBreak/>
        <w:t>Professional Honors &amp; Recognition</w:t>
      </w:r>
      <w:r w:rsidRPr="00183E90">
        <w:rPr>
          <w:rFonts w:ascii="Calibri" w:eastAsia="Calibri" w:hAnsi="Calibri"/>
          <w:sz w:val="24"/>
          <w:szCs w:val="24"/>
        </w:rPr>
        <w:t xml:space="preserve"> </w:t>
      </w:r>
      <w:r w:rsidRPr="00183E90">
        <w:rPr>
          <w:rFonts w:ascii="Calibri" w:eastAsia="Calibri" w:hAnsi="Calibri"/>
          <w:i/>
          <w:color w:val="FF0000"/>
          <w:sz w:val="24"/>
          <w:szCs w:val="24"/>
        </w:rPr>
        <w:t>The record of external awards and honors is included in faculty scholarship above. Use this space to add important distinctions, internal or external to the institution, which are not listed above.</w:t>
      </w:r>
    </w:p>
    <w:p w14:paraId="6DBE7D4E" w14:textId="77777777" w:rsidR="00183E90" w:rsidRPr="00183E90" w:rsidRDefault="00183E90" w:rsidP="00183E90">
      <w:pPr>
        <w:spacing w:before="0" w:after="0" w:line="240" w:lineRule="auto"/>
        <w:rPr>
          <w:rFonts w:ascii="Calibri" w:eastAsia="Calibri" w:hAnsi="Calibri"/>
          <w:b/>
          <w:sz w:val="24"/>
          <w:szCs w:val="24"/>
          <w:u w:val="single"/>
        </w:rPr>
      </w:pPr>
    </w:p>
    <w:p w14:paraId="3FDA0D8D" w14:textId="77777777" w:rsidR="00183E90" w:rsidRPr="00183E90" w:rsidRDefault="00183E90" w:rsidP="00183E90">
      <w:pPr>
        <w:spacing w:before="0" w:after="0" w:line="240" w:lineRule="auto"/>
        <w:rPr>
          <w:rFonts w:ascii="Calibri" w:eastAsia="Calibri" w:hAnsi="Calibri"/>
          <w:sz w:val="24"/>
          <w:szCs w:val="24"/>
          <w:u w:val="single"/>
        </w:rPr>
      </w:pPr>
      <w:r w:rsidRPr="00183E90">
        <w:rPr>
          <w:rFonts w:ascii="Calibri" w:eastAsia="Calibri" w:hAnsi="Calibri"/>
          <w:b/>
          <w:sz w:val="24"/>
          <w:szCs w:val="24"/>
          <w:u w:val="single"/>
        </w:rPr>
        <w:t>Selected funded research contracts, grants or commissions in last 7 years</w:t>
      </w:r>
      <w:r w:rsidRPr="00183E90">
        <w:rPr>
          <w:rFonts w:ascii="Calibri" w:eastAsia="Calibri" w:hAnsi="Calibri"/>
          <w:sz w:val="24"/>
          <w:szCs w:val="24"/>
        </w:rPr>
        <w:t xml:space="preserve"> </w:t>
      </w:r>
      <w:r w:rsidRPr="00183E90">
        <w:rPr>
          <w:rFonts w:ascii="Calibri" w:eastAsia="Calibri" w:hAnsi="Calibri"/>
          <w:i/>
          <w:color w:val="FF0000"/>
          <w:sz w:val="24"/>
          <w:szCs w:val="24"/>
        </w:rPr>
        <w:t xml:space="preserve">In list format, include research, grants or commissions for the last 7 years. The list should include the funding source, duration of sources, duration of funding and total direct costs. </w:t>
      </w:r>
    </w:p>
    <w:p w14:paraId="2B46A993" w14:textId="77777777" w:rsidR="00183E90" w:rsidRPr="00183E90" w:rsidRDefault="00183E90" w:rsidP="00183E90">
      <w:pPr>
        <w:spacing w:before="0" w:after="0" w:line="240" w:lineRule="auto"/>
        <w:rPr>
          <w:rFonts w:ascii="Calibri" w:eastAsia="Calibri" w:hAnsi="Calibri"/>
          <w:sz w:val="24"/>
          <w:szCs w:val="24"/>
        </w:rPr>
      </w:pPr>
    </w:p>
    <w:p w14:paraId="50E42D97" w14:textId="39AD6061"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u w:val="single"/>
        </w:rPr>
        <w:t xml:space="preserve">7-year </w:t>
      </w:r>
      <w:r w:rsidRPr="00183E90">
        <w:rPr>
          <w:rFonts w:ascii="Calibri" w:hAnsi="Calibri"/>
          <w:b/>
          <w:sz w:val="24"/>
          <w:szCs w:val="24"/>
          <w:u w:val="single"/>
        </w:rPr>
        <w:t>Summary of Professional Involvement</w:t>
      </w:r>
      <w:r w:rsidRPr="00183E90">
        <w:rPr>
          <w:rFonts w:ascii="Calibri" w:eastAsia="Calibri" w:hAnsi="Calibri"/>
          <w:sz w:val="24"/>
          <w:szCs w:val="24"/>
        </w:rPr>
        <w:t xml:space="preserve"> </w:t>
      </w:r>
      <w:r w:rsidRPr="00183E90">
        <w:rPr>
          <w:rFonts w:ascii="Calibri" w:eastAsia="Calibri" w:hAnsi="Calibri"/>
          <w:i/>
          <w:color w:val="FF0000"/>
          <w:sz w:val="24"/>
          <w:szCs w:val="24"/>
        </w:rPr>
        <w:t>In reverse chronological list format, include professional activities for the last 7 years for each of the following 5 categories. Include number, titles and client names as appropriate.</w:t>
      </w:r>
    </w:p>
    <w:p w14:paraId="5CB5D4BE" w14:textId="77777777" w:rsidR="00183E90" w:rsidRPr="00183E90" w:rsidRDefault="00183E90" w:rsidP="00183E90">
      <w:pPr>
        <w:spacing w:before="0" w:after="0" w:line="240" w:lineRule="auto"/>
        <w:rPr>
          <w:rFonts w:ascii="Calibri" w:eastAsia="Calibri" w:hAnsi="Calibri"/>
          <w:sz w:val="24"/>
          <w:szCs w:val="24"/>
          <w:u w:val="single"/>
        </w:rPr>
      </w:pPr>
    </w:p>
    <w:p w14:paraId="46AF6386"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Plans, Design, and Policy Reports Submitted to External Clients</w:t>
      </w:r>
    </w:p>
    <w:p w14:paraId="5189F81A" w14:textId="77777777" w:rsidR="00183E90" w:rsidRPr="00183E90" w:rsidRDefault="00183E90" w:rsidP="00183E90">
      <w:pPr>
        <w:spacing w:before="0" w:after="0" w:line="240" w:lineRule="auto"/>
        <w:rPr>
          <w:rFonts w:ascii="Calibri" w:eastAsia="Calibri" w:hAnsi="Calibri"/>
          <w:sz w:val="24"/>
          <w:szCs w:val="24"/>
        </w:rPr>
      </w:pPr>
    </w:p>
    <w:p w14:paraId="34FFD0EB"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to Agencies, Firms, Universities, and Other Clients</w:t>
      </w:r>
    </w:p>
    <w:p w14:paraId="54FE882F" w14:textId="77777777" w:rsidR="00183E90" w:rsidRPr="00183E90" w:rsidRDefault="00183E90" w:rsidP="00183E90">
      <w:pPr>
        <w:spacing w:before="0" w:after="0" w:line="240" w:lineRule="auto"/>
        <w:rPr>
          <w:rFonts w:ascii="Calibri" w:eastAsia="Calibri" w:hAnsi="Calibri"/>
          <w:sz w:val="24"/>
          <w:szCs w:val="24"/>
        </w:rPr>
      </w:pPr>
    </w:p>
    <w:p w14:paraId="43BB517C" w14:textId="77777777" w:rsidR="00183E90" w:rsidRPr="00183E90" w:rsidRDefault="00A70F63"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w:t>
      </w:r>
      <w:r w:rsidR="00183E90" w:rsidRPr="00183E90">
        <w:rPr>
          <w:rFonts w:ascii="Calibri" w:eastAsia="Calibri" w:hAnsi="Calibri"/>
          <w:sz w:val="24"/>
          <w:szCs w:val="24"/>
        </w:rPr>
        <w:t xml:space="preserve"> and Leadership Positions in Professional </w:t>
      </w:r>
      <w:r w:rsidRPr="00183E90">
        <w:rPr>
          <w:rFonts w:ascii="Calibri" w:eastAsia="Calibri" w:hAnsi="Calibri"/>
          <w:sz w:val="24"/>
          <w:szCs w:val="24"/>
        </w:rPr>
        <w:t>Associations and</w:t>
      </w:r>
      <w:r w:rsidR="00183E90" w:rsidRPr="00183E90">
        <w:rPr>
          <w:rFonts w:ascii="Calibri" w:eastAsia="Calibri" w:hAnsi="Calibri"/>
          <w:sz w:val="24"/>
          <w:szCs w:val="24"/>
        </w:rPr>
        <w:t xml:space="preserve"> Learned Societies</w:t>
      </w:r>
    </w:p>
    <w:p w14:paraId="0431D6CB" w14:textId="77777777" w:rsidR="00183E90" w:rsidRPr="00183E90" w:rsidRDefault="00183E90" w:rsidP="00183E90">
      <w:pPr>
        <w:spacing w:before="0" w:after="0" w:line="240" w:lineRule="auto"/>
        <w:rPr>
          <w:rFonts w:ascii="Calibri" w:eastAsia="Calibri" w:hAnsi="Calibri"/>
          <w:sz w:val="24"/>
          <w:szCs w:val="24"/>
        </w:rPr>
      </w:pPr>
    </w:p>
    <w:p w14:paraId="0709EDEF"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Memberships on Government or Corporate Boards and Commissions</w:t>
      </w:r>
    </w:p>
    <w:p w14:paraId="22F9A88B" w14:textId="77777777" w:rsidR="00183E90" w:rsidRPr="00183E90" w:rsidRDefault="00183E90" w:rsidP="00183E90">
      <w:pPr>
        <w:spacing w:before="0" w:after="0" w:line="240" w:lineRule="auto"/>
        <w:rPr>
          <w:rFonts w:ascii="Calibri" w:eastAsia="Calibri" w:hAnsi="Calibri"/>
          <w:sz w:val="24"/>
          <w:szCs w:val="24"/>
        </w:rPr>
      </w:pPr>
    </w:p>
    <w:p w14:paraId="5EC3913E"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Editorships and Memberships on Editorial Boards</w:t>
      </w:r>
    </w:p>
    <w:p w14:paraId="0FA7F2EF" w14:textId="77777777" w:rsidR="00183E90" w:rsidRDefault="00183E90" w:rsidP="00183E90"/>
    <w:p w14:paraId="391F7485" w14:textId="77777777" w:rsidR="00183E90" w:rsidRDefault="00183E90" w:rsidP="00183E90"/>
    <w:p w14:paraId="06C5E6EA" w14:textId="77777777" w:rsidR="00183E90" w:rsidRDefault="00183E90" w:rsidP="00183E90"/>
    <w:p w14:paraId="71385541" w14:textId="77777777" w:rsidR="005777DA" w:rsidRDefault="005777DA" w:rsidP="00183E90">
      <w:pPr>
        <w:rPr>
          <w:rFonts w:ascii="Calibri" w:eastAsia="Calibri" w:hAnsi="Calibri"/>
          <w:b/>
          <w:bCs/>
        </w:rPr>
      </w:pPr>
    </w:p>
    <w:p w14:paraId="192B8BF0" w14:textId="77777777" w:rsidR="00183E90" w:rsidRDefault="00183E90" w:rsidP="00183E90">
      <w:pPr>
        <w:rPr>
          <w:rFonts w:ascii="Calibri" w:eastAsia="Calibri" w:hAnsi="Calibri"/>
          <w:b/>
          <w:bCs/>
        </w:rPr>
      </w:pPr>
    </w:p>
    <w:p w14:paraId="36A42A43" w14:textId="77777777" w:rsidR="00183E90" w:rsidRDefault="00183E90" w:rsidP="00183E90">
      <w:pPr>
        <w:rPr>
          <w:rFonts w:ascii="Calibri" w:eastAsia="Calibri" w:hAnsi="Calibri"/>
          <w:b/>
          <w:bCs/>
        </w:rPr>
      </w:pPr>
    </w:p>
    <w:p w14:paraId="52F62F65" w14:textId="77777777" w:rsidR="00183E90" w:rsidRDefault="00183E90" w:rsidP="00183E90">
      <w:pPr>
        <w:rPr>
          <w:rFonts w:ascii="Calibri" w:eastAsia="Calibri" w:hAnsi="Calibri"/>
          <w:b/>
          <w:bCs/>
        </w:rPr>
      </w:pPr>
    </w:p>
    <w:p w14:paraId="4985147A" w14:textId="77777777" w:rsidR="00183E90" w:rsidRDefault="00183E90" w:rsidP="00183E90">
      <w:pPr>
        <w:rPr>
          <w:rFonts w:ascii="Calibri" w:eastAsia="Calibri" w:hAnsi="Calibri"/>
          <w:b/>
          <w:bCs/>
        </w:rPr>
      </w:pPr>
    </w:p>
    <w:p w14:paraId="116F5D8C" w14:textId="77777777" w:rsidR="00183E90" w:rsidRDefault="00183E90" w:rsidP="00183E90">
      <w:pPr>
        <w:rPr>
          <w:rFonts w:ascii="Calibri" w:eastAsia="Calibri" w:hAnsi="Calibri"/>
          <w:b/>
          <w:bCs/>
        </w:rPr>
      </w:pPr>
    </w:p>
    <w:p w14:paraId="78647370" w14:textId="77777777" w:rsidR="00183E90" w:rsidRDefault="00183E90" w:rsidP="00183E90">
      <w:pPr>
        <w:rPr>
          <w:rFonts w:ascii="Calibri" w:eastAsia="Calibri" w:hAnsi="Calibri"/>
          <w:b/>
          <w:bCs/>
        </w:rPr>
      </w:pPr>
    </w:p>
    <w:p w14:paraId="40AD76A4" w14:textId="77777777" w:rsidR="00183E90" w:rsidRDefault="00183E90" w:rsidP="00183E90">
      <w:pPr>
        <w:rPr>
          <w:rFonts w:ascii="Calibri" w:eastAsia="Calibri" w:hAnsi="Calibri"/>
          <w:b/>
          <w:bCs/>
        </w:rPr>
      </w:pPr>
    </w:p>
    <w:p w14:paraId="59AD3B3B" w14:textId="77777777" w:rsidR="00183E90" w:rsidRDefault="00183E90" w:rsidP="00183E90">
      <w:pPr>
        <w:rPr>
          <w:rFonts w:ascii="Calibri" w:eastAsia="Calibri" w:hAnsi="Calibri"/>
          <w:b/>
          <w:bCs/>
        </w:rPr>
      </w:pPr>
    </w:p>
    <w:p w14:paraId="65C6357A" w14:textId="77777777" w:rsidR="00183E90" w:rsidRDefault="00183E90" w:rsidP="00183E90">
      <w:pPr>
        <w:rPr>
          <w:rFonts w:ascii="Calibri" w:eastAsia="Calibri" w:hAnsi="Calibri"/>
          <w:b/>
          <w:bCs/>
        </w:rPr>
      </w:pPr>
    </w:p>
    <w:p w14:paraId="7FFE6A80" w14:textId="77777777" w:rsidR="00183E90" w:rsidRDefault="00183E90" w:rsidP="00183E90">
      <w:pPr>
        <w:rPr>
          <w:rFonts w:ascii="Calibri" w:eastAsia="Calibri" w:hAnsi="Calibri"/>
          <w:b/>
          <w:bCs/>
        </w:rPr>
      </w:pPr>
    </w:p>
    <w:p w14:paraId="5E48A0E4" w14:textId="77777777" w:rsidR="00183E90" w:rsidRDefault="00183E90" w:rsidP="00183E90">
      <w:pPr>
        <w:rPr>
          <w:rFonts w:ascii="Calibri" w:eastAsia="Calibri" w:hAnsi="Calibri"/>
          <w:b/>
          <w:bCs/>
        </w:rPr>
      </w:pPr>
    </w:p>
    <w:p w14:paraId="2351365A"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lastRenderedPageBreak/>
        <w:t>PART IVB: COURSE SYLLABI</w:t>
      </w:r>
    </w:p>
    <w:p w14:paraId="7D9EE745"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541B3455"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IVB.</w:t>
      </w:r>
    </w:p>
    <w:p w14:paraId="32B37ADE"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2A7D7642" w14:textId="77777777" w:rsidR="00183E90" w:rsidRPr="00F66861" w:rsidRDefault="00183E90" w:rsidP="00183E90">
      <w:pPr>
        <w:spacing w:before="0" w:after="0" w:line="240" w:lineRule="auto"/>
        <w:rPr>
          <w:rFonts w:cstheme="minorHAnsi"/>
          <w:i/>
          <w:color w:val="FF0000"/>
          <w:sz w:val="24"/>
          <w:szCs w:val="24"/>
        </w:rPr>
      </w:pPr>
      <w:r w:rsidRPr="00F66861">
        <w:rPr>
          <w:rFonts w:cstheme="minorHAnsi"/>
          <w:i/>
          <w:color w:val="FF0000"/>
          <w:sz w:val="24"/>
          <w:szCs w:val="24"/>
        </w:rPr>
        <w:t xml:space="preserve">Course Syllabi should be attached in increasing prefix course numerical order. Include the course number, course name, and page number where the syllabi can be found. </w:t>
      </w:r>
    </w:p>
    <w:p w14:paraId="2A2E9320" w14:textId="77777777" w:rsidR="00183E90" w:rsidRPr="00183E90" w:rsidRDefault="00183E90" w:rsidP="00183E90">
      <w:pPr>
        <w:spacing w:before="0" w:after="0" w:line="240" w:lineRule="auto"/>
        <w:jc w:val="both"/>
        <w:rPr>
          <w:rFonts w:ascii="Calibri" w:eastAsia="Calibri" w:hAnsi="Calibri"/>
          <w:sz w:val="24"/>
          <w:szCs w:val="24"/>
        </w:rPr>
      </w:pPr>
      <w:r w:rsidRPr="00183E90">
        <w:rPr>
          <w:rFonts w:ascii="Calibri" w:eastAsia="Calibri" w:hAnsi="Calibri"/>
          <w:sz w:val="24"/>
          <w:szCs w:val="24"/>
        </w:rPr>
        <w:tab/>
      </w:r>
      <w:r w:rsidRPr="00183E90">
        <w:rPr>
          <w:rFonts w:ascii="Calibri" w:eastAsia="Calibri" w:hAnsi="Calibri"/>
          <w:sz w:val="24"/>
          <w:szCs w:val="24"/>
        </w:rPr>
        <w:tab/>
      </w:r>
      <w:r w:rsidRPr="00183E90">
        <w:rPr>
          <w:rFonts w:ascii="Calibri" w:eastAsia="Calibri" w:hAnsi="Calibri"/>
          <w:sz w:val="24"/>
          <w:szCs w:val="24"/>
        </w:rPr>
        <w:tab/>
      </w:r>
      <w:r w:rsidRPr="00183E90">
        <w:rPr>
          <w:rFonts w:ascii="Calibri" w:eastAsia="Calibri" w:hAnsi="Calibr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256"/>
        <w:gridCol w:w="8098"/>
        <w:gridCol w:w="1696"/>
      </w:tblGrid>
      <w:tr w:rsidR="00183E90" w:rsidRPr="00183E90" w14:paraId="3B7D35A8" w14:textId="77777777" w:rsidTr="00E5178F">
        <w:trPr>
          <w:gridBefore w:val="2"/>
          <w:wBefore w:w="9235" w:type="dxa"/>
          <w:trHeight w:val="340"/>
        </w:trPr>
        <w:tc>
          <w:tcPr>
            <w:tcW w:w="1781" w:type="dxa"/>
          </w:tcPr>
          <w:p w14:paraId="57CF0199"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4AD1048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12" w:space="0" w:color="827830"/>
              <w:left w:val="single" w:sz="12" w:space="0" w:color="827830"/>
              <w:bottom w:val="single" w:sz="12" w:space="0" w:color="827830"/>
              <w:right w:val="single" w:sz="12" w:space="0" w:color="827830"/>
            </w:tcBorders>
            <w:shd w:val="clear" w:color="auto" w:fill="auto"/>
            <w:vAlign w:val="center"/>
          </w:tcPr>
          <w:p w14:paraId="4D803729"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Courses Required of All Students</w:t>
            </w:r>
          </w:p>
        </w:tc>
      </w:tr>
      <w:tr w:rsidR="00183E90" w:rsidRPr="00183E90" w14:paraId="3963FA51"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4FA76058"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6327FDBD" w14:textId="77777777" w:rsidR="00183E90" w:rsidRPr="00183E90" w:rsidRDefault="00183E90" w:rsidP="00183E90">
            <w:pPr>
              <w:spacing w:before="0" w:after="0" w:line="240" w:lineRule="auto"/>
              <w:rPr>
                <w:rFonts w:ascii="Calibri" w:eastAsia="Calibri" w:hAnsi="Calibri"/>
                <w:color w:val="FF0000"/>
                <w:sz w:val="24"/>
                <w:szCs w:val="24"/>
              </w:rPr>
            </w:pPr>
            <w:r w:rsidRPr="00183E90">
              <w:rPr>
                <w:rFonts w:ascii="Calibri" w:eastAsia="Calibri" w:hAnsi="Calibri"/>
                <w:color w:val="FF0000"/>
                <w:sz w:val="24"/>
                <w:szCs w:val="24"/>
              </w:rPr>
              <w:t xml:space="preserve">Example: PLAN </w:t>
            </w:r>
            <w:r w:rsidR="00A70F63" w:rsidRPr="00183E90">
              <w:rPr>
                <w:rFonts w:ascii="Calibri" w:eastAsia="Calibri" w:hAnsi="Calibri"/>
                <w:color w:val="FF0000"/>
                <w:sz w:val="24"/>
                <w:szCs w:val="24"/>
              </w:rPr>
              <w:t>500 Intro</w:t>
            </w:r>
            <w:r w:rsidRPr="00183E90">
              <w:rPr>
                <w:rFonts w:ascii="Calibri" w:eastAsia="Calibri" w:hAnsi="Calibri"/>
                <w:color w:val="FF0000"/>
                <w:sz w:val="24"/>
                <w:szCs w:val="24"/>
              </w:rPr>
              <w:t xml:space="preserve"> to Urban Planning</w:t>
            </w:r>
          </w:p>
        </w:tc>
        <w:tc>
          <w:tcPr>
            <w:tcW w:w="1548" w:type="dxa"/>
            <w:tcBorders>
              <w:top w:val="single" w:sz="12" w:space="0" w:color="827830"/>
              <w:bottom w:val="single" w:sz="12" w:space="0" w:color="827830"/>
            </w:tcBorders>
            <w:shd w:val="clear" w:color="auto" w:fill="auto"/>
          </w:tcPr>
          <w:p w14:paraId="103E1979" w14:textId="270AAEA4" w:rsidR="00183E90" w:rsidRPr="009C7926" w:rsidRDefault="007623D8" w:rsidP="00183E90">
            <w:pPr>
              <w:spacing w:before="0" w:after="0" w:line="240" w:lineRule="auto"/>
              <w:jc w:val="center"/>
              <w:rPr>
                <w:rFonts w:ascii="Calibri" w:eastAsia="Calibri" w:hAnsi="Calibri"/>
                <w:i/>
                <w:iCs/>
                <w:sz w:val="24"/>
                <w:szCs w:val="24"/>
              </w:rPr>
            </w:pPr>
            <w:r w:rsidRPr="009C7926">
              <w:rPr>
                <w:rFonts w:ascii="Calibri" w:eastAsia="Calibri" w:hAnsi="Calibri"/>
                <w:i/>
                <w:iCs/>
                <w:color w:val="FF0000"/>
                <w:sz w:val="24"/>
                <w:szCs w:val="24"/>
              </w:rPr>
              <w:t>1</w:t>
            </w:r>
          </w:p>
        </w:tc>
      </w:tr>
      <w:tr w:rsidR="00183E90" w:rsidRPr="00183E90" w14:paraId="18CBB68C"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4B86DA94"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0F7C41DA"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2CF6F2C2"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234295F"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5A26E9E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21E93DD5"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BF5DD36"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56EA1ED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562409A9"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3F9384D1"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195B1966"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1352F649"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6EAF090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4BFB5931"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499976D"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A4F2A38"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12" w:space="0" w:color="827830"/>
              <w:left w:val="single" w:sz="12" w:space="0" w:color="827830"/>
              <w:bottom w:val="single" w:sz="12" w:space="0" w:color="827830"/>
              <w:right w:val="single" w:sz="12" w:space="0" w:color="827830"/>
            </w:tcBorders>
            <w:shd w:val="clear" w:color="auto" w:fill="auto"/>
          </w:tcPr>
          <w:p w14:paraId="70BEFF25"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Other Courses</w:t>
            </w:r>
          </w:p>
        </w:tc>
      </w:tr>
      <w:tr w:rsidR="00183E90" w:rsidRPr="00183E90" w14:paraId="5ED1E360"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7A13A93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5F5095E0"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31929103"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3EF2E1EF"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350CB810"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43FDFDA7"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1F8C038"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09EE8E6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06D27382"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52A5F900"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444E465F"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53BF4DC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1FD9710A"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73D256E2"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675C1C87" w14:textId="77777777" w:rsidR="00183E90" w:rsidRPr="00183E90" w:rsidRDefault="00183E90" w:rsidP="00183E90">
            <w:pPr>
              <w:spacing w:before="0" w:after="0" w:line="240" w:lineRule="auto"/>
              <w:rPr>
                <w:rFonts w:ascii="Calibri" w:eastAsia="Calibri" w:hAnsi="Calibri"/>
                <w:sz w:val="24"/>
                <w:szCs w:val="24"/>
              </w:rPr>
            </w:pPr>
          </w:p>
        </w:tc>
      </w:tr>
    </w:tbl>
    <w:p w14:paraId="6D175987" w14:textId="77777777" w:rsidR="00183E90" w:rsidRPr="00183E90" w:rsidRDefault="00183E90" w:rsidP="00183E90">
      <w:pPr>
        <w:spacing w:before="0" w:after="0" w:line="240" w:lineRule="auto"/>
        <w:rPr>
          <w:sz w:val="24"/>
          <w:szCs w:val="24"/>
        </w:rPr>
      </w:pPr>
    </w:p>
    <w:p w14:paraId="33D27D84" w14:textId="77777777" w:rsidR="00183E90" w:rsidRPr="00183E90" w:rsidRDefault="00183E90" w:rsidP="00183E90">
      <w:pPr>
        <w:spacing w:before="0" w:after="0" w:line="240" w:lineRule="auto"/>
        <w:rPr>
          <w:sz w:val="24"/>
          <w:szCs w:val="24"/>
        </w:rPr>
      </w:pPr>
    </w:p>
    <w:p w14:paraId="2D25F2F7" w14:textId="77777777" w:rsidR="00183E90" w:rsidRPr="00183E90" w:rsidRDefault="00183E90" w:rsidP="00183E90">
      <w:pPr>
        <w:spacing w:before="0" w:after="0" w:line="240" w:lineRule="auto"/>
        <w:rPr>
          <w:sz w:val="24"/>
          <w:szCs w:val="24"/>
        </w:rPr>
      </w:pPr>
    </w:p>
    <w:p w14:paraId="23E6C88C" w14:textId="77777777" w:rsidR="00183E90" w:rsidRPr="00183E90" w:rsidRDefault="00183E90" w:rsidP="00183E90">
      <w:pPr>
        <w:spacing w:before="0" w:after="0" w:line="240" w:lineRule="auto"/>
        <w:rPr>
          <w:sz w:val="24"/>
          <w:szCs w:val="24"/>
        </w:rPr>
      </w:pPr>
      <w:r w:rsidRPr="00183E90">
        <w:rPr>
          <w:sz w:val="24"/>
          <w:szCs w:val="24"/>
        </w:rPr>
        <w:br w:type="page"/>
      </w:r>
    </w:p>
    <w:p w14:paraId="67A85C07" w14:textId="2073B6CC"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lastRenderedPageBreak/>
        <w:t xml:space="preserve">PART IVC: </w:t>
      </w:r>
      <w:r w:rsidR="008C0195">
        <w:rPr>
          <w:rFonts w:ascii="Calibri" w:eastAsia="Calibri" w:hAnsi="Calibri"/>
          <w:b/>
          <w:bCs/>
          <w:sz w:val="24"/>
          <w:szCs w:val="24"/>
        </w:rPr>
        <w:t>SSR</w:t>
      </w:r>
      <w:r w:rsidRPr="00183E90">
        <w:rPr>
          <w:rFonts w:ascii="Calibri" w:eastAsia="Calibri" w:hAnsi="Calibri"/>
          <w:b/>
          <w:bCs/>
          <w:sz w:val="24"/>
          <w:szCs w:val="24"/>
        </w:rPr>
        <w:t xml:space="preserve"> EVIDENCE</w:t>
      </w:r>
    </w:p>
    <w:p w14:paraId="40DF6916"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55CF4416" w14:textId="77777777" w:rsid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IVC.</w:t>
      </w:r>
    </w:p>
    <w:p w14:paraId="0B73EAB2" w14:textId="77777777" w:rsid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p>
    <w:p w14:paraId="78FF54F3" w14:textId="5F27E346" w:rsidR="00183E90" w:rsidRPr="00F66861"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F66861">
        <w:rPr>
          <w:rFonts w:ascii="Calibri" w:eastAsia="Calibri" w:hAnsi="Calibri"/>
          <w:bCs/>
          <w:i/>
          <w:color w:val="FF0000"/>
          <w:sz w:val="24"/>
          <w:szCs w:val="24"/>
        </w:rPr>
        <w:t xml:space="preserve">Part IVC </w:t>
      </w:r>
      <w:bookmarkStart w:id="37" w:name="_Hlk23514688"/>
      <w:r w:rsidRPr="00F66861">
        <w:rPr>
          <w:rFonts w:ascii="Calibri" w:eastAsia="Calibri" w:hAnsi="Calibri"/>
          <w:bCs/>
          <w:i/>
          <w:color w:val="FF0000"/>
          <w:sz w:val="24"/>
          <w:szCs w:val="24"/>
        </w:rPr>
        <w:t xml:space="preserve">should contain documentation or data that provides evidence of compliance with the Standards. Please list the document and page number in the table of contents below </w:t>
      </w:r>
      <w:bookmarkEnd w:id="37"/>
    </w:p>
    <w:p w14:paraId="766AE782" w14:textId="77777777" w:rsidR="00183E90" w:rsidRPr="00183E90" w:rsidRDefault="00183E90" w:rsidP="00183E90">
      <w:pPr>
        <w:spacing w:before="0" w:after="0" w:line="240" w:lineRule="auto"/>
        <w:jc w:val="both"/>
        <w:rPr>
          <w:rFonts w:ascii="Calibri" w:eastAsia="Calibri" w:hAnsi="Calibri"/>
          <w:i/>
          <w:sz w:val="24"/>
          <w:szCs w:val="24"/>
        </w:rPr>
      </w:pPr>
      <w:r w:rsidRPr="00183E90">
        <w:rPr>
          <w:rFonts w:ascii="Calibri" w:eastAsia="Calibri" w:hAnsi="Calibri"/>
          <w:i/>
          <w:sz w:val="24"/>
          <w:szCs w:val="24"/>
        </w:rPr>
        <w:tab/>
      </w:r>
      <w:r w:rsidRPr="00183E90">
        <w:rPr>
          <w:rFonts w:ascii="Calibri" w:eastAsia="Calibri" w:hAnsi="Calibri"/>
          <w: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486"/>
        <w:gridCol w:w="7959"/>
        <w:gridCol w:w="1605"/>
      </w:tblGrid>
      <w:tr w:rsidR="00183E90" w:rsidRPr="00183E90" w14:paraId="0710E270" w14:textId="77777777" w:rsidTr="0043447C">
        <w:trPr>
          <w:gridBefore w:val="2"/>
          <w:wBefore w:w="8445" w:type="dxa"/>
          <w:trHeight w:val="340"/>
        </w:trPr>
        <w:tc>
          <w:tcPr>
            <w:tcW w:w="1605" w:type="dxa"/>
          </w:tcPr>
          <w:p w14:paraId="7E406287"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74E82AF7"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12" w:space="0" w:color="827830"/>
              <w:left w:val="single" w:sz="12" w:space="0" w:color="827830"/>
              <w:bottom w:val="single" w:sz="12" w:space="0" w:color="827830"/>
              <w:right w:val="single" w:sz="12" w:space="0" w:color="827830"/>
            </w:tcBorders>
            <w:shd w:val="clear" w:color="auto" w:fill="auto"/>
          </w:tcPr>
          <w:p w14:paraId="2DCB8CE0" w14:textId="5D28ACC9" w:rsidR="00183E90" w:rsidRPr="00183E90" w:rsidRDefault="004A0006" w:rsidP="00183E90">
            <w:pPr>
              <w:spacing w:before="0" w:after="0" w:line="240" w:lineRule="auto"/>
              <w:rPr>
                <w:rFonts w:ascii="Calibri" w:eastAsia="Calibri" w:hAnsi="Calibri"/>
                <w:b/>
                <w:sz w:val="24"/>
                <w:szCs w:val="24"/>
              </w:rPr>
            </w:pPr>
            <w:r>
              <w:rPr>
                <w:rFonts w:ascii="Calibri" w:eastAsia="Calibri" w:hAnsi="Calibri"/>
                <w:b/>
                <w:sz w:val="24"/>
                <w:szCs w:val="24"/>
              </w:rPr>
              <w:t>SSR Evidence</w:t>
            </w:r>
          </w:p>
        </w:tc>
      </w:tr>
      <w:tr w:rsidR="00183E90" w:rsidRPr="00183E90" w14:paraId="6C1F215A"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12" w:space="0" w:color="827830"/>
            </w:tcBorders>
            <w:shd w:val="clear" w:color="auto" w:fill="auto"/>
          </w:tcPr>
          <w:p w14:paraId="09C52B69" w14:textId="77777777" w:rsidR="00183E90" w:rsidRPr="00183E90" w:rsidRDefault="00183E90" w:rsidP="000B51F0">
            <w:pPr>
              <w:spacing w:before="0" w:after="0" w:line="240" w:lineRule="auto"/>
              <w:rPr>
                <w:rFonts w:ascii="Calibri" w:eastAsia="Calibri" w:hAnsi="Calibri"/>
                <w:sz w:val="24"/>
                <w:szCs w:val="24"/>
              </w:rPr>
            </w:pPr>
            <w:r w:rsidRPr="00183E90">
              <w:rPr>
                <w:rFonts w:ascii="Calibri" w:eastAsia="Calibri" w:hAnsi="Calibri"/>
                <w:b/>
                <w:sz w:val="24"/>
                <w:szCs w:val="24"/>
              </w:rPr>
              <w:t xml:space="preserve">Standard </w:t>
            </w:r>
            <w:r w:rsidR="00A70F63" w:rsidRPr="00183E90">
              <w:rPr>
                <w:rFonts w:ascii="Calibri" w:eastAsia="Calibri" w:hAnsi="Calibri"/>
                <w:b/>
                <w:sz w:val="24"/>
                <w:szCs w:val="24"/>
              </w:rPr>
              <w:t>1:</w:t>
            </w:r>
            <w:r w:rsidR="00A70F63">
              <w:rPr>
                <w:rFonts w:ascii="Calibri" w:eastAsia="Calibri" w:hAnsi="Calibri"/>
                <w:b/>
                <w:sz w:val="24"/>
                <w:szCs w:val="24"/>
              </w:rPr>
              <w:t xml:space="preserve"> Strategic</w:t>
            </w:r>
            <w:r w:rsidR="000B51F0">
              <w:rPr>
                <w:rFonts w:ascii="Calibri" w:eastAsia="Calibri" w:hAnsi="Calibri"/>
                <w:b/>
                <w:sz w:val="24"/>
                <w:szCs w:val="24"/>
              </w:rPr>
              <w:t xml:space="preserve"> Planning and Progress</w:t>
            </w:r>
          </w:p>
        </w:tc>
      </w:tr>
      <w:tr w:rsidR="00183E90" w:rsidRPr="00183E90" w14:paraId="3FA1DFBD"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980652D" w14:textId="1AC7F2E2" w:rsidR="00183E90" w:rsidRPr="00560A09" w:rsidRDefault="00560A09" w:rsidP="00183E9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1</w:t>
            </w:r>
            <w:r w:rsidR="00AC620B">
              <w:rPr>
                <w:rFonts w:ascii="Calibri" w:eastAsia="Calibri" w:hAnsi="Calibri"/>
                <w:i/>
                <w:iCs/>
                <w:color w:val="FF0000"/>
                <w:sz w:val="24"/>
                <w:szCs w:val="24"/>
              </w:rPr>
              <w:t>A</w:t>
            </w:r>
          </w:p>
        </w:tc>
        <w:tc>
          <w:tcPr>
            <w:tcW w:w="7959" w:type="dxa"/>
            <w:tcBorders>
              <w:bottom w:val="single" w:sz="4" w:space="0" w:color="auto"/>
            </w:tcBorders>
            <w:shd w:val="clear" w:color="auto" w:fill="auto"/>
          </w:tcPr>
          <w:p w14:paraId="5DB65566" w14:textId="4E24E45D" w:rsidR="00183E90" w:rsidRPr="00D2730A" w:rsidRDefault="00CB0BE0" w:rsidP="00183E90">
            <w:pPr>
              <w:spacing w:before="0" w:after="0" w:line="240" w:lineRule="auto"/>
              <w:rPr>
                <w:rFonts w:ascii="Calibri" w:eastAsia="Calibri" w:hAnsi="Calibri"/>
                <w:i/>
                <w:iCs/>
                <w:sz w:val="24"/>
                <w:szCs w:val="24"/>
              </w:rPr>
            </w:pPr>
            <w:r>
              <w:rPr>
                <w:rFonts w:ascii="Calibri" w:eastAsia="Calibri" w:hAnsi="Calibri"/>
                <w:i/>
                <w:iCs/>
                <w:color w:val="FF0000"/>
                <w:sz w:val="24"/>
                <w:szCs w:val="24"/>
              </w:rPr>
              <w:t xml:space="preserve">Current Strategic Plan. </w:t>
            </w:r>
          </w:p>
        </w:tc>
        <w:tc>
          <w:tcPr>
            <w:tcW w:w="1605" w:type="dxa"/>
            <w:tcBorders>
              <w:bottom w:val="single" w:sz="4" w:space="0" w:color="auto"/>
            </w:tcBorders>
            <w:shd w:val="clear" w:color="auto" w:fill="auto"/>
          </w:tcPr>
          <w:p w14:paraId="36F71308" w14:textId="77777777" w:rsidR="00183E90" w:rsidRPr="00183E90" w:rsidRDefault="00183E90" w:rsidP="00183E90">
            <w:pPr>
              <w:spacing w:before="0" w:after="0" w:line="240" w:lineRule="auto"/>
              <w:rPr>
                <w:rFonts w:ascii="Calibri" w:eastAsia="Calibri" w:hAnsi="Calibri"/>
                <w:sz w:val="24"/>
                <w:szCs w:val="24"/>
              </w:rPr>
            </w:pPr>
          </w:p>
        </w:tc>
      </w:tr>
      <w:tr w:rsidR="00CB0BE0" w:rsidRPr="00183E90" w14:paraId="123D8730"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0113A97" w14:textId="2776298D" w:rsidR="00CB0BE0" w:rsidRPr="00560A09" w:rsidRDefault="00CB0BE0" w:rsidP="00CB0BE0">
            <w:pPr>
              <w:spacing w:before="0" w:after="0" w:line="240" w:lineRule="auto"/>
              <w:rPr>
                <w:rFonts w:ascii="Calibri" w:eastAsia="Calibri" w:hAnsi="Calibri"/>
                <w:i/>
                <w:iCs/>
                <w:color w:val="FF0000"/>
                <w:sz w:val="24"/>
                <w:szCs w:val="24"/>
              </w:rPr>
            </w:pPr>
          </w:p>
        </w:tc>
        <w:tc>
          <w:tcPr>
            <w:tcW w:w="7959" w:type="dxa"/>
            <w:tcBorders>
              <w:bottom w:val="single" w:sz="4" w:space="0" w:color="auto"/>
            </w:tcBorders>
            <w:shd w:val="clear" w:color="auto" w:fill="auto"/>
          </w:tcPr>
          <w:p w14:paraId="70018007" w14:textId="7EA1FD0F" w:rsidR="00CB0BE0" w:rsidRPr="00D2730A" w:rsidRDefault="00CB0BE0" w:rsidP="00CB0BE0">
            <w:pPr>
              <w:spacing w:before="0" w:after="0" w:line="240" w:lineRule="auto"/>
              <w:rPr>
                <w:rFonts w:ascii="Calibri" w:eastAsia="Calibri" w:hAnsi="Calibri"/>
                <w:i/>
                <w:iCs/>
                <w:sz w:val="24"/>
                <w:szCs w:val="24"/>
              </w:rPr>
            </w:pPr>
          </w:p>
        </w:tc>
        <w:tc>
          <w:tcPr>
            <w:tcW w:w="1605" w:type="dxa"/>
            <w:tcBorders>
              <w:bottom w:val="single" w:sz="4" w:space="0" w:color="auto"/>
            </w:tcBorders>
            <w:shd w:val="clear" w:color="auto" w:fill="auto"/>
          </w:tcPr>
          <w:p w14:paraId="04999032"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5E8C068C"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7F8AE" w14:textId="77777777" w:rsidR="00CB0BE0" w:rsidRPr="00183E90" w:rsidRDefault="00CB0BE0" w:rsidP="00CB0BE0">
            <w:pPr>
              <w:spacing w:before="0" w:after="0" w:line="240" w:lineRule="auto"/>
              <w:rPr>
                <w:rFonts w:ascii="Calibri" w:eastAsia="Calibri" w:hAnsi="Calibri"/>
                <w:b/>
                <w:sz w:val="24"/>
                <w:szCs w:val="24"/>
              </w:rPr>
            </w:pPr>
            <w:r w:rsidRPr="00183E90">
              <w:rPr>
                <w:rFonts w:ascii="Calibri" w:eastAsia="Calibri" w:hAnsi="Calibri"/>
                <w:b/>
                <w:sz w:val="24"/>
                <w:szCs w:val="24"/>
              </w:rPr>
              <w:t>Standard 2: Students</w:t>
            </w:r>
          </w:p>
        </w:tc>
      </w:tr>
      <w:tr w:rsidR="00CB0BE0" w:rsidRPr="00183E90" w14:paraId="0B5D7CB2"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CE412CF"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14B262E6"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1A88C0E9"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4423DD8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1C85682C"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44FA199B"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49B51CEF"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6797A84A"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77D88"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3: Faculty</w:t>
            </w:r>
          </w:p>
        </w:tc>
      </w:tr>
      <w:tr w:rsidR="00CB0BE0" w:rsidRPr="00183E90" w14:paraId="2B842D0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0200F93"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29025B70"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5A7A93C7"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657DB147"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08C16448"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7E30CABC"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30DE916C"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7A870FC9"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14:paraId="2206D0DA"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4: Curriculum</w:t>
            </w:r>
            <w:r>
              <w:rPr>
                <w:rFonts w:ascii="Calibri" w:eastAsia="Calibri" w:hAnsi="Calibri"/>
                <w:b/>
                <w:sz w:val="24"/>
                <w:szCs w:val="24"/>
              </w:rPr>
              <w:t xml:space="preserve"> and Instruction</w:t>
            </w:r>
          </w:p>
        </w:tc>
      </w:tr>
      <w:tr w:rsidR="00CB0BE0" w:rsidRPr="00183E90" w14:paraId="2FB8365E"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2A7594FF"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7BE1C197" w14:textId="77777777" w:rsidR="00CB0BE0" w:rsidRPr="00183E90" w:rsidRDefault="00CB0BE0" w:rsidP="00CB0BE0">
            <w:pPr>
              <w:spacing w:before="0" w:after="0" w:line="240" w:lineRule="auto"/>
              <w:rPr>
                <w:rFonts w:ascii="Calibri" w:eastAsia="Calibri" w:hAnsi="Calibri"/>
                <w:strike/>
                <w:sz w:val="24"/>
                <w:szCs w:val="24"/>
              </w:rPr>
            </w:pPr>
          </w:p>
        </w:tc>
        <w:tc>
          <w:tcPr>
            <w:tcW w:w="1605" w:type="dxa"/>
            <w:tcBorders>
              <w:bottom w:val="single" w:sz="4" w:space="0" w:color="auto"/>
            </w:tcBorders>
            <w:shd w:val="clear" w:color="auto" w:fill="auto"/>
          </w:tcPr>
          <w:p w14:paraId="1ECCBE96"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41BA6FFA"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90A7EA0"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32A8AF18" w14:textId="77777777" w:rsidR="00CB0BE0" w:rsidRPr="00183E90" w:rsidRDefault="00CB0BE0" w:rsidP="00CB0BE0">
            <w:pPr>
              <w:spacing w:before="0" w:after="0" w:line="240" w:lineRule="auto"/>
              <w:rPr>
                <w:rFonts w:ascii="Calibri" w:eastAsia="Calibri" w:hAnsi="Calibri"/>
                <w:strike/>
                <w:sz w:val="24"/>
                <w:szCs w:val="24"/>
              </w:rPr>
            </w:pPr>
          </w:p>
        </w:tc>
        <w:tc>
          <w:tcPr>
            <w:tcW w:w="1605" w:type="dxa"/>
            <w:tcBorders>
              <w:bottom w:val="single" w:sz="4" w:space="0" w:color="auto"/>
            </w:tcBorders>
            <w:shd w:val="clear" w:color="auto" w:fill="auto"/>
          </w:tcPr>
          <w:p w14:paraId="0C5205F0"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0179A069"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14:paraId="28668E9B"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5: Governance</w:t>
            </w:r>
          </w:p>
        </w:tc>
      </w:tr>
      <w:tr w:rsidR="00CB0BE0" w:rsidRPr="00183E90" w14:paraId="53E95FE7"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20B964A"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01916CEE"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430C8F7C"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08BB59D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B10F211"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14234527" w14:textId="77777777" w:rsidR="00CB0BE0" w:rsidRPr="00560A09" w:rsidRDefault="00560A09" w:rsidP="00CB0BE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Add rows or remove rows as necessary</w:t>
            </w:r>
          </w:p>
        </w:tc>
        <w:tc>
          <w:tcPr>
            <w:tcW w:w="1605" w:type="dxa"/>
            <w:tcBorders>
              <w:bottom w:val="single" w:sz="4" w:space="0" w:color="auto"/>
            </w:tcBorders>
            <w:shd w:val="clear" w:color="auto" w:fill="auto"/>
          </w:tcPr>
          <w:p w14:paraId="2820ADE1" w14:textId="77777777" w:rsidR="00CB0BE0" w:rsidRPr="00183E90" w:rsidRDefault="00CB0BE0" w:rsidP="00CB0BE0">
            <w:pPr>
              <w:spacing w:before="0" w:after="0" w:line="240" w:lineRule="auto"/>
              <w:rPr>
                <w:rFonts w:ascii="Calibri" w:eastAsia="Calibri" w:hAnsi="Calibri"/>
                <w:sz w:val="24"/>
                <w:szCs w:val="24"/>
              </w:rPr>
            </w:pPr>
          </w:p>
        </w:tc>
      </w:tr>
    </w:tbl>
    <w:p w14:paraId="559C1346" w14:textId="77777777" w:rsidR="00183E90" w:rsidRDefault="00183E90" w:rsidP="00183E90"/>
    <w:p w14:paraId="5F9C423D" w14:textId="77777777" w:rsidR="00183E90" w:rsidRPr="005777DA" w:rsidRDefault="00183E90" w:rsidP="00183E90">
      <w:pPr>
        <w:rPr>
          <w:sz w:val="22"/>
          <w:szCs w:val="22"/>
        </w:rPr>
      </w:pPr>
    </w:p>
    <w:sectPr w:rsidR="00183E90" w:rsidRPr="005777DA" w:rsidSect="006C7D9A">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5C75" w14:textId="77777777" w:rsidR="00E020F0" w:rsidRDefault="00E020F0">
      <w:pPr>
        <w:spacing w:before="0" w:after="0" w:line="240" w:lineRule="auto"/>
      </w:pPr>
      <w:r>
        <w:separator/>
      </w:r>
    </w:p>
  </w:endnote>
  <w:endnote w:type="continuationSeparator" w:id="0">
    <w:p w14:paraId="163B5CB1" w14:textId="77777777" w:rsidR="00E020F0" w:rsidRDefault="00E02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2632"/>
      <w:docPartObj>
        <w:docPartGallery w:val="Page Numbers (Bottom of Page)"/>
        <w:docPartUnique/>
      </w:docPartObj>
    </w:sdtPr>
    <w:sdtEndPr>
      <w:rPr>
        <w:noProof/>
      </w:rPr>
    </w:sdtEndPr>
    <w:sdtContent>
      <w:p w14:paraId="5A038F11" w14:textId="77777777" w:rsidR="00E42491" w:rsidRDefault="00E42491">
        <w:pPr>
          <w:pStyle w:val="Footer"/>
          <w:jc w:val="right"/>
        </w:pPr>
        <w:r>
          <w:t>7</w:t>
        </w:r>
        <w:r>
          <w:fldChar w:fldCharType="begin"/>
        </w:r>
        <w:r>
          <w:instrText xml:space="preserve"> PAGE   \* MERGEFORMAT </w:instrText>
        </w:r>
        <w:r>
          <w:fldChar w:fldCharType="separate"/>
        </w:r>
        <w:r>
          <w:rPr>
            <w:noProof/>
          </w:rPr>
          <w:t>1</w:t>
        </w:r>
        <w:r>
          <w:rPr>
            <w:noProof/>
          </w:rPr>
          <w:fldChar w:fldCharType="end"/>
        </w:r>
      </w:p>
    </w:sdtContent>
  </w:sdt>
  <w:p w14:paraId="55946F91" w14:textId="77777777" w:rsidR="00E42491" w:rsidRDefault="00E42491" w:rsidP="0063084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7125"/>
      <w:docPartObj>
        <w:docPartGallery w:val="Page Numbers (Bottom of Page)"/>
        <w:docPartUnique/>
      </w:docPartObj>
    </w:sdtPr>
    <w:sdtEndPr>
      <w:rPr>
        <w:noProof/>
      </w:rPr>
    </w:sdtEndPr>
    <w:sdtContent>
      <w:p w14:paraId="270F5C15" w14:textId="17F732E3" w:rsidR="00357958" w:rsidRDefault="00357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F7EAB" w14:textId="77777777" w:rsidR="00E42491" w:rsidRPr="00B36D32" w:rsidRDefault="00E42491" w:rsidP="00630842">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B6B" w14:textId="4B142951" w:rsidR="006C7D9A" w:rsidRDefault="006C7D9A">
    <w:pPr>
      <w:pStyle w:val="Footer"/>
      <w:jc w:val="right"/>
    </w:pPr>
  </w:p>
  <w:p w14:paraId="4651A372" w14:textId="77777777" w:rsidR="00E42491" w:rsidRPr="00B36D32" w:rsidRDefault="00E42491" w:rsidP="00630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61033"/>
      <w:docPartObj>
        <w:docPartGallery w:val="Page Numbers (Bottom of Page)"/>
        <w:docPartUnique/>
      </w:docPartObj>
    </w:sdtPr>
    <w:sdtEndPr>
      <w:rPr>
        <w:noProof/>
      </w:rPr>
    </w:sdtEndPr>
    <w:sdtContent>
      <w:p w14:paraId="012E57A2" w14:textId="4B4BE66C" w:rsidR="00454231" w:rsidRDefault="00454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546EA" w14:textId="77777777" w:rsidR="00E42491" w:rsidRPr="00B36D32" w:rsidRDefault="00E42491" w:rsidP="006308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848" w14:textId="45945C45" w:rsidR="009C7A4E" w:rsidRDefault="009C7A4E">
    <w:pPr>
      <w:pStyle w:val="Footer"/>
      <w:jc w:val="right"/>
    </w:pPr>
  </w:p>
  <w:p w14:paraId="106522F4" w14:textId="77777777" w:rsidR="009C7A4E" w:rsidRDefault="009C7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00075"/>
      <w:docPartObj>
        <w:docPartGallery w:val="Page Numbers (Bottom of Page)"/>
        <w:docPartUnique/>
      </w:docPartObj>
    </w:sdtPr>
    <w:sdtEndPr>
      <w:rPr>
        <w:noProof/>
      </w:rPr>
    </w:sdtEndPr>
    <w:sdtContent>
      <w:p w14:paraId="0106DEB1" w14:textId="6F3057FE" w:rsidR="00CF14E7" w:rsidRDefault="00CF14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11A6F" w14:textId="1EA0270D" w:rsidR="00E42491" w:rsidRDefault="00E42491" w:rsidP="00CF14E7">
    <w:pPr>
      <w:pStyle w:val="Footer"/>
      <w:tabs>
        <w:tab w:val="left" w:pos="129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72DD" w14:textId="77777777" w:rsidR="00E42491" w:rsidRDefault="00E42491" w:rsidP="0063084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135909"/>
      <w:docPartObj>
        <w:docPartGallery w:val="Page Numbers (Bottom of Page)"/>
        <w:docPartUnique/>
      </w:docPartObj>
    </w:sdtPr>
    <w:sdtEndPr>
      <w:rPr>
        <w:noProof/>
      </w:rPr>
    </w:sdtEndPr>
    <w:sdtContent>
      <w:p w14:paraId="49FBD0CD" w14:textId="69382036" w:rsidR="00CF14E7" w:rsidRDefault="00CF14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A6272" w14:textId="77777777" w:rsidR="00E42491" w:rsidRPr="00B36D32" w:rsidRDefault="00E42491" w:rsidP="0063084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78198"/>
      <w:docPartObj>
        <w:docPartGallery w:val="Page Numbers (Bottom of Page)"/>
        <w:docPartUnique/>
      </w:docPartObj>
    </w:sdtPr>
    <w:sdtEndPr>
      <w:rPr>
        <w:noProof/>
      </w:rPr>
    </w:sdtEndPr>
    <w:sdtContent>
      <w:p w14:paraId="015A797E" w14:textId="21A54492" w:rsidR="00357958" w:rsidRDefault="00357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F310A" w14:textId="77777777" w:rsidR="00E42491" w:rsidRPr="00B36D32" w:rsidRDefault="00E42491" w:rsidP="0063084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0362"/>
      <w:docPartObj>
        <w:docPartGallery w:val="Page Numbers (Bottom of Page)"/>
        <w:docPartUnique/>
      </w:docPartObj>
    </w:sdtPr>
    <w:sdtEndPr>
      <w:rPr>
        <w:noProof/>
      </w:rPr>
    </w:sdtEndPr>
    <w:sdtContent>
      <w:p w14:paraId="72D2B568" w14:textId="50E5342D" w:rsidR="00357958" w:rsidRDefault="00357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B3298" w14:textId="77777777" w:rsidR="00E42491" w:rsidRPr="00B36D32" w:rsidRDefault="00E42491" w:rsidP="0063084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16643"/>
      <w:docPartObj>
        <w:docPartGallery w:val="Page Numbers (Bottom of Page)"/>
        <w:docPartUnique/>
      </w:docPartObj>
    </w:sdtPr>
    <w:sdtEndPr>
      <w:rPr>
        <w:noProof/>
      </w:rPr>
    </w:sdtEndPr>
    <w:sdtContent>
      <w:p w14:paraId="03406783" w14:textId="0B7A253C" w:rsidR="00357958" w:rsidRDefault="00357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77027" w14:textId="77777777" w:rsidR="00E42491" w:rsidRPr="00B36D32" w:rsidRDefault="00E42491"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416B" w14:textId="77777777" w:rsidR="00E020F0" w:rsidRDefault="00E020F0">
      <w:pPr>
        <w:spacing w:before="0" w:after="0" w:line="240" w:lineRule="auto"/>
      </w:pPr>
      <w:r>
        <w:separator/>
      </w:r>
    </w:p>
  </w:footnote>
  <w:footnote w:type="continuationSeparator" w:id="0">
    <w:p w14:paraId="6868307F" w14:textId="77777777" w:rsidR="00E020F0" w:rsidRDefault="00E020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B54C" w14:textId="77777777" w:rsidR="00E42491" w:rsidRPr="00183078" w:rsidRDefault="00E42491" w:rsidP="0018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D2B"/>
    <w:multiLevelType w:val="hybridMultilevel"/>
    <w:tmpl w:val="9C3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2C95"/>
    <w:multiLevelType w:val="hybridMultilevel"/>
    <w:tmpl w:val="0C9AE806"/>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3367"/>
    <w:multiLevelType w:val="hybridMultilevel"/>
    <w:tmpl w:val="A52E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6FB2"/>
    <w:multiLevelType w:val="hybridMultilevel"/>
    <w:tmpl w:val="211A4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5AEC"/>
    <w:multiLevelType w:val="hybridMultilevel"/>
    <w:tmpl w:val="FF98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E470D"/>
    <w:multiLevelType w:val="hybridMultilevel"/>
    <w:tmpl w:val="47981B5A"/>
    <w:lvl w:ilvl="0" w:tplc="10DAF60C">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581C"/>
    <w:multiLevelType w:val="hybridMultilevel"/>
    <w:tmpl w:val="CEAE77EC"/>
    <w:lvl w:ilvl="0" w:tplc="928EE2AE">
      <w:start w:val="1"/>
      <w:numFmt w:val="decimal"/>
      <w:lvlText w:val="%1."/>
      <w:lvlJc w:val="left"/>
      <w:pPr>
        <w:tabs>
          <w:tab w:val="num" w:pos="360"/>
        </w:tabs>
        <w:ind w:left="360" w:hanging="360"/>
      </w:pPr>
      <w:rPr>
        <w:rFonts w:ascii="Calibri" w:hAnsi="Calibri" w:hint="default"/>
        <w:b/>
        <w:i w:val="0"/>
        <w:color w:val="auto"/>
        <w:sz w:val="24"/>
      </w:rPr>
    </w:lvl>
    <w:lvl w:ilvl="1" w:tplc="C3308C18">
      <w:start w:val="1"/>
      <w:numFmt w:val="upperLetter"/>
      <w:lvlText w:val="%2."/>
      <w:lvlJc w:val="left"/>
      <w:pPr>
        <w:tabs>
          <w:tab w:val="num" w:pos="1080"/>
        </w:tabs>
        <w:ind w:left="1080" w:hanging="360"/>
      </w:pPr>
      <w:rPr>
        <w:rFonts w:hint="default"/>
        <w:b/>
        <w:i w:val="0"/>
        <w:color w:val="auto"/>
      </w:rPr>
    </w:lvl>
    <w:lvl w:ilvl="2" w:tplc="6AF6DC4A">
      <w:start w:val="1"/>
      <w:numFmt w:val="lowerRoman"/>
      <w:lvlText w:val="%3."/>
      <w:lvlJc w:val="right"/>
      <w:pPr>
        <w:tabs>
          <w:tab w:val="num" w:pos="1800"/>
        </w:tabs>
        <w:ind w:left="1800" w:hanging="180"/>
      </w:pPr>
      <w:rPr>
        <w:rFonts w:hint="default"/>
        <w:b w:val="0"/>
        <w:i w:val="0"/>
      </w:rPr>
    </w:lvl>
    <w:lvl w:ilvl="3" w:tplc="46384CB2">
      <w:start w:val="1"/>
      <w:numFmt w:val="upperLetter"/>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6B3F28"/>
    <w:multiLevelType w:val="hybridMultilevel"/>
    <w:tmpl w:val="8E802DCC"/>
    <w:lvl w:ilvl="0" w:tplc="64684D8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4F7862D0"/>
    <w:multiLevelType w:val="hybridMultilevel"/>
    <w:tmpl w:val="39D4EE68"/>
    <w:lvl w:ilvl="0" w:tplc="C3308C18">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42E1FD5"/>
    <w:multiLevelType w:val="hybridMultilevel"/>
    <w:tmpl w:val="DFAA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07B19"/>
    <w:multiLevelType w:val="hybridMultilevel"/>
    <w:tmpl w:val="68D89266"/>
    <w:lvl w:ilvl="0" w:tplc="10DAF60C">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35E18"/>
    <w:multiLevelType w:val="hybridMultilevel"/>
    <w:tmpl w:val="ED08DCC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45BD3"/>
    <w:multiLevelType w:val="hybridMultilevel"/>
    <w:tmpl w:val="09A8F71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00516"/>
    <w:multiLevelType w:val="hybridMultilevel"/>
    <w:tmpl w:val="52FE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84051"/>
    <w:multiLevelType w:val="hybridMultilevel"/>
    <w:tmpl w:val="5F3CE2CE"/>
    <w:lvl w:ilvl="0" w:tplc="2ED6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62561"/>
    <w:multiLevelType w:val="hybridMultilevel"/>
    <w:tmpl w:val="64F46EF8"/>
    <w:lvl w:ilvl="0" w:tplc="B9765D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670682">
    <w:abstractNumId w:val="0"/>
  </w:num>
  <w:num w:numId="2" w16cid:durableId="1415708778">
    <w:abstractNumId w:val="16"/>
  </w:num>
  <w:num w:numId="3" w16cid:durableId="1053116286">
    <w:abstractNumId w:val="7"/>
  </w:num>
  <w:num w:numId="4" w16cid:durableId="1972396895">
    <w:abstractNumId w:val="6"/>
  </w:num>
  <w:num w:numId="5" w16cid:durableId="1099564242">
    <w:abstractNumId w:val="5"/>
  </w:num>
  <w:num w:numId="6" w16cid:durableId="1004284778">
    <w:abstractNumId w:val="11"/>
  </w:num>
  <w:num w:numId="7" w16cid:durableId="1684356214">
    <w:abstractNumId w:val="3"/>
  </w:num>
  <w:num w:numId="8" w16cid:durableId="1747070939">
    <w:abstractNumId w:val="12"/>
  </w:num>
  <w:num w:numId="9" w16cid:durableId="1770542663">
    <w:abstractNumId w:val="10"/>
  </w:num>
  <w:num w:numId="10" w16cid:durableId="275872410">
    <w:abstractNumId w:val="13"/>
  </w:num>
  <w:num w:numId="11" w16cid:durableId="1829250875">
    <w:abstractNumId w:val="4"/>
  </w:num>
  <w:num w:numId="12" w16cid:durableId="449936092">
    <w:abstractNumId w:val="9"/>
  </w:num>
  <w:num w:numId="13" w16cid:durableId="814492434">
    <w:abstractNumId w:val="2"/>
  </w:num>
  <w:num w:numId="14" w16cid:durableId="201751386">
    <w:abstractNumId w:val="17"/>
  </w:num>
  <w:num w:numId="15" w16cid:durableId="1401169863">
    <w:abstractNumId w:val="1"/>
  </w:num>
  <w:num w:numId="16" w16cid:durableId="1629778457">
    <w:abstractNumId w:val="14"/>
  </w:num>
  <w:num w:numId="17" w16cid:durableId="1912616018">
    <w:abstractNumId w:val="15"/>
  </w:num>
  <w:num w:numId="18" w16cid:durableId="859509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8C"/>
    <w:rsid w:val="00003F15"/>
    <w:rsid w:val="0000412D"/>
    <w:rsid w:val="00005DC7"/>
    <w:rsid w:val="00011367"/>
    <w:rsid w:val="000161E9"/>
    <w:rsid w:val="00023CF8"/>
    <w:rsid w:val="000251C3"/>
    <w:rsid w:val="00026EDC"/>
    <w:rsid w:val="000271D7"/>
    <w:rsid w:val="000277EF"/>
    <w:rsid w:val="00031292"/>
    <w:rsid w:val="00032452"/>
    <w:rsid w:val="00036054"/>
    <w:rsid w:val="00037EDC"/>
    <w:rsid w:val="00040269"/>
    <w:rsid w:val="00040823"/>
    <w:rsid w:val="0004170F"/>
    <w:rsid w:val="00042767"/>
    <w:rsid w:val="000467BC"/>
    <w:rsid w:val="00046DC0"/>
    <w:rsid w:val="00050639"/>
    <w:rsid w:val="00052712"/>
    <w:rsid w:val="00056371"/>
    <w:rsid w:val="0006070D"/>
    <w:rsid w:val="00061A62"/>
    <w:rsid w:val="00061A97"/>
    <w:rsid w:val="0006577A"/>
    <w:rsid w:val="000663FD"/>
    <w:rsid w:val="00067F85"/>
    <w:rsid w:val="000705F9"/>
    <w:rsid w:val="00072877"/>
    <w:rsid w:val="000829D6"/>
    <w:rsid w:val="000877C9"/>
    <w:rsid w:val="00090A71"/>
    <w:rsid w:val="000951D8"/>
    <w:rsid w:val="000A16EF"/>
    <w:rsid w:val="000A1BD6"/>
    <w:rsid w:val="000A4B79"/>
    <w:rsid w:val="000A7360"/>
    <w:rsid w:val="000B1B3E"/>
    <w:rsid w:val="000B308C"/>
    <w:rsid w:val="000B4CD7"/>
    <w:rsid w:val="000B51F0"/>
    <w:rsid w:val="000C1A53"/>
    <w:rsid w:val="000C2CF6"/>
    <w:rsid w:val="000C5FDF"/>
    <w:rsid w:val="000C6C82"/>
    <w:rsid w:val="000D0A20"/>
    <w:rsid w:val="000D1A7B"/>
    <w:rsid w:val="000D229C"/>
    <w:rsid w:val="000D288B"/>
    <w:rsid w:val="000D366A"/>
    <w:rsid w:val="000D3D05"/>
    <w:rsid w:val="000D547F"/>
    <w:rsid w:val="000E26DC"/>
    <w:rsid w:val="000E48A0"/>
    <w:rsid w:val="000E4F00"/>
    <w:rsid w:val="000E51A8"/>
    <w:rsid w:val="000E7264"/>
    <w:rsid w:val="000E741E"/>
    <w:rsid w:val="000F0CC9"/>
    <w:rsid w:val="000F70B4"/>
    <w:rsid w:val="001015D6"/>
    <w:rsid w:val="00103248"/>
    <w:rsid w:val="001041B2"/>
    <w:rsid w:val="00106EB1"/>
    <w:rsid w:val="00114604"/>
    <w:rsid w:val="00114797"/>
    <w:rsid w:val="00116284"/>
    <w:rsid w:val="00116B6F"/>
    <w:rsid w:val="0011769E"/>
    <w:rsid w:val="00120BFD"/>
    <w:rsid w:val="00124E97"/>
    <w:rsid w:val="001272C5"/>
    <w:rsid w:val="00130899"/>
    <w:rsid w:val="001316C2"/>
    <w:rsid w:val="0013447C"/>
    <w:rsid w:val="00134509"/>
    <w:rsid w:val="00137BB3"/>
    <w:rsid w:val="00141656"/>
    <w:rsid w:val="0014197C"/>
    <w:rsid w:val="00146947"/>
    <w:rsid w:val="00146986"/>
    <w:rsid w:val="00147727"/>
    <w:rsid w:val="001518D3"/>
    <w:rsid w:val="001530DA"/>
    <w:rsid w:val="0015330D"/>
    <w:rsid w:val="0015514B"/>
    <w:rsid w:val="00156175"/>
    <w:rsid w:val="00156EB3"/>
    <w:rsid w:val="001615FF"/>
    <w:rsid w:val="0016591F"/>
    <w:rsid w:val="00165CAC"/>
    <w:rsid w:val="00170D22"/>
    <w:rsid w:val="00175B71"/>
    <w:rsid w:val="001764C7"/>
    <w:rsid w:val="00177C1E"/>
    <w:rsid w:val="00180593"/>
    <w:rsid w:val="001806DB"/>
    <w:rsid w:val="00180D54"/>
    <w:rsid w:val="00181036"/>
    <w:rsid w:val="00183078"/>
    <w:rsid w:val="00183489"/>
    <w:rsid w:val="00183E90"/>
    <w:rsid w:val="00192B40"/>
    <w:rsid w:val="001948AF"/>
    <w:rsid w:val="001951B9"/>
    <w:rsid w:val="001969EB"/>
    <w:rsid w:val="0019770B"/>
    <w:rsid w:val="001A0411"/>
    <w:rsid w:val="001A076F"/>
    <w:rsid w:val="001A67B2"/>
    <w:rsid w:val="001B1611"/>
    <w:rsid w:val="001C1084"/>
    <w:rsid w:val="001C24A2"/>
    <w:rsid w:val="001C4337"/>
    <w:rsid w:val="001D4752"/>
    <w:rsid w:val="001D6CC8"/>
    <w:rsid w:val="001D747E"/>
    <w:rsid w:val="001E19D4"/>
    <w:rsid w:val="001E2228"/>
    <w:rsid w:val="001E24B6"/>
    <w:rsid w:val="001E7D7E"/>
    <w:rsid w:val="001F23B6"/>
    <w:rsid w:val="001F266B"/>
    <w:rsid w:val="001F29E7"/>
    <w:rsid w:val="001F3538"/>
    <w:rsid w:val="001F3FF2"/>
    <w:rsid w:val="001F6734"/>
    <w:rsid w:val="001F6F4B"/>
    <w:rsid w:val="001F7918"/>
    <w:rsid w:val="002045CF"/>
    <w:rsid w:val="00205676"/>
    <w:rsid w:val="002073BF"/>
    <w:rsid w:val="00211EE1"/>
    <w:rsid w:val="00217061"/>
    <w:rsid w:val="00217C23"/>
    <w:rsid w:val="002234E9"/>
    <w:rsid w:val="002237BF"/>
    <w:rsid w:val="0022675B"/>
    <w:rsid w:val="00227A82"/>
    <w:rsid w:val="00235450"/>
    <w:rsid w:val="00244042"/>
    <w:rsid w:val="0024533F"/>
    <w:rsid w:val="00245F0C"/>
    <w:rsid w:val="002519A5"/>
    <w:rsid w:val="00253542"/>
    <w:rsid w:val="002546B0"/>
    <w:rsid w:val="00254CD0"/>
    <w:rsid w:val="00255A20"/>
    <w:rsid w:val="00261794"/>
    <w:rsid w:val="00261BF3"/>
    <w:rsid w:val="002633DC"/>
    <w:rsid w:val="00264450"/>
    <w:rsid w:val="002659C4"/>
    <w:rsid w:val="00267D2F"/>
    <w:rsid w:val="002703D3"/>
    <w:rsid w:val="00273C41"/>
    <w:rsid w:val="00275E35"/>
    <w:rsid w:val="002770DE"/>
    <w:rsid w:val="002801F5"/>
    <w:rsid w:val="00280A00"/>
    <w:rsid w:val="00280DC4"/>
    <w:rsid w:val="00283335"/>
    <w:rsid w:val="00291411"/>
    <w:rsid w:val="00294400"/>
    <w:rsid w:val="00294878"/>
    <w:rsid w:val="00297D42"/>
    <w:rsid w:val="002A1FA4"/>
    <w:rsid w:val="002A2EDA"/>
    <w:rsid w:val="002A2EE1"/>
    <w:rsid w:val="002A33FC"/>
    <w:rsid w:val="002A676D"/>
    <w:rsid w:val="002B23E1"/>
    <w:rsid w:val="002B502D"/>
    <w:rsid w:val="002B7241"/>
    <w:rsid w:val="002B73C3"/>
    <w:rsid w:val="002C18C5"/>
    <w:rsid w:val="002C190D"/>
    <w:rsid w:val="002C1A43"/>
    <w:rsid w:val="002C55E0"/>
    <w:rsid w:val="002C608A"/>
    <w:rsid w:val="002C7AA7"/>
    <w:rsid w:val="002D09AA"/>
    <w:rsid w:val="002D0FFA"/>
    <w:rsid w:val="002D581B"/>
    <w:rsid w:val="002D5B82"/>
    <w:rsid w:val="002D619D"/>
    <w:rsid w:val="002D65C7"/>
    <w:rsid w:val="002E1077"/>
    <w:rsid w:val="002E2785"/>
    <w:rsid w:val="002E6D28"/>
    <w:rsid w:val="002F5B90"/>
    <w:rsid w:val="002F6434"/>
    <w:rsid w:val="003004FB"/>
    <w:rsid w:val="00301E64"/>
    <w:rsid w:val="00304306"/>
    <w:rsid w:val="00307411"/>
    <w:rsid w:val="00307A57"/>
    <w:rsid w:val="00315E2D"/>
    <w:rsid w:val="003200ED"/>
    <w:rsid w:val="0032063B"/>
    <w:rsid w:val="0033426E"/>
    <w:rsid w:val="0033479F"/>
    <w:rsid w:val="00335491"/>
    <w:rsid w:val="00340364"/>
    <w:rsid w:val="00341E8C"/>
    <w:rsid w:val="00343FDB"/>
    <w:rsid w:val="00350FA0"/>
    <w:rsid w:val="00352489"/>
    <w:rsid w:val="00352490"/>
    <w:rsid w:val="00357356"/>
    <w:rsid w:val="00357958"/>
    <w:rsid w:val="00364471"/>
    <w:rsid w:val="003668D8"/>
    <w:rsid w:val="00367224"/>
    <w:rsid w:val="00367C7F"/>
    <w:rsid w:val="00367EB6"/>
    <w:rsid w:val="00371626"/>
    <w:rsid w:val="00372408"/>
    <w:rsid w:val="0037613E"/>
    <w:rsid w:val="00382137"/>
    <w:rsid w:val="003833DF"/>
    <w:rsid w:val="003837DB"/>
    <w:rsid w:val="00383C55"/>
    <w:rsid w:val="00392B67"/>
    <w:rsid w:val="003A47FD"/>
    <w:rsid w:val="003A5585"/>
    <w:rsid w:val="003A5FEB"/>
    <w:rsid w:val="003B0C76"/>
    <w:rsid w:val="003B432E"/>
    <w:rsid w:val="003B5D18"/>
    <w:rsid w:val="003B626C"/>
    <w:rsid w:val="003B62FE"/>
    <w:rsid w:val="003B684F"/>
    <w:rsid w:val="003C0D84"/>
    <w:rsid w:val="003C0E47"/>
    <w:rsid w:val="003C70CF"/>
    <w:rsid w:val="003D1260"/>
    <w:rsid w:val="003D140E"/>
    <w:rsid w:val="003D3877"/>
    <w:rsid w:val="003D4729"/>
    <w:rsid w:val="003E32A1"/>
    <w:rsid w:val="003E435F"/>
    <w:rsid w:val="003E4A6E"/>
    <w:rsid w:val="003E4F19"/>
    <w:rsid w:val="003E611A"/>
    <w:rsid w:val="003E6BC1"/>
    <w:rsid w:val="003E7757"/>
    <w:rsid w:val="003E796D"/>
    <w:rsid w:val="003F129A"/>
    <w:rsid w:val="003F1C27"/>
    <w:rsid w:val="003F2279"/>
    <w:rsid w:val="003F39DC"/>
    <w:rsid w:val="003F4398"/>
    <w:rsid w:val="003F7982"/>
    <w:rsid w:val="0040052F"/>
    <w:rsid w:val="0040140A"/>
    <w:rsid w:val="00402D58"/>
    <w:rsid w:val="004123EB"/>
    <w:rsid w:val="004133C8"/>
    <w:rsid w:val="0041528F"/>
    <w:rsid w:val="0041655D"/>
    <w:rsid w:val="004210F7"/>
    <w:rsid w:val="00421D33"/>
    <w:rsid w:val="00423995"/>
    <w:rsid w:val="00424263"/>
    <w:rsid w:val="004260A4"/>
    <w:rsid w:val="0043132A"/>
    <w:rsid w:val="004313FD"/>
    <w:rsid w:val="00432A41"/>
    <w:rsid w:val="00432DF2"/>
    <w:rsid w:val="00432E2E"/>
    <w:rsid w:val="00433018"/>
    <w:rsid w:val="0043447C"/>
    <w:rsid w:val="004361C8"/>
    <w:rsid w:val="004402FA"/>
    <w:rsid w:val="004407F1"/>
    <w:rsid w:val="00440EC1"/>
    <w:rsid w:val="0044124F"/>
    <w:rsid w:val="0044266E"/>
    <w:rsid w:val="00444A6D"/>
    <w:rsid w:val="0045144A"/>
    <w:rsid w:val="004519AA"/>
    <w:rsid w:val="00452B65"/>
    <w:rsid w:val="00454231"/>
    <w:rsid w:val="00456C8C"/>
    <w:rsid w:val="004616C6"/>
    <w:rsid w:val="004622C6"/>
    <w:rsid w:val="00463AF9"/>
    <w:rsid w:val="00466288"/>
    <w:rsid w:val="004670F2"/>
    <w:rsid w:val="004676FB"/>
    <w:rsid w:val="00473ABD"/>
    <w:rsid w:val="00482F23"/>
    <w:rsid w:val="00484106"/>
    <w:rsid w:val="00494922"/>
    <w:rsid w:val="004961AF"/>
    <w:rsid w:val="004A0006"/>
    <w:rsid w:val="004A2476"/>
    <w:rsid w:val="004A42CC"/>
    <w:rsid w:val="004A46D4"/>
    <w:rsid w:val="004A582F"/>
    <w:rsid w:val="004A6211"/>
    <w:rsid w:val="004A6F92"/>
    <w:rsid w:val="004B03D1"/>
    <w:rsid w:val="004B0D83"/>
    <w:rsid w:val="004B3533"/>
    <w:rsid w:val="004B4970"/>
    <w:rsid w:val="004B5508"/>
    <w:rsid w:val="004B6A98"/>
    <w:rsid w:val="004C30E0"/>
    <w:rsid w:val="004C646D"/>
    <w:rsid w:val="004D169D"/>
    <w:rsid w:val="004D27D9"/>
    <w:rsid w:val="004D7327"/>
    <w:rsid w:val="004D759E"/>
    <w:rsid w:val="004D75C2"/>
    <w:rsid w:val="004E0220"/>
    <w:rsid w:val="004E3103"/>
    <w:rsid w:val="004E33F4"/>
    <w:rsid w:val="004E3F3C"/>
    <w:rsid w:val="004F0BC3"/>
    <w:rsid w:val="004F2953"/>
    <w:rsid w:val="004F5A51"/>
    <w:rsid w:val="004F7191"/>
    <w:rsid w:val="005017A3"/>
    <w:rsid w:val="005037D0"/>
    <w:rsid w:val="00506E98"/>
    <w:rsid w:val="00512E76"/>
    <w:rsid w:val="005134E7"/>
    <w:rsid w:val="0051422E"/>
    <w:rsid w:val="00515297"/>
    <w:rsid w:val="00517417"/>
    <w:rsid w:val="00517E0A"/>
    <w:rsid w:val="00521FE2"/>
    <w:rsid w:val="00525CEA"/>
    <w:rsid w:val="00526D6E"/>
    <w:rsid w:val="00533F8A"/>
    <w:rsid w:val="0053711F"/>
    <w:rsid w:val="005437DC"/>
    <w:rsid w:val="0054660C"/>
    <w:rsid w:val="00550E67"/>
    <w:rsid w:val="0055211C"/>
    <w:rsid w:val="00553180"/>
    <w:rsid w:val="00556B4B"/>
    <w:rsid w:val="00557260"/>
    <w:rsid w:val="005579EA"/>
    <w:rsid w:val="00560A09"/>
    <w:rsid w:val="00561AC0"/>
    <w:rsid w:val="005652B8"/>
    <w:rsid w:val="00570EAC"/>
    <w:rsid w:val="005727D9"/>
    <w:rsid w:val="00572885"/>
    <w:rsid w:val="00572A01"/>
    <w:rsid w:val="00573C92"/>
    <w:rsid w:val="005749BE"/>
    <w:rsid w:val="00574B96"/>
    <w:rsid w:val="005777DA"/>
    <w:rsid w:val="0058141C"/>
    <w:rsid w:val="00582782"/>
    <w:rsid w:val="0058287B"/>
    <w:rsid w:val="00582BDE"/>
    <w:rsid w:val="005846AE"/>
    <w:rsid w:val="0058500B"/>
    <w:rsid w:val="0058698B"/>
    <w:rsid w:val="00587724"/>
    <w:rsid w:val="00591085"/>
    <w:rsid w:val="005923CC"/>
    <w:rsid w:val="00594541"/>
    <w:rsid w:val="005951E8"/>
    <w:rsid w:val="00596AEF"/>
    <w:rsid w:val="005A1CF6"/>
    <w:rsid w:val="005A3BF6"/>
    <w:rsid w:val="005A531F"/>
    <w:rsid w:val="005A5B39"/>
    <w:rsid w:val="005B0345"/>
    <w:rsid w:val="005B0F1A"/>
    <w:rsid w:val="005B39C5"/>
    <w:rsid w:val="005B68E2"/>
    <w:rsid w:val="005B6903"/>
    <w:rsid w:val="005C0051"/>
    <w:rsid w:val="005C38EE"/>
    <w:rsid w:val="005C3A8D"/>
    <w:rsid w:val="005C4382"/>
    <w:rsid w:val="005C679D"/>
    <w:rsid w:val="005D1E46"/>
    <w:rsid w:val="005D48D4"/>
    <w:rsid w:val="005D562F"/>
    <w:rsid w:val="005E09A4"/>
    <w:rsid w:val="005E1C42"/>
    <w:rsid w:val="005E22A2"/>
    <w:rsid w:val="005E3273"/>
    <w:rsid w:val="005E3459"/>
    <w:rsid w:val="005E7275"/>
    <w:rsid w:val="005E737E"/>
    <w:rsid w:val="005F0D10"/>
    <w:rsid w:val="005F1234"/>
    <w:rsid w:val="005F1DF2"/>
    <w:rsid w:val="005F3040"/>
    <w:rsid w:val="005F4A2E"/>
    <w:rsid w:val="005F7C84"/>
    <w:rsid w:val="00602C3C"/>
    <w:rsid w:val="00602F22"/>
    <w:rsid w:val="00605417"/>
    <w:rsid w:val="00606BE8"/>
    <w:rsid w:val="00610009"/>
    <w:rsid w:val="00610166"/>
    <w:rsid w:val="00610A3C"/>
    <w:rsid w:val="00611101"/>
    <w:rsid w:val="00614456"/>
    <w:rsid w:val="00614F4A"/>
    <w:rsid w:val="006159D6"/>
    <w:rsid w:val="00616263"/>
    <w:rsid w:val="006230A7"/>
    <w:rsid w:val="0062407F"/>
    <w:rsid w:val="006251CC"/>
    <w:rsid w:val="00627F55"/>
    <w:rsid w:val="00630842"/>
    <w:rsid w:val="00632C49"/>
    <w:rsid w:val="0063788A"/>
    <w:rsid w:val="00643DE3"/>
    <w:rsid w:val="00645856"/>
    <w:rsid w:val="00645CBF"/>
    <w:rsid w:val="0064618E"/>
    <w:rsid w:val="00647927"/>
    <w:rsid w:val="006505EA"/>
    <w:rsid w:val="00651A0D"/>
    <w:rsid w:val="0065229D"/>
    <w:rsid w:val="00652FE4"/>
    <w:rsid w:val="00655335"/>
    <w:rsid w:val="0065607B"/>
    <w:rsid w:val="00657924"/>
    <w:rsid w:val="00657E73"/>
    <w:rsid w:val="00661EEE"/>
    <w:rsid w:val="00662567"/>
    <w:rsid w:val="0066280E"/>
    <w:rsid w:val="006645F7"/>
    <w:rsid w:val="00666B8B"/>
    <w:rsid w:val="00667270"/>
    <w:rsid w:val="006711E8"/>
    <w:rsid w:val="00671654"/>
    <w:rsid w:val="00673AB7"/>
    <w:rsid w:val="00675FFA"/>
    <w:rsid w:val="006852FB"/>
    <w:rsid w:val="00687545"/>
    <w:rsid w:val="00687AAB"/>
    <w:rsid w:val="0069127C"/>
    <w:rsid w:val="00691F0C"/>
    <w:rsid w:val="00693BCE"/>
    <w:rsid w:val="006A2717"/>
    <w:rsid w:val="006A2940"/>
    <w:rsid w:val="006A323A"/>
    <w:rsid w:val="006B04FD"/>
    <w:rsid w:val="006B1763"/>
    <w:rsid w:val="006B4327"/>
    <w:rsid w:val="006C1354"/>
    <w:rsid w:val="006C199E"/>
    <w:rsid w:val="006C1D05"/>
    <w:rsid w:val="006C22AF"/>
    <w:rsid w:val="006C25CD"/>
    <w:rsid w:val="006C312F"/>
    <w:rsid w:val="006C6671"/>
    <w:rsid w:val="006C7950"/>
    <w:rsid w:val="006C7D9A"/>
    <w:rsid w:val="006D0A60"/>
    <w:rsid w:val="006D4F79"/>
    <w:rsid w:val="006E2C17"/>
    <w:rsid w:val="006E2DD4"/>
    <w:rsid w:val="006E49C1"/>
    <w:rsid w:val="006E5397"/>
    <w:rsid w:val="006F0B05"/>
    <w:rsid w:val="006F3BD0"/>
    <w:rsid w:val="007020D9"/>
    <w:rsid w:val="00702DD4"/>
    <w:rsid w:val="00702EA3"/>
    <w:rsid w:val="0070576C"/>
    <w:rsid w:val="00710912"/>
    <w:rsid w:val="00711D49"/>
    <w:rsid w:val="007147D8"/>
    <w:rsid w:val="00714965"/>
    <w:rsid w:val="00714A7E"/>
    <w:rsid w:val="007159B6"/>
    <w:rsid w:val="00717542"/>
    <w:rsid w:val="00722CDF"/>
    <w:rsid w:val="00727865"/>
    <w:rsid w:val="007342AE"/>
    <w:rsid w:val="00735AC7"/>
    <w:rsid w:val="00737A29"/>
    <w:rsid w:val="0074099C"/>
    <w:rsid w:val="00740CA4"/>
    <w:rsid w:val="00746D12"/>
    <w:rsid w:val="007522F0"/>
    <w:rsid w:val="00753873"/>
    <w:rsid w:val="00754283"/>
    <w:rsid w:val="007556B7"/>
    <w:rsid w:val="00757CDF"/>
    <w:rsid w:val="0076095F"/>
    <w:rsid w:val="00760CA7"/>
    <w:rsid w:val="00761F5F"/>
    <w:rsid w:val="007623D8"/>
    <w:rsid w:val="00763D3F"/>
    <w:rsid w:val="00764613"/>
    <w:rsid w:val="007714D6"/>
    <w:rsid w:val="007748F3"/>
    <w:rsid w:val="00776517"/>
    <w:rsid w:val="007769AC"/>
    <w:rsid w:val="0078691B"/>
    <w:rsid w:val="00786B94"/>
    <w:rsid w:val="00791E76"/>
    <w:rsid w:val="00792E69"/>
    <w:rsid w:val="00793E0E"/>
    <w:rsid w:val="00796707"/>
    <w:rsid w:val="0079796F"/>
    <w:rsid w:val="007A2623"/>
    <w:rsid w:val="007A2F93"/>
    <w:rsid w:val="007A31D5"/>
    <w:rsid w:val="007A625B"/>
    <w:rsid w:val="007A66BC"/>
    <w:rsid w:val="007A7A8B"/>
    <w:rsid w:val="007B6898"/>
    <w:rsid w:val="007B7037"/>
    <w:rsid w:val="007C149D"/>
    <w:rsid w:val="007C1F57"/>
    <w:rsid w:val="007C4E0A"/>
    <w:rsid w:val="007C4F48"/>
    <w:rsid w:val="007C5B30"/>
    <w:rsid w:val="007C6DAE"/>
    <w:rsid w:val="007D389D"/>
    <w:rsid w:val="007D42AF"/>
    <w:rsid w:val="007D440D"/>
    <w:rsid w:val="007D4C96"/>
    <w:rsid w:val="007D6474"/>
    <w:rsid w:val="007D7161"/>
    <w:rsid w:val="007D7764"/>
    <w:rsid w:val="007E1866"/>
    <w:rsid w:val="007E3273"/>
    <w:rsid w:val="007E4793"/>
    <w:rsid w:val="007E482C"/>
    <w:rsid w:val="007E4E72"/>
    <w:rsid w:val="007E61E7"/>
    <w:rsid w:val="007E65B3"/>
    <w:rsid w:val="007E69EA"/>
    <w:rsid w:val="007E7FEF"/>
    <w:rsid w:val="007F0CB4"/>
    <w:rsid w:val="007F27C3"/>
    <w:rsid w:val="007F3237"/>
    <w:rsid w:val="007F3E96"/>
    <w:rsid w:val="007F4B9A"/>
    <w:rsid w:val="0080056C"/>
    <w:rsid w:val="00800A15"/>
    <w:rsid w:val="00804D2B"/>
    <w:rsid w:val="008062AE"/>
    <w:rsid w:val="00807CD7"/>
    <w:rsid w:val="00810438"/>
    <w:rsid w:val="00813059"/>
    <w:rsid w:val="00813A7E"/>
    <w:rsid w:val="008202FD"/>
    <w:rsid w:val="00821A7D"/>
    <w:rsid w:val="008238D8"/>
    <w:rsid w:val="008269D7"/>
    <w:rsid w:val="00827034"/>
    <w:rsid w:val="00827480"/>
    <w:rsid w:val="00827624"/>
    <w:rsid w:val="00830B7C"/>
    <w:rsid w:val="00831F71"/>
    <w:rsid w:val="00833595"/>
    <w:rsid w:val="008413B7"/>
    <w:rsid w:val="00843E25"/>
    <w:rsid w:val="008441B5"/>
    <w:rsid w:val="0084540D"/>
    <w:rsid w:val="008465F5"/>
    <w:rsid w:val="00847DEC"/>
    <w:rsid w:val="008514DC"/>
    <w:rsid w:val="008555FB"/>
    <w:rsid w:val="008600D3"/>
    <w:rsid w:val="008609E1"/>
    <w:rsid w:val="00863DF9"/>
    <w:rsid w:val="00864B30"/>
    <w:rsid w:val="00872CBB"/>
    <w:rsid w:val="008748C9"/>
    <w:rsid w:val="008760F9"/>
    <w:rsid w:val="008763AF"/>
    <w:rsid w:val="008763DE"/>
    <w:rsid w:val="00876FA3"/>
    <w:rsid w:val="00881B30"/>
    <w:rsid w:val="00882105"/>
    <w:rsid w:val="00884035"/>
    <w:rsid w:val="008852CC"/>
    <w:rsid w:val="0088535D"/>
    <w:rsid w:val="00887ED2"/>
    <w:rsid w:val="00895021"/>
    <w:rsid w:val="008955FD"/>
    <w:rsid w:val="008A0B14"/>
    <w:rsid w:val="008B204D"/>
    <w:rsid w:val="008B4695"/>
    <w:rsid w:val="008B5934"/>
    <w:rsid w:val="008B6B90"/>
    <w:rsid w:val="008B7778"/>
    <w:rsid w:val="008C0195"/>
    <w:rsid w:val="008C0756"/>
    <w:rsid w:val="008C1ACA"/>
    <w:rsid w:val="008C29DE"/>
    <w:rsid w:val="008C41B4"/>
    <w:rsid w:val="008C441F"/>
    <w:rsid w:val="008C49E8"/>
    <w:rsid w:val="008C5517"/>
    <w:rsid w:val="008C55F4"/>
    <w:rsid w:val="008C5D8C"/>
    <w:rsid w:val="008C7CBF"/>
    <w:rsid w:val="008D1AF1"/>
    <w:rsid w:val="008D2A75"/>
    <w:rsid w:val="008D463F"/>
    <w:rsid w:val="008D4AF2"/>
    <w:rsid w:val="008E0AB7"/>
    <w:rsid w:val="008E39DC"/>
    <w:rsid w:val="008E3C83"/>
    <w:rsid w:val="008E7F58"/>
    <w:rsid w:val="008F0C0F"/>
    <w:rsid w:val="009019DF"/>
    <w:rsid w:val="00904D89"/>
    <w:rsid w:val="009102B5"/>
    <w:rsid w:val="00912617"/>
    <w:rsid w:val="00912ECC"/>
    <w:rsid w:val="009135A2"/>
    <w:rsid w:val="00914BE0"/>
    <w:rsid w:val="009213CC"/>
    <w:rsid w:val="009225DE"/>
    <w:rsid w:val="00927A34"/>
    <w:rsid w:val="0093104A"/>
    <w:rsid w:val="0093448F"/>
    <w:rsid w:val="00937B5A"/>
    <w:rsid w:val="009426B9"/>
    <w:rsid w:val="009447D0"/>
    <w:rsid w:val="0094622C"/>
    <w:rsid w:val="0094723C"/>
    <w:rsid w:val="009523D2"/>
    <w:rsid w:val="009526A0"/>
    <w:rsid w:val="0095397C"/>
    <w:rsid w:val="00956247"/>
    <w:rsid w:val="0095638C"/>
    <w:rsid w:val="0096512E"/>
    <w:rsid w:val="00966B20"/>
    <w:rsid w:val="00966FCA"/>
    <w:rsid w:val="00967ED8"/>
    <w:rsid w:val="00970766"/>
    <w:rsid w:val="00974D25"/>
    <w:rsid w:val="00974D7A"/>
    <w:rsid w:val="00982001"/>
    <w:rsid w:val="009826C4"/>
    <w:rsid w:val="00982DB7"/>
    <w:rsid w:val="009836DE"/>
    <w:rsid w:val="00985FF3"/>
    <w:rsid w:val="0098632F"/>
    <w:rsid w:val="00987528"/>
    <w:rsid w:val="00987AEF"/>
    <w:rsid w:val="009917B9"/>
    <w:rsid w:val="0099343E"/>
    <w:rsid w:val="00993669"/>
    <w:rsid w:val="009A05C2"/>
    <w:rsid w:val="009A1EF1"/>
    <w:rsid w:val="009A3B6F"/>
    <w:rsid w:val="009A5C01"/>
    <w:rsid w:val="009A7E0F"/>
    <w:rsid w:val="009C0478"/>
    <w:rsid w:val="009C059E"/>
    <w:rsid w:val="009C2C70"/>
    <w:rsid w:val="009C32AA"/>
    <w:rsid w:val="009C6A1E"/>
    <w:rsid w:val="009C6C5B"/>
    <w:rsid w:val="009C7210"/>
    <w:rsid w:val="009C7751"/>
    <w:rsid w:val="009C7926"/>
    <w:rsid w:val="009C7A4E"/>
    <w:rsid w:val="009D22A2"/>
    <w:rsid w:val="009D25F4"/>
    <w:rsid w:val="009D2E4C"/>
    <w:rsid w:val="009D3F83"/>
    <w:rsid w:val="009D5F1F"/>
    <w:rsid w:val="009D78A4"/>
    <w:rsid w:val="009E1660"/>
    <w:rsid w:val="009E2227"/>
    <w:rsid w:val="009E2B4F"/>
    <w:rsid w:val="009F01F5"/>
    <w:rsid w:val="009F040F"/>
    <w:rsid w:val="009F22E1"/>
    <w:rsid w:val="009F4648"/>
    <w:rsid w:val="009F4AE3"/>
    <w:rsid w:val="009F521B"/>
    <w:rsid w:val="009F5647"/>
    <w:rsid w:val="009F78E3"/>
    <w:rsid w:val="00A01F17"/>
    <w:rsid w:val="00A02FF2"/>
    <w:rsid w:val="00A05603"/>
    <w:rsid w:val="00A0793A"/>
    <w:rsid w:val="00A2011E"/>
    <w:rsid w:val="00A20B1C"/>
    <w:rsid w:val="00A269A4"/>
    <w:rsid w:val="00A269C6"/>
    <w:rsid w:val="00A26E4E"/>
    <w:rsid w:val="00A27C59"/>
    <w:rsid w:val="00A30699"/>
    <w:rsid w:val="00A308BF"/>
    <w:rsid w:val="00A31AA0"/>
    <w:rsid w:val="00A31F44"/>
    <w:rsid w:val="00A33509"/>
    <w:rsid w:val="00A35094"/>
    <w:rsid w:val="00A355A3"/>
    <w:rsid w:val="00A37980"/>
    <w:rsid w:val="00A4027C"/>
    <w:rsid w:val="00A41944"/>
    <w:rsid w:val="00A43994"/>
    <w:rsid w:val="00A4450C"/>
    <w:rsid w:val="00A44A8C"/>
    <w:rsid w:val="00A456C9"/>
    <w:rsid w:val="00A462D8"/>
    <w:rsid w:val="00A47A9B"/>
    <w:rsid w:val="00A5653F"/>
    <w:rsid w:val="00A56EC2"/>
    <w:rsid w:val="00A61ADF"/>
    <w:rsid w:val="00A6205D"/>
    <w:rsid w:val="00A623F2"/>
    <w:rsid w:val="00A634B9"/>
    <w:rsid w:val="00A63D1B"/>
    <w:rsid w:val="00A6400E"/>
    <w:rsid w:val="00A653F6"/>
    <w:rsid w:val="00A67B84"/>
    <w:rsid w:val="00A70F63"/>
    <w:rsid w:val="00A714A8"/>
    <w:rsid w:val="00A727F8"/>
    <w:rsid w:val="00A728DD"/>
    <w:rsid w:val="00A7369F"/>
    <w:rsid w:val="00A73998"/>
    <w:rsid w:val="00A74D76"/>
    <w:rsid w:val="00A76A48"/>
    <w:rsid w:val="00A77337"/>
    <w:rsid w:val="00A77AFD"/>
    <w:rsid w:val="00A81B67"/>
    <w:rsid w:val="00A83F13"/>
    <w:rsid w:val="00A85D94"/>
    <w:rsid w:val="00A93148"/>
    <w:rsid w:val="00AA00B6"/>
    <w:rsid w:val="00AA2277"/>
    <w:rsid w:val="00AA40AE"/>
    <w:rsid w:val="00AA5447"/>
    <w:rsid w:val="00AB2251"/>
    <w:rsid w:val="00AB24BC"/>
    <w:rsid w:val="00AB47C1"/>
    <w:rsid w:val="00AC2322"/>
    <w:rsid w:val="00AC2B3C"/>
    <w:rsid w:val="00AC38AE"/>
    <w:rsid w:val="00AC61C4"/>
    <w:rsid w:val="00AC620B"/>
    <w:rsid w:val="00AD0C03"/>
    <w:rsid w:val="00AD1C97"/>
    <w:rsid w:val="00AD2099"/>
    <w:rsid w:val="00AD2FB0"/>
    <w:rsid w:val="00AD38C6"/>
    <w:rsid w:val="00AD413F"/>
    <w:rsid w:val="00AD66B2"/>
    <w:rsid w:val="00AD6853"/>
    <w:rsid w:val="00AD7486"/>
    <w:rsid w:val="00AD749E"/>
    <w:rsid w:val="00AE0D93"/>
    <w:rsid w:val="00AE6655"/>
    <w:rsid w:val="00AE6DFC"/>
    <w:rsid w:val="00AF1AE4"/>
    <w:rsid w:val="00AF22A6"/>
    <w:rsid w:val="00AF39CF"/>
    <w:rsid w:val="00B00DBB"/>
    <w:rsid w:val="00B01BDA"/>
    <w:rsid w:val="00B01CAF"/>
    <w:rsid w:val="00B05030"/>
    <w:rsid w:val="00B11788"/>
    <w:rsid w:val="00B1269A"/>
    <w:rsid w:val="00B1273B"/>
    <w:rsid w:val="00B12B57"/>
    <w:rsid w:val="00B1473B"/>
    <w:rsid w:val="00B23EBF"/>
    <w:rsid w:val="00B3020C"/>
    <w:rsid w:val="00B312B7"/>
    <w:rsid w:val="00B35776"/>
    <w:rsid w:val="00B40800"/>
    <w:rsid w:val="00B41B30"/>
    <w:rsid w:val="00B45FEC"/>
    <w:rsid w:val="00B46F01"/>
    <w:rsid w:val="00B502F9"/>
    <w:rsid w:val="00B507E5"/>
    <w:rsid w:val="00B56518"/>
    <w:rsid w:val="00B60C4B"/>
    <w:rsid w:val="00B61E45"/>
    <w:rsid w:val="00B6272C"/>
    <w:rsid w:val="00B62AB0"/>
    <w:rsid w:val="00B63F22"/>
    <w:rsid w:val="00B67633"/>
    <w:rsid w:val="00B70841"/>
    <w:rsid w:val="00B71DC8"/>
    <w:rsid w:val="00B73639"/>
    <w:rsid w:val="00B74DF8"/>
    <w:rsid w:val="00B763C2"/>
    <w:rsid w:val="00B7668B"/>
    <w:rsid w:val="00B76A80"/>
    <w:rsid w:val="00B809EE"/>
    <w:rsid w:val="00B81E5D"/>
    <w:rsid w:val="00B86BFB"/>
    <w:rsid w:val="00B87DB2"/>
    <w:rsid w:val="00B91798"/>
    <w:rsid w:val="00B92234"/>
    <w:rsid w:val="00B92ECC"/>
    <w:rsid w:val="00B93207"/>
    <w:rsid w:val="00B936A0"/>
    <w:rsid w:val="00B962DC"/>
    <w:rsid w:val="00BA1648"/>
    <w:rsid w:val="00BA2731"/>
    <w:rsid w:val="00BA38C5"/>
    <w:rsid w:val="00BA7041"/>
    <w:rsid w:val="00BA720B"/>
    <w:rsid w:val="00BA7A7B"/>
    <w:rsid w:val="00BB0DE6"/>
    <w:rsid w:val="00BB3CC2"/>
    <w:rsid w:val="00BB4420"/>
    <w:rsid w:val="00BB5C68"/>
    <w:rsid w:val="00BB5F44"/>
    <w:rsid w:val="00BC1258"/>
    <w:rsid w:val="00BC6112"/>
    <w:rsid w:val="00BC6B1D"/>
    <w:rsid w:val="00BD0AF7"/>
    <w:rsid w:val="00BD385D"/>
    <w:rsid w:val="00BD4670"/>
    <w:rsid w:val="00BD6162"/>
    <w:rsid w:val="00BD6939"/>
    <w:rsid w:val="00BD6DC9"/>
    <w:rsid w:val="00BE41BC"/>
    <w:rsid w:val="00BF14C1"/>
    <w:rsid w:val="00BF2473"/>
    <w:rsid w:val="00BF294E"/>
    <w:rsid w:val="00BF328B"/>
    <w:rsid w:val="00BF5447"/>
    <w:rsid w:val="00C037AE"/>
    <w:rsid w:val="00C0558D"/>
    <w:rsid w:val="00C10D17"/>
    <w:rsid w:val="00C14B51"/>
    <w:rsid w:val="00C17ACE"/>
    <w:rsid w:val="00C2339C"/>
    <w:rsid w:val="00C23C06"/>
    <w:rsid w:val="00C254FA"/>
    <w:rsid w:val="00C3155D"/>
    <w:rsid w:val="00C31B21"/>
    <w:rsid w:val="00C3317F"/>
    <w:rsid w:val="00C3341F"/>
    <w:rsid w:val="00C3734E"/>
    <w:rsid w:val="00C40308"/>
    <w:rsid w:val="00C429DA"/>
    <w:rsid w:val="00C43952"/>
    <w:rsid w:val="00C447CA"/>
    <w:rsid w:val="00C471DD"/>
    <w:rsid w:val="00C50657"/>
    <w:rsid w:val="00C51D95"/>
    <w:rsid w:val="00C52CFC"/>
    <w:rsid w:val="00C5348B"/>
    <w:rsid w:val="00C545F6"/>
    <w:rsid w:val="00C700C9"/>
    <w:rsid w:val="00C754CE"/>
    <w:rsid w:val="00C7556D"/>
    <w:rsid w:val="00C75B29"/>
    <w:rsid w:val="00C76F11"/>
    <w:rsid w:val="00C80189"/>
    <w:rsid w:val="00C818B1"/>
    <w:rsid w:val="00C81A90"/>
    <w:rsid w:val="00C81E8C"/>
    <w:rsid w:val="00C845CD"/>
    <w:rsid w:val="00C9333C"/>
    <w:rsid w:val="00C93CF8"/>
    <w:rsid w:val="00C945C0"/>
    <w:rsid w:val="00C94949"/>
    <w:rsid w:val="00C94A11"/>
    <w:rsid w:val="00C97907"/>
    <w:rsid w:val="00CA336C"/>
    <w:rsid w:val="00CA354A"/>
    <w:rsid w:val="00CA44E7"/>
    <w:rsid w:val="00CA46C1"/>
    <w:rsid w:val="00CA4F6C"/>
    <w:rsid w:val="00CA6A45"/>
    <w:rsid w:val="00CB0BE0"/>
    <w:rsid w:val="00CB265F"/>
    <w:rsid w:val="00CB3A0C"/>
    <w:rsid w:val="00CB4144"/>
    <w:rsid w:val="00CC3263"/>
    <w:rsid w:val="00CC4698"/>
    <w:rsid w:val="00CC5148"/>
    <w:rsid w:val="00CC7D0C"/>
    <w:rsid w:val="00CD24ED"/>
    <w:rsid w:val="00CD3BBF"/>
    <w:rsid w:val="00CD3BDE"/>
    <w:rsid w:val="00CD4272"/>
    <w:rsid w:val="00CD4750"/>
    <w:rsid w:val="00CE37BC"/>
    <w:rsid w:val="00CE48A2"/>
    <w:rsid w:val="00CE4FE1"/>
    <w:rsid w:val="00CE5493"/>
    <w:rsid w:val="00CE577F"/>
    <w:rsid w:val="00CE66BD"/>
    <w:rsid w:val="00CE7317"/>
    <w:rsid w:val="00CF14E7"/>
    <w:rsid w:val="00CF1711"/>
    <w:rsid w:val="00CF5E21"/>
    <w:rsid w:val="00CF7A1A"/>
    <w:rsid w:val="00D00AAE"/>
    <w:rsid w:val="00D05391"/>
    <w:rsid w:val="00D10188"/>
    <w:rsid w:val="00D13EBA"/>
    <w:rsid w:val="00D14AD6"/>
    <w:rsid w:val="00D14F1E"/>
    <w:rsid w:val="00D16C1D"/>
    <w:rsid w:val="00D201AE"/>
    <w:rsid w:val="00D21606"/>
    <w:rsid w:val="00D2489C"/>
    <w:rsid w:val="00D25178"/>
    <w:rsid w:val="00D2680A"/>
    <w:rsid w:val="00D26AE7"/>
    <w:rsid w:val="00D271A5"/>
    <w:rsid w:val="00D2730A"/>
    <w:rsid w:val="00D315DF"/>
    <w:rsid w:val="00D41CA4"/>
    <w:rsid w:val="00D430A8"/>
    <w:rsid w:val="00D452DB"/>
    <w:rsid w:val="00D526F5"/>
    <w:rsid w:val="00D53EA6"/>
    <w:rsid w:val="00D56E8C"/>
    <w:rsid w:val="00D57F7F"/>
    <w:rsid w:val="00D6013B"/>
    <w:rsid w:val="00D60C58"/>
    <w:rsid w:val="00D61A75"/>
    <w:rsid w:val="00D62A74"/>
    <w:rsid w:val="00D6303E"/>
    <w:rsid w:val="00D6447A"/>
    <w:rsid w:val="00D70ACF"/>
    <w:rsid w:val="00D73A82"/>
    <w:rsid w:val="00D83FA5"/>
    <w:rsid w:val="00D847B0"/>
    <w:rsid w:val="00D84F06"/>
    <w:rsid w:val="00D85F4E"/>
    <w:rsid w:val="00D867A3"/>
    <w:rsid w:val="00D90F54"/>
    <w:rsid w:val="00DA06C8"/>
    <w:rsid w:val="00DA44EA"/>
    <w:rsid w:val="00DA4877"/>
    <w:rsid w:val="00DA5B0A"/>
    <w:rsid w:val="00DA5C75"/>
    <w:rsid w:val="00DB0E04"/>
    <w:rsid w:val="00DB1BAC"/>
    <w:rsid w:val="00DB4F70"/>
    <w:rsid w:val="00DB582A"/>
    <w:rsid w:val="00DB6D13"/>
    <w:rsid w:val="00DB7492"/>
    <w:rsid w:val="00DC5351"/>
    <w:rsid w:val="00DC6E29"/>
    <w:rsid w:val="00DD1DE0"/>
    <w:rsid w:val="00DD1E9B"/>
    <w:rsid w:val="00DD5D4D"/>
    <w:rsid w:val="00DE2420"/>
    <w:rsid w:val="00DE2F2B"/>
    <w:rsid w:val="00DE3F0F"/>
    <w:rsid w:val="00DE40E7"/>
    <w:rsid w:val="00DF088D"/>
    <w:rsid w:val="00DF26D8"/>
    <w:rsid w:val="00DF44D9"/>
    <w:rsid w:val="00DF4502"/>
    <w:rsid w:val="00E00FCD"/>
    <w:rsid w:val="00E020F0"/>
    <w:rsid w:val="00E03E92"/>
    <w:rsid w:val="00E07AAE"/>
    <w:rsid w:val="00E108C1"/>
    <w:rsid w:val="00E12550"/>
    <w:rsid w:val="00E125BE"/>
    <w:rsid w:val="00E1354D"/>
    <w:rsid w:val="00E137C1"/>
    <w:rsid w:val="00E13DB0"/>
    <w:rsid w:val="00E2182C"/>
    <w:rsid w:val="00E248FF"/>
    <w:rsid w:val="00E26400"/>
    <w:rsid w:val="00E34727"/>
    <w:rsid w:val="00E349D7"/>
    <w:rsid w:val="00E36875"/>
    <w:rsid w:val="00E36D56"/>
    <w:rsid w:val="00E401A3"/>
    <w:rsid w:val="00E40222"/>
    <w:rsid w:val="00E4062E"/>
    <w:rsid w:val="00E42491"/>
    <w:rsid w:val="00E451FF"/>
    <w:rsid w:val="00E45E1A"/>
    <w:rsid w:val="00E46B8B"/>
    <w:rsid w:val="00E50555"/>
    <w:rsid w:val="00E5178F"/>
    <w:rsid w:val="00E529D2"/>
    <w:rsid w:val="00E63A37"/>
    <w:rsid w:val="00E667F9"/>
    <w:rsid w:val="00E66FDE"/>
    <w:rsid w:val="00E70018"/>
    <w:rsid w:val="00E726B7"/>
    <w:rsid w:val="00E74B91"/>
    <w:rsid w:val="00E86715"/>
    <w:rsid w:val="00E90AEC"/>
    <w:rsid w:val="00E9236A"/>
    <w:rsid w:val="00EA0CB3"/>
    <w:rsid w:val="00EA3158"/>
    <w:rsid w:val="00EA335F"/>
    <w:rsid w:val="00EA4B45"/>
    <w:rsid w:val="00EA7B49"/>
    <w:rsid w:val="00EB1238"/>
    <w:rsid w:val="00EB3FDE"/>
    <w:rsid w:val="00EB4CEB"/>
    <w:rsid w:val="00EB6630"/>
    <w:rsid w:val="00EB792F"/>
    <w:rsid w:val="00EB7952"/>
    <w:rsid w:val="00EC094C"/>
    <w:rsid w:val="00EC1C69"/>
    <w:rsid w:val="00EC4632"/>
    <w:rsid w:val="00EC4EC4"/>
    <w:rsid w:val="00EC630E"/>
    <w:rsid w:val="00EC6686"/>
    <w:rsid w:val="00ED1A9B"/>
    <w:rsid w:val="00ED29E7"/>
    <w:rsid w:val="00ED48FF"/>
    <w:rsid w:val="00EE709E"/>
    <w:rsid w:val="00EF2DCD"/>
    <w:rsid w:val="00EF366C"/>
    <w:rsid w:val="00EF521E"/>
    <w:rsid w:val="00EF61CB"/>
    <w:rsid w:val="00EF7D48"/>
    <w:rsid w:val="00F0466D"/>
    <w:rsid w:val="00F04B35"/>
    <w:rsid w:val="00F04C79"/>
    <w:rsid w:val="00F055D8"/>
    <w:rsid w:val="00F1035A"/>
    <w:rsid w:val="00F13EC2"/>
    <w:rsid w:val="00F14042"/>
    <w:rsid w:val="00F143DD"/>
    <w:rsid w:val="00F1547E"/>
    <w:rsid w:val="00F16767"/>
    <w:rsid w:val="00F20828"/>
    <w:rsid w:val="00F22675"/>
    <w:rsid w:val="00F23789"/>
    <w:rsid w:val="00F23D2F"/>
    <w:rsid w:val="00F24826"/>
    <w:rsid w:val="00F24E54"/>
    <w:rsid w:val="00F275DD"/>
    <w:rsid w:val="00F27689"/>
    <w:rsid w:val="00F316EA"/>
    <w:rsid w:val="00F3745C"/>
    <w:rsid w:val="00F40BE4"/>
    <w:rsid w:val="00F52C48"/>
    <w:rsid w:val="00F53920"/>
    <w:rsid w:val="00F5575E"/>
    <w:rsid w:val="00F55973"/>
    <w:rsid w:val="00F55C6D"/>
    <w:rsid w:val="00F57B88"/>
    <w:rsid w:val="00F57C75"/>
    <w:rsid w:val="00F65EFE"/>
    <w:rsid w:val="00F66861"/>
    <w:rsid w:val="00F6715F"/>
    <w:rsid w:val="00F70B4D"/>
    <w:rsid w:val="00F71E47"/>
    <w:rsid w:val="00F7440E"/>
    <w:rsid w:val="00F80053"/>
    <w:rsid w:val="00F820E7"/>
    <w:rsid w:val="00F8536E"/>
    <w:rsid w:val="00F85EFE"/>
    <w:rsid w:val="00F86259"/>
    <w:rsid w:val="00F87DD4"/>
    <w:rsid w:val="00F90FE4"/>
    <w:rsid w:val="00F910DC"/>
    <w:rsid w:val="00F921C8"/>
    <w:rsid w:val="00F93520"/>
    <w:rsid w:val="00F94AAE"/>
    <w:rsid w:val="00FA0BCD"/>
    <w:rsid w:val="00FA43C4"/>
    <w:rsid w:val="00FB20A7"/>
    <w:rsid w:val="00FB360E"/>
    <w:rsid w:val="00FB49AF"/>
    <w:rsid w:val="00FC00D3"/>
    <w:rsid w:val="00FC0CD9"/>
    <w:rsid w:val="00FC1783"/>
    <w:rsid w:val="00FC2645"/>
    <w:rsid w:val="00FC268D"/>
    <w:rsid w:val="00FC4E17"/>
    <w:rsid w:val="00FC55CF"/>
    <w:rsid w:val="00FD1AE7"/>
    <w:rsid w:val="00FD26E0"/>
    <w:rsid w:val="00FD2710"/>
    <w:rsid w:val="00FD3934"/>
    <w:rsid w:val="00FD475A"/>
    <w:rsid w:val="00FD71CA"/>
    <w:rsid w:val="00FD76B1"/>
    <w:rsid w:val="00FE2E1E"/>
    <w:rsid w:val="00FE39CB"/>
    <w:rsid w:val="00FE55DE"/>
    <w:rsid w:val="00FE700F"/>
    <w:rsid w:val="00FE7902"/>
    <w:rsid w:val="00FF01F4"/>
    <w:rsid w:val="00FF057C"/>
    <w:rsid w:val="00FF2060"/>
    <w:rsid w:val="00FF2894"/>
    <w:rsid w:val="00FF4B50"/>
    <w:rsid w:val="00FF65D8"/>
    <w:rsid w:val="00FF730D"/>
    <w:rsid w:val="00FF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F44DC3"/>
  <w15:docId w15:val="{10F62A83-A6D9-4907-BCEB-64598D38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5D"/>
    <w:rPr>
      <w:sz w:val="20"/>
      <w:szCs w:val="20"/>
    </w:rPr>
  </w:style>
  <w:style w:type="paragraph" w:styleId="Heading1">
    <w:name w:val="heading 1"/>
    <w:basedOn w:val="Normal"/>
    <w:next w:val="Normal"/>
    <w:link w:val="Heading1Char"/>
    <w:uiPriority w:val="9"/>
    <w:qFormat/>
    <w:rsid w:val="001A67B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A67B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A67B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1A67B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1A67B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1A67B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1A67B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1A67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67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DC"/>
    <w:rPr>
      <w:color w:val="808080"/>
    </w:rPr>
  </w:style>
  <w:style w:type="paragraph" w:styleId="BalloonText">
    <w:name w:val="Balloon Text"/>
    <w:basedOn w:val="Normal"/>
    <w:link w:val="BalloonTextChar"/>
    <w:uiPriority w:val="99"/>
    <w:semiHidden/>
    <w:unhideWhenUsed/>
    <w:rsid w:val="000E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DC"/>
    <w:rPr>
      <w:rFonts w:ascii="Tahoma" w:hAnsi="Tahoma" w:cs="Tahoma"/>
      <w:sz w:val="16"/>
      <w:szCs w:val="16"/>
    </w:rPr>
  </w:style>
  <w:style w:type="character" w:customStyle="1" w:styleId="Heading1Char">
    <w:name w:val="Heading 1 Char"/>
    <w:basedOn w:val="DefaultParagraphFont"/>
    <w:link w:val="Heading1"/>
    <w:uiPriority w:val="9"/>
    <w:rsid w:val="001A67B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rsid w:val="001A67B2"/>
    <w:rPr>
      <w:caps/>
      <w:spacing w:val="15"/>
      <w:shd w:val="clear" w:color="auto" w:fill="EDECE4" w:themeFill="accent1" w:themeFillTint="33"/>
    </w:rPr>
  </w:style>
  <w:style w:type="character" w:customStyle="1" w:styleId="Heading3Char">
    <w:name w:val="Heading 3 Char"/>
    <w:basedOn w:val="DefaultParagraphFont"/>
    <w:link w:val="Heading3"/>
    <w:uiPriority w:val="9"/>
    <w:rsid w:val="001A67B2"/>
    <w:rPr>
      <w:caps/>
      <w:color w:val="575539" w:themeColor="accent1" w:themeShade="7F"/>
      <w:spacing w:val="15"/>
    </w:rPr>
  </w:style>
  <w:style w:type="character" w:customStyle="1" w:styleId="Heading4Char">
    <w:name w:val="Heading 4 Char"/>
    <w:basedOn w:val="DefaultParagraphFont"/>
    <w:link w:val="Heading4"/>
    <w:uiPriority w:val="9"/>
    <w:semiHidden/>
    <w:rsid w:val="001A67B2"/>
    <w:rPr>
      <w:caps/>
      <w:color w:val="848057" w:themeColor="accent1" w:themeShade="BF"/>
      <w:spacing w:val="10"/>
    </w:rPr>
  </w:style>
  <w:style w:type="character" w:customStyle="1" w:styleId="Heading5Char">
    <w:name w:val="Heading 5 Char"/>
    <w:basedOn w:val="DefaultParagraphFont"/>
    <w:link w:val="Heading5"/>
    <w:uiPriority w:val="9"/>
    <w:semiHidden/>
    <w:rsid w:val="001A67B2"/>
    <w:rPr>
      <w:caps/>
      <w:color w:val="848057" w:themeColor="accent1" w:themeShade="BF"/>
      <w:spacing w:val="10"/>
    </w:rPr>
  </w:style>
  <w:style w:type="character" w:customStyle="1" w:styleId="Heading6Char">
    <w:name w:val="Heading 6 Char"/>
    <w:basedOn w:val="DefaultParagraphFont"/>
    <w:link w:val="Heading6"/>
    <w:uiPriority w:val="9"/>
    <w:semiHidden/>
    <w:rsid w:val="001A67B2"/>
    <w:rPr>
      <w:caps/>
      <w:color w:val="848057" w:themeColor="accent1" w:themeShade="BF"/>
      <w:spacing w:val="10"/>
    </w:rPr>
  </w:style>
  <w:style w:type="character" w:customStyle="1" w:styleId="Heading7Char">
    <w:name w:val="Heading 7 Char"/>
    <w:basedOn w:val="DefaultParagraphFont"/>
    <w:link w:val="Heading7"/>
    <w:uiPriority w:val="9"/>
    <w:semiHidden/>
    <w:rsid w:val="001A67B2"/>
    <w:rPr>
      <w:caps/>
      <w:color w:val="848057" w:themeColor="accent1" w:themeShade="BF"/>
      <w:spacing w:val="10"/>
    </w:rPr>
  </w:style>
  <w:style w:type="character" w:customStyle="1" w:styleId="Heading8Char">
    <w:name w:val="Heading 8 Char"/>
    <w:basedOn w:val="DefaultParagraphFont"/>
    <w:link w:val="Heading8"/>
    <w:uiPriority w:val="9"/>
    <w:semiHidden/>
    <w:rsid w:val="001A67B2"/>
    <w:rPr>
      <w:caps/>
      <w:spacing w:val="10"/>
      <w:sz w:val="18"/>
      <w:szCs w:val="18"/>
    </w:rPr>
  </w:style>
  <w:style w:type="character" w:customStyle="1" w:styleId="Heading9Char">
    <w:name w:val="Heading 9 Char"/>
    <w:basedOn w:val="DefaultParagraphFont"/>
    <w:link w:val="Heading9"/>
    <w:uiPriority w:val="9"/>
    <w:semiHidden/>
    <w:rsid w:val="001A67B2"/>
    <w:rPr>
      <w:i/>
      <w:caps/>
      <w:spacing w:val="10"/>
      <w:sz w:val="18"/>
      <w:szCs w:val="18"/>
    </w:rPr>
  </w:style>
  <w:style w:type="paragraph" w:styleId="Title">
    <w:name w:val="Title"/>
    <w:basedOn w:val="Normal"/>
    <w:next w:val="Normal"/>
    <w:link w:val="TitleChar"/>
    <w:uiPriority w:val="10"/>
    <w:qFormat/>
    <w:rsid w:val="001A67B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1A67B2"/>
    <w:rPr>
      <w:caps/>
      <w:color w:val="A9A57C" w:themeColor="accent1"/>
      <w:spacing w:val="10"/>
      <w:kern w:val="28"/>
      <w:sz w:val="52"/>
      <w:szCs w:val="52"/>
    </w:rPr>
  </w:style>
  <w:style w:type="paragraph" w:styleId="Subtitle">
    <w:name w:val="Subtitle"/>
    <w:basedOn w:val="Normal"/>
    <w:next w:val="Normal"/>
    <w:link w:val="SubtitleChar"/>
    <w:uiPriority w:val="11"/>
    <w:qFormat/>
    <w:rsid w:val="001A67B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1A67B2"/>
    <w:rPr>
      <w:caps/>
      <w:color w:val="887C5D" w:themeColor="text1" w:themeTint="A6"/>
      <w:spacing w:val="10"/>
      <w:sz w:val="24"/>
      <w:szCs w:val="24"/>
    </w:rPr>
  </w:style>
  <w:style w:type="character" w:styleId="Strong">
    <w:name w:val="Strong"/>
    <w:uiPriority w:val="22"/>
    <w:qFormat/>
    <w:rsid w:val="001A67B2"/>
    <w:rPr>
      <w:b/>
      <w:bCs/>
    </w:rPr>
  </w:style>
  <w:style w:type="character" w:styleId="Emphasis">
    <w:name w:val="Emphasis"/>
    <w:uiPriority w:val="20"/>
    <w:qFormat/>
    <w:rsid w:val="001A67B2"/>
    <w:rPr>
      <w:caps/>
      <w:color w:val="575539" w:themeColor="accent1" w:themeShade="7F"/>
      <w:spacing w:val="5"/>
    </w:rPr>
  </w:style>
  <w:style w:type="paragraph" w:styleId="NoSpacing">
    <w:name w:val="No Spacing"/>
    <w:basedOn w:val="Normal"/>
    <w:link w:val="NoSpacingChar"/>
    <w:uiPriority w:val="1"/>
    <w:qFormat/>
    <w:rsid w:val="001A67B2"/>
    <w:pPr>
      <w:spacing w:before="0" w:after="0" w:line="240" w:lineRule="auto"/>
    </w:pPr>
  </w:style>
  <w:style w:type="paragraph" w:styleId="ListParagraph">
    <w:name w:val="List Paragraph"/>
    <w:basedOn w:val="Normal"/>
    <w:uiPriority w:val="34"/>
    <w:qFormat/>
    <w:rsid w:val="001A67B2"/>
    <w:pPr>
      <w:ind w:left="720"/>
      <w:contextualSpacing/>
    </w:pPr>
  </w:style>
  <w:style w:type="paragraph" w:styleId="Quote">
    <w:name w:val="Quote"/>
    <w:basedOn w:val="Normal"/>
    <w:next w:val="Normal"/>
    <w:link w:val="QuoteChar"/>
    <w:uiPriority w:val="29"/>
    <w:qFormat/>
    <w:rsid w:val="001A67B2"/>
    <w:rPr>
      <w:i/>
      <w:iCs/>
    </w:rPr>
  </w:style>
  <w:style w:type="character" w:customStyle="1" w:styleId="QuoteChar">
    <w:name w:val="Quote Char"/>
    <w:basedOn w:val="DefaultParagraphFont"/>
    <w:link w:val="Quote"/>
    <w:uiPriority w:val="29"/>
    <w:rsid w:val="001A67B2"/>
    <w:rPr>
      <w:i/>
      <w:iCs/>
      <w:sz w:val="20"/>
      <w:szCs w:val="20"/>
    </w:rPr>
  </w:style>
  <w:style w:type="paragraph" w:styleId="IntenseQuote">
    <w:name w:val="Intense Quote"/>
    <w:basedOn w:val="Normal"/>
    <w:next w:val="Normal"/>
    <w:link w:val="IntenseQuoteChar"/>
    <w:uiPriority w:val="30"/>
    <w:qFormat/>
    <w:rsid w:val="001A67B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1A67B2"/>
    <w:rPr>
      <w:i/>
      <w:iCs/>
      <w:color w:val="A9A57C" w:themeColor="accent1"/>
      <w:sz w:val="20"/>
      <w:szCs w:val="20"/>
    </w:rPr>
  </w:style>
  <w:style w:type="character" w:styleId="SubtleEmphasis">
    <w:name w:val="Subtle Emphasis"/>
    <w:uiPriority w:val="19"/>
    <w:qFormat/>
    <w:rsid w:val="001A67B2"/>
    <w:rPr>
      <w:i/>
      <w:iCs/>
      <w:color w:val="575539" w:themeColor="accent1" w:themeShade="7F"/>
    </w:rPr>
  </w:style>
  <w:style w:type="character" w:styleId="IntenseEmphasis">
    <w:name w:val="Intense Emphasis"/>
    <w:uiPriority w:val="21"/>
    <w:qFormat/>
    <w:rsid w:val="001A67B2"/>
    <w:rPr>
      <w:b/>
      <w:bCs/>
      <w:caps/>
      <w:color w:val="575539" w:themeColor="accent1" w:themeShade="7F"/>
      <w:spacing w:val="10"/>
    </w:rPr>
  </w:style>
  <w:style w:type="character" w:styleId="SubtleReference">
    <w:name w:val="Subtle Reference"/>
    <w:uiPriority w:val="31"/>
    <w:qFormat/>
    <w:rsid w:val="001A67B2"/>
    <w:rPr>
      <w:b/>
      <w:bCs/>
      <w:color w:val="A9A57C" w:themeColor="accent1"/>
    </w:rPr>
  </w:style>
  <w:style w:type="character" w:styleId="IntenseReference">
    <w:name w:val="Intense Reference"/>
    <w:uiPriority w:val="32"/>
    <w:qFormat/>
    <w:rsid w:val="001A67B2"/>
    <w:rPr>
      <w:b/>
      <w:bCs/>
      <w:i/>
      <w:iCs/>
      <w:caps/>
      <w:color w:val="A9A57C" w:themeColor="accent1"/>
    </w:rPr>
  </w:style>
  <w:style w:type="character" w:styleId="BookTitle">
    <w:name w:val="Book Title"/>
    <w:uiPriority w:val="33"/>
    <w:qFormat/>
    <w:rsid w:val="001A67B2"/>
    <w:rPr>
      <w:b/>
      <w:bCs/>
      <w:i/>
      <w:iCs/>
      <w:spacing w:val="9"/>
    </w:rPr>
  </w:style>
  <w:style w:type="paragraph" w:styleId="TOCHeading">
    <w:name w:val="TOC Heading"/>
    <w:basedOn w:val="Heading1"/>
    <w:next w:val="Normal"/>
    <w:uiPriority w:val="39"/>
    <w:unhideWhenUsed/>
    <w:qFormat/>
    <w:rsid w:val="001A67B2"/>
    <w:pPr>
      <w:outlineLvl w:val="9"/>
    </w:pPr>
    <w:rPr>
      <w:lang w:bidi="en-US"/>
    </w:rPr>
  </w:style>
  <w:style w:type="paragraph" w:styleId="Caption">
    <w:name w:val="caption"/>
    <w:basedOn w:val="Normal"/>
    <w:next w:val="Normal"/>
    <w:uiPriority w:val="35"/>
    <w:semiHidden/>
    <w:unhideWhenUsed/>
    <w:qFormat/>
    <w:rsid w:val="001A67B2"/>
    <w:rPr>
      <w:b/>
      <w:bCs/>
      <w:color w:val="848057" w:themeColor="accent1" w:themeShade="BF"/>
      <w:sz w:val="16"/>
      <w:szCs w:val="16"/>
    </w:rPr>
  </w:style>
  <w:style w:type="character" w:customStyle="1" w:styleId="NoSpacingChar">
    <w:name w:val="No Spacing Char"/>
    <w:basedOn w:val="DefaultParagraphFont"/>
    <w:link w:val="NoSpacing"/>
    <w:uiPriority w:val="1"/>
    <w:rsid w:val="001A67B2"/>
    <w:rPr>
      <w:sz w:val="20"/>
      <w:szCs w:val="20"/>
    </w:rPr>
  </w:style>
  <w:style w:type="paragraph" w:styleId="Footer">
    <w:name w:val="footer"/>
    <w:basedOn w:val="Normal"/>
    <w:link w:val="FooterChar"/>
    <w:uiPriority w:val="99"/>
    <w:unhideWhenUsed/>
    <w:rsid w:val="001A67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7B2"/>
    <w:rPr>
      <w:sz w:val="20"/>
      <w:szCs w:val="20"/>
    </w:rPr>
  </w:style>
  <w:style w:type="character" w:styleId="PageNumber">
    <w:name w:val="page number"/>
    <w:basedOn w:val="DefaultParagraphFont"/>
    <w:rsid w:val="001A67B2"/>
  </w:style>
  <w:style w:type="paragraph" w:styleId="TOC1">
    <w:name w:val="toc 1"/>
    <w:basedOn w:val="Normal"/>
    <w:next w:val="Normal"/>
    <w:autoRedefine/>
    <w:uiPriority w:val="39"/>
    <w:unhideWhenUsed/>
    <w:qFormat/>
    <w:rsid w:val="001A67B2"/>
    <w:pPr>
      <w:spacing w:after="100"/>
    </w:pPr>
  </w:style>
  <w:style w:type="character" w:styleId="Hyperlink">
    <w:name w:val="Hyperlink"/>
    <w:basedOn w:val="DefaultParagraphFont"/>
    <w:uiPriority w:val="99"/>
    <w:unhideWhenUsed/>
    <w:rsid w:val="001A67B2"/>
    <w:rPr>
      <w:color w:val="D25814" w:themeColor="hyperlink"/>
      <w:u w:val="single"/>
    </w:rPr>
  </w:style>
  <w:style w:type="paragraph" w:styleId="TOC2">
    <w:name w:val="toc 2"/>
    <w:basedOn w:val="Normal"/>
    <w:next w:val="Normal"/>
    <w:autoRedefine/>
    <w:uiPriority w:val="39"/>
    <w:unhideWhenUsed/>
    <w:qFormat/>
    <w:rsid w:val="00E00FCD"/>
    <w:pPr>
      <w:spacing w:after="100"/>
      <w:ind w:left="200"/>
    </w:pPr>
  </w:style>
  <w:style w:type="paragraph" w:styleId="TOC3">
    <w:name w:val="toc 3"/>
    <w:basedOn w:val="Normal"/>
    <w:next w:val="Normal"/>
    <w:autoRedefine/>
    <w:uiPriority w:val="39"/>
    <w:unhideWhenUsed/>
    <w:qFormat/>
    <w:rsid w:val="00A44A8C"/>
    <w:pPr>
      <w:spacing w:before="0" w:after="100"/>
      <w:ind w:left="440"/>
    </w:pPr>
    <w:rPr>
      <w:sz w:val="22"/>
      <w:szCs w:val="22"/>
      <w:lang w:eastAsia="ja-JP"/>
    </w:rPr>
  </w:style>
  <w:style w:type="table" w:customStyle="1" w:styleId="TableGrid3">
    <w:name w:val="Table Grid3"/>
    <w:basedOn w:val="TableNormal"/>
    <w:next w:val="TableGrid"/>
    <w:uiPriority w:val="59"/>
    <w:rsid w:val="009917B9"/>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17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02B5"/>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45C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45C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517"/>
    <w:rPr>
      <w:sz w:val="20"/>
      <w:szCs w:val="20"/>
    </w:rPr>
  </w:style>
  <w:style w:type="table" w:styleId="LightList-Accent1">
    <w:name w:val="Light List Accent 1"/>
    <w:basedOn w:val="TableNormal"/>
    <w:uiPriority w:val="61"/>
    <w:rsid w:val="00B62AB0"/>
    <w:pPr>
      <w:spacing w:before="0" w:after="0" w:line="240" w:lineRule="auto"/>
    </w:pPr>
    <w:tblPr>
      <w:tblStyleRowBandSize w:val="1"/>
      <w:tblStyleColBandSize w:val="1"/>
      <w:tblBorders>
        <w:top w:val="single" w:sz="8" w:space="0" w:color="A9A57C" w:themeColor="accent1"/>
        <w:left w:val="single" w:sz="8" w:space="0" w:color="A9A57C" w:themeColor="accent1"/>
        <w:bottom w:val="single" w:sz="8" w:space="0" w:color="A9A57C" w:themeColor="accent1"/>
        <w:right w:val="single" w:sz="8" w:space="0" w:color="A9A57C" w:themeColor="accent1"/>
      </w:tblBorders>
    </w:tblPr>
    <w:tblStylePr w:type="firstRow">
      <w:pPr>
        <w:spacing w:before="0" w:after="0" w:line="240" w:lineRule="auto"/>
      </w:pPr>
      <w:rPr>
        <w:b/>
        <w:bCs/>
        <w:color w:val="FFFFFF" w:themeColor="background1"/>
      </w:rPr>
      <w:tblPr/>
      <w:tcPr>
        <w:shd w:val="clear" w:color="auto" w:fill="A9A57C" w:themeFill="accent1"/>
      </w:tcPr>
    </w:tblStylePr>
    <w:tblStylePr w:type="lastRow">
      <w:pPr>
        <w:spacing w:before="0" w:after="0" w:line="240" w:lineRule="auto"/>
      </w:pPr>
      <w:rPr>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tcBorders>
      </w:tcPr>
    </w:tblStylePr>
    <w:tblStylePr w:type="firstCol">
      <w:rPr>
        <w:b/>
        <w:bCs/>
      </w:rPr>
    </w:tblStylePr>
    <w:tblStylePr w:type="lastCol">
      <w:rPr>
        <w:b/>
        <w:bCs/>
      </w:r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style>
  <w:style w:type="table" w:styleId="ColorfulList-Accent1">
    <w:name w:val="Colorful List Accent 1"/>
    <w:basedOn w:val="TableNormal"/>
    <w:uiPriority w:val="72"/>
    <w:rsid w:val="00B62AB0"/>
    <w:pPr>
      <w:spacing w:before="0" w:after="0" w:line="240" w:lineRule="auto"/>
    </w:pPr>
    <w:rPr>
      <w:color w:val="2F2B20" w:themeColor="text1"/>
    </w:rPr>
    <w:tblPr>
      <w:tblStyleRowBandSize w:val="1"/>
      <w:tblStyleColBandSize w:val="1"/>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 w:type="paragraph" w:styleId="TOC4">
    <w:name w:val="toc 4"/>
    <w:basedOn w:val="Normal"/>
    <w:next w:val="Normal"/>
    <w:autoRedefine/>
    <w:uiPriority w:val="39"/>
    <w:unhideWhenUsed/>
    <w:rsid w:val="00764613"/>
    <w:pPr>
      <w:spacing w:before="0" w:after="100"/>
      <w:ind w:left="660"/>
    </w:pPr>
    <w:rPr>
      <w:sz w:val="22"/>
      <w:szCs w:val="22"/>
    </w:rPr>
  </w:style>
  <w:style w:type="paragraph" w:styleId="TOC5">
    <w:name w:val="toc 5"/>
    <w:basedOn w:val="Normal"/>
    <w:next w:val="Normal"/>
    <w:autoRedefine/>
    <w:uiPriority w:val="39"/>
    <w:unhideWhenUsed/>
    <w:rsid w:val="00764613"/>
    <w:pPr>
      <w:spacing w:before="0" w:after="100"/>
      <w:ind w:left="880"/>
    </w:pPr>
    <w:rPr>
      <w:sz w:val="22"/>
      <w:szCs w:val="22"/>
    </w:rPr>
  </w:style>
  <w:style w:type="paragraph" w:styleId="TOC6">
    <w:name w:val="toc 6"/>
    <w:basedOn w:val="Normal"/>
    <w:next w:val="Normal"/>
    <w:autoRedefine/>
    <w:uiPriority w:val="39"/>
    <w:unhideWhenUsed/>
    <w:rsid w:val="00764613"/>
    <w:pPr>
      <w:spacing w:before="0" w:after="100"/>
      <w:ind w:left="1100"/>
    </w:pPr>
    <w:rPr>
      <w:sz w:val="22"/>
      <w:szCs w:val="22"/>
    </w:rPr>
  </w:style>
  <w:style w:type="paragraph" w:styleId="TOC7">
    <w:name w:val="toc 7"/>
    <w:basedOn w:val="Normal"/>
    <w:next w:val="Normal"/>
    <w:autoRedefine/>
    <w:uiPriority w:val="39"/>
    <w:unhideWhenUsed/>
    <w:rsid w:val="00764613"/>
    <w:pPr>
      <w:spacing w:before="0" w:after="100"/>
      <w:ind w:left="1320"/>
    </w:pPr>
    <w:rPr>
      <w:sz w:val="22"/>
      <w:szCs w:val="22"/>
    </w:rPr>
  </w:style>
  <w:style w:type="paragraph" w:styleId="TOC8">
    <w:name w:val="toc 8"/>
    <w:basedOn w:val="Normal"/>
    <w:next w:val="Normal"/>
    <w:autoRedefine/>
    <w:uiPriority w:val="39"/>
    <w:unhideWhenUsed/>
    <w:rsid w:val="00764613"/>
    <w:pPr>
      <w:spacing w:before="0" w:after="100"/>
      <w:ind w:left="1540"/>
    </w:pPr>
    <w:rPr>
      <w:sz w:val="22"/>
      <w:szCs w:val="22"/>
    </w:rPr>
  </w:style>
  <w:style w:type="paragraph" w:styleId="TOC9">
    <w:name w:val="toc 9"/>
    <w:basedOn w:val="Normal"/>
    <w:next w:val="Normal"/>
    <w:autoRedefine/>
    <w:uiPriority w:val="39"/>
    <w:unhideWhenUsed/>
    <w:rsid w:val="00764613"/>
    <w:pPr>
      <w:spacing w:before="0" w:after="100"/>
      <w:ind w:left="1760"/>
    </w:pPr>
    <w:rPr>
      <w:sz w:val="22"/>
      <w:szCs w:val="22"/>
    </w:rPr>
  </w:style>
  <w:style w:type="character" w:styleId="CommentReference">
    <w:name w:val="annotation reference"/>
    <w:basedOn w:val="DefaultParagraphFont"/>
    <w:uiPriority w:val="99"/>
    <w:semiHidden/>
    <w:unhideWhenUsed/>
    <w:rsid w:val="009C7751"/>
    <w:rPr>
      <w:sz w:val="16"/>
      <w:szCs w:val="16"/>
    </w:rPr>
  </w:style>
  <w:style w:type="paragraph" w:styleId="CommentText">
    <w:name w:val="annotation text"/>
    <w:basedOn w:val="Normal"/>
    <w:link w:val="CommentTextChar"/>
    <w:uiPriority w:val="99"/>
    <w:unhideWhenUsed/>
    <w:rsid w:val="009C7751"/>
    <w:pPr>
      <w:spacing w:line="240" w:lineRule="auto"/>
    </w:pPr>
  </w:style>
  <w:style w:type="character" w:customStyle="1" w:styleId="CommentTextChar">
    <w:name w:val="Comment Text Char"/>
    <w:basedOn w:val="DefaultParagraphFont"/>
    <w:link w:val="CommentText"/>
    <w:uiPriority w:val="99"/>
    <w:rsid w:val="009C7751"/>
    <w:rPr>
      <w:sz w:val="20"/>
      <w:szCs w:val="20"/>
    </w:rPr>
  </w:style>
  <w:style w:type="paragraph" w:styleId="CommentSubject">
    <w:name w:val="annotation subject"/>
    <w:basedOn w:val="CommentText"/>
    <w:next w:val="CommentText"/>
    <w:link w:val="CommentSubjectChar"/>
    <w:uiPriority w:val="99"/>
    <w:semiHidden/>
    <w:unhideWhenUsed/>
    <w:rsid w:val="009C7751"/>
    <w:rPr>
      <w:b/>
      <w:bCs/>
    </w:rPr>
  </w:style>
  <w:style w:type="character" w:customStyle="1" w:styleId="CommentSubjectChar">
    <w:name w:val="Comment Subject Char"/>
    <w:basedOn w:val="CommentTextChar"/>
    <w:link w:val="CommentSubject"/>
    <w:uiPriority w:val="99"/>
    <w:semiHidden/>
    <w:rsid w:val="009C7751"/>
    <w:rPr>
      <w:b/>
      <w:bCs/>
      <w:sz w:val="20"/>
      <w:szCs w:val="20"/>
    </w:rPr>
  </w:style>
  <w:style w:type="character" w:customStyle="1" w:styleId="UnresolvedMention1">
    <w:name w:val="Unresolved Mention1"/>
    <w:basedOn w:val="DefaultParagraphFont"/>
    <w:uiPriority w:val="99"/>
    <w:semiHidden/>
    <w:unhideWhenUsed/>
    <w:rsid w:val="00D60C58"/>
    <w:rPr>
      <w:color w:val="605E5C"/>
      <w:shd w:val="clear" w:color="auto" w:fill="E1DFDD"/>
    </w:rPr>
  </w:style>
  <w:style w:type="character" w:styleId="FollowedHyperlink">
    <w:name w:val="FollowedHyperlink"/>
    <w:basedOn w:val="DefaultParagraphFont"/>
    <w:uiPriority w:val="99"/>
    <w:semiHidden/>
    <w:unhideWhenUsed/>
    <w:rsid w:val="00D60C58"/>
    <w:rPr>
      <w:color w:val="849A0A" w:themeColor="followedHyperlink"/>
      <w:u w:val="single"/>
    </w:rPr>
  </w:style>
  <w:style w:type="paragraph" w:styleId="Revision">
    <w:name w:val="Revision"/>
    <w:hidden/>
    <w:uiPriority w:val="99"/>
    <w:semiHidden/>
    <w:rsid w:val="0015514B"/>
    <w:pPr>
      <w:spacing w:before="0" w:after="0" w:line="240" w:lineRule="auto"/>
    </w:pPr>
    <w:rPr>
      <w:sz w:val="20"/>
      <w:szCs w:val="20"/>
    </w:rPr>
  </w:style>
  <w:style w:type="table" w:customStyle="1" w:styleId="TableGrid112">
    <w:name w:val="Table Grid112"/>
    <w:basedOn w:val="TableNormal"/>
    <w:next w:val="TableGrid"/>
    <w:uiPriority w:val="59"/>
    <w:rsid w:val="003004FB"/>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E2420"/>
    <w:pPr>
      <w:widowControl w:val="0"/>
      <w:autoSpaceDE w:val="0"/>
      <w:autoSpaceDN w:val="0"/>
      <w:spacing w:before="0" w:after="0" w:line="240" w:lineRule="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DE24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arie\Downloads\SS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6899BDD2543089971ED26B52876E5"/>
        <w:category>
          <w:name w:val="General"/>
          <w:gallery w:val="placeholder"/>
        </w:category>
        <w:types>
          <w:type w:val="bbPlcHdr"/>
        </w:types>
        <w:behaviors>
          <w:behavior w:val="content"/>
        </w:behaviors>
        <w:guid w:val="{2562553B-1151-42B6-8B43-B1B13310F364}"/>
      </w:docPartPr>
      <w:docPartBody>
        <w:p w:rsidR="001234AE" w:rsidRDefault="003913C7" w:rsidP="003913C7">
          <w:pPr>
            <w:pStyle w:val="2AA6899BDD2543089971ED26B52876E5"/>
          </w:pPr>
          <w:r w:rsidRPr="000E26DC">
            <w:rPr>
              <w:rStyle w:val="PlaceholderText"/>
              <w:b/>
              <w:sz w:val="24"/>
              <w:szCs w:val="24"/>
            </w:rPr>
            <w:t>Insert Institution Name.</w:t>
          </w:r>
        </w:p>
      </w:docPartBody>
    </w:docPart>
    <w:docPart>
      <w:docPartPr>
        <w:name w:val="082CAB27619F40B5BE9B25D2521C5C73"/>
        <w:category>
          <w:name w:val="General"/>
          <w:gallery w:val="placeholder"/>
        </w:category>
        <w:types>
          <w:type w:val="bbPlcHdr"/>
        </w:types>
        <w:behaviors>
          <w:behavior w:val="content"/>
        </w:behaviors>
        <w:guid w:val="{63335015-E7BD-4C5E-B7F0-0E6439954371}"/>
      </w:docPartPr>
      <w:docPartBody>
        <w:p w:rsidR="001234AE" w:rsidRDefault="003913C7" w:rsidP="003913C7">
          <w:pPr>
            <w:pStyle w:val="082CAB27619F40B5BE9B25D2521C5C73"/>
          </w:pPr>
          <w:r w:rsidRPr="000E26DC">
            <w:rPr>
              <w:rStyle w:val="PlaceholderText"/>
              <w:b/>
              <w:sz w:val="24"/>
            </w:rPr>
            <w:t>Insert name of College or Schoo</w:t>
          </w:r>
          <w:r w:rsidRPr="000E26DC">
            <w:rPr>
              <w:rStyle w:val="PlaceholderText"/>
              <w:b/>
            </w:rPr>
            <w:t>l</w:t>
          </w:r>
        </w:p>
      </w:docPartBody>
    </w:docPart>
    <w:docPart>
      <w:docPartPr>
        <w:name w:val="62147631FA3D4E5A883FD4A5FAA74BF5"/>
        <w:category>
          <w:name w:val="General"/>
          <w:gallery w:val="placeholder"/>
        </w:category>
        <w:types>
          <w:type w:val="bbPlcHdr"/>
        </w:types>
        <w:behaviors>
          <w:behavior w:val="content"/>
        </w:behaviors>
        <w:guid w:val="{8043C1F6-D95E-4F21-A440-BA1C0F9E0AC0}"/>
      </w:docPartPr>
      <w:docPartBody>
        <w:p w:rsidR="001234AE" w:rsidRDefault="003913C7" w:rsidP="003913C7">
          <w:pPr>
            <w:pStyle w:val="62147631FA3D4E5A883FD4A5FAA74BF5"/>
          </w:pPr>
          <w:r w:rsidRPr="000E26DC">
            <w:rPr>
              <w:b/>
              <w:sz w:val="24"/>
              <w:szCs w:val="24"/>
            </w:rPr>
            <w:t>Insert name of Department</w:t>
          </w:r>
        </w:p>
      </w:docPartBody>
    </w:docPart>
    <w:docPart>
      <w:docPartPr>
        <w:name w:val="A75655B5BC0D496D8D1D361B41437F37"/>
        <w:category>
          <w:name w:val="General"/>
          <w:gallery w:val="placeholder"/>
        </w:category>
        <w:types>
          <w:type w:val="bbPlcHdr"/>
        </w:types>
        <w:behaviors>
          <w:behavior w:val="content"/>
        </w:behaviors>
        <w:guid w:val="{F16CD91B-780F-49D8-A654-275498C4AB73}"/>
      </w:docPartPr>
      <w:docPartBody>
        <w:p w:rsidR="001234AE" w:rsidRDefault="003913C7" w:rsidP="003913C7">
          <w:pPr>
            <w:pStyle w:val="A75655B5BC0D496D8D1D361B41437F37"/>
          </w:pPr>
          <w:r>
            <w:rPr>
              <w:b/>
              <w:sz w:val="24"/>
              <w:szCs w:val="24"/>
            </w:rPr>
            <w:t>Insert Program Name</w:t>
          </w:r>
          <w:r w:rsidRPr="00075450">
            <w:rPr>
              <w:rStyle w:val="PlaceholderText"/>
            </w:rPr>
            <w:t>.</w:t>
          </w:r>
        </w:p>
      </w:docPartBody>
    </w:docPart>
    <w:docPart>
      <w:docPartPr>
        <w:name w:val="9A999F033F384AD185EC6F10898FEF02"/>
        <w:category>
          <w:name w:val="General"/>
          <w:gallery w:val="placeholder"/>
        </w:category>
        <w:types>
          <w:type w:val="bbPlcHdr"/>
        </w:types>
        <w:behaviors>
          <w:behavior w:val="content"/>
        </w:behaviors>
        <w:guid w:val="{76EEF552-BCBF-407A-A6E3-16298538EB01}"/>
      </w:docPartPr>
      <w:docPartBody>
        <w:p w:rsidR="001234AE" w:rsidRDefault="003913C7" w:rsidP="003913C7">
          <w:pPr>
            <w:pStyle w:val="9A999F033F384AD185EC6F10898FEF02"/>
          </w:pPr>
          <w:r>
            <w:rPr>
              <w:b/>
              <w:sz w:val="24"/>
              <w:szCs w:val="24"/>
            </w:rPr>
            <w:t>Insert name of degree</w:t>
          </w:r>
          <w:r w:rsidRPr="0007545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16"/>
    <w:rsid w:val="000531B3"/>
    <w:rsid w:val="00087BEA"/>
    <w:rsid w:val="000D4730"/>
    <w:rsid w:val="001234AE"/>
    <w:rsid w:val="00130CEA"/>
    <w:rsid w:val="00173E06"/>
    <w:rsid w:val="001A5CFE"/>
    <w:rsid w:val="001B603D"/>
    <w:rsid w:val="001D4D0E"/>
    <w:rsid w:val="002E4283"/>
    <w:rsid w:val="003002A7"/>
    <w:rsid w:val="00316B7F"/>
    <w:rsid w:val="00342A2C"/>
    <w:rsid w:val="00346916"/>
    <w:rsid w:val="003913C7"/>
    <w:rsid w:val="003F35AD"/>
    <w:rsid w:val="005E2E72"/>
    <w:rsid w:val="007F72B5"/>
    <w:rsid w:val="00A22AE1"/>
    <w:rsid w:val="00A31B89"/>
    <w:rsid w:val="00B17560"/>
    <w:rsid w:val="00B3180C"/>
    <w:rsid w:val="00BA365D"/>
    <w:rsid w:val="00BE6BBF"/>
    <w:rsid w:val="00D263C3"/>
    <w:rsid w:val="00D748F9"/>
    <w:rsid w:val="00DA2916"/>
    <w:rsid w:val="00DB76FA"/>
    <w:rsid w:val="00DE7E17"/>
    <w:rsid w:val="00E07EB8"/>
    <w:rsid w:val="00E509F8"/>
    <w:rsid w:val="00EE1E55"/>
    <w:rsid w:val="00F00C18"/>
    <w:rsid w:val="00F81D3B"/>
    <w:rsid w:val="00FD4BB9"/>
    <w:rsid w:val="00FE7FF5"/>
    <w:rsid w:val="00FF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3C7"/>
    <w:rPr>
      <w:color w:val="808080"/>
    </w:rPr>
  </w:style>
  <w:style w:type="paragraph" w:customStyle="1" w:styleId="2AA6899BDD2543089971ED26B52876E5">
    <w:name w:val="2AA6899BDD2543089971ED26B52876E5"/>
    <w:rsid w:val="003913C7"/>
    <w:pPr>
      <w:spacing w:after="160" w:line="259" w:lineRule="auto"/>
    </w:pPr>
  </w:style>
  <w:style w:type="paragraph" w:customStyle="1" w:styleId="082CAB27619F40B5BE9B25D2521C5C73">
    <w:name w:val="082CAB27619F40B5BE9B25D2521C5C73"/>
    <w:rsid w:val="003913C7"/>
    <w:pPr>
      <w:spacing w:after="160" w:line="259" w:lineRule="auto"/>
    </w:pPr>
  </w:style>
  <w:style w:type="paragraph" w:customStyle="1" w:styleId="62147631FA3D4E5A883FD4A5FAA74BF5">
    <w:name w:val="62147631FA3D4E5A883FD4A5FAA74BF5"/>
    <w:rsid w:val="003913C7"/>
    <w:pPr>
      <w:spacing w:after="160" w:line="259" w:lineRule="auto"/>
    </w:pPr>
  </w:style>
  <w:style w:type="paragraph" w:customStyle="1" w:styleId="A75655B5BC0D496D8D1D361B41437F37">
    <w:name w:val="A75655B5BC0D496D8D1D361B41437F37"/>
    <w:rsid w:val="003913C7"/>
    <w:pPr>
      <w:spacing w:after="160" w:line="259" w:lineRule="auto"/>
    </w:pPr>
  </w:style>
  <w:style w:type="paragraph" w:customStyle="1" w:styleId="9A999F033F384AD185EC6F10898FEF02">
    <w:name w:val="9A999F033F384AD185EC6F10898FEF02"/>
    <w:rsid w:val="00391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Month and Year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7888A-226E-466B-AFB6-F0801BE7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SSRtemplate</Template>
  <TotalTime>68</TotalTime>
  <Pages>35</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Weiping Wu</dc:creator>
  <dc:description>PAB 2016 SSR Template. Design and Layout updated Sept 21, 2016</dc:description>
  <cp:lastModifiedBy>Planning Accreditation Board</cp:lastModifiedBy>
  <cp:revision>12</cp:revision>
  <cp:lastPrinted>2022-11-30T19:48:00Z</cp:lastPrinted>
  <dcterms:created xsi:type="dcterms:W3CDTF">2022-12-15T16:21:00Z</dcterms:created>
  <dcterms:modified xsi:type="dcterms:W3CDTF">2023-01-19T19:52:00Z</dcterms:modified>
</cp:coreProperties>
</file>